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6.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37.xml" ContentType="application/vnd.openxmlformats-officedocument.drawingml.chart+xml"/>
  <Override PartName="/word/charts/style37.xml" ContentType="application/vnd.ms-office.chartstyle+xml"/>
  <Override PartName="/word/charts/colors37.xml" ContentType="application/vnd.ms-office.chartcolorstyle+xml"/>
  <Override PartName="/word/charts/chart38.xml" ContentType="application/vnd.openxmlformats-officedocument.drawingml.chart+xml"/>
  <Override PartName="/word/charts/style38.xml" ContentType="application/vnd.ms-office.chartstyle+xml"/>
  <Override PartName="/word/charts/colors38.xml" ContentType="application/vnd.ms-office.chartcolorstyle+xml"/>
  <Override PartName="/word/charts/chart39.xml" ContentType="application/vnd.openxmlformats-officedocument.drawingml.chart+xml"/>
  <Override PartName="/word/charts/style39.xml" ContentType="application/vnd.ms-office.chartstyle+xml"/>
  <Override PartName="/word/charts/colors39.xml" ContentType="application/vnd.ms-office.chartcolorstyle+xml"/>
  <Override PartName="/word/charts/chart40.xml" ContentType="application/vnd.openxmlformats-officedocument.drawingml.chart+xml"/>
  <Override PartName="/word/charts/style40.xml" ContentType="application/vnd.ms-office.chartstyle+xml"/>
  <Override PartName="/word/charts/colors40.xml" ContentType="application/vnd.ms-office.chartcolorstyle+xml"/>
  <Override PartName="/word/charts/chart41.xml" ContentType="application/vnd.openxmlformats-officedocument.drawingml.chart+xml"/>
  <Override PartName="/word/charts/style41.xml" ContentType="application/vnd.ms-office.chartstyle+xml"/>
  <Override PartName="/word/charts/colors4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6159A" w14:textId="77777777" w:rsidR="000936AE" w:rsidRDefault="000936AE" w:rsidP="00A229D2">
      <w:pPr>
        <w:jc w:val="center"/>
      </w:pPr>
    </w:p>
    <w:p w14:paraId="5F729D7B" w14:textId="447E7346" w:rsidR="00F173D9" w:rsidRDefault="00A229D2" w:rsidP="00A229D2">
      <w:pPr>
        <w:jc w:val="center"/>
      </w:pPr>
      <w:r>
        <w:t xml:space="preserve">ATLANTE </w:t>
      </w:r>
      <w:r w:rsidR="00F40D9D">
        <w:t xml:space="preserve">STATISTICO </w:t>
      </w:r>
      <w:r>
        <w:t>DEMOGRAFICO DEI COMUNI PIACENTINI</w:t>
      </w:r>
    </w:p>
    <w:p w14:paraId="4D3BBD6A" w14:textId="77777777" w:rsidR="00034030" w:rsidRDefault="00034030" w:rsidP="00F173D9"/>
    <w:p w14:paraId="2B615CA2" w14:textId="77777777" w:rsidR="00A229D2" w:rsidRDefault="00A229D2" w:rsidP="00F173D9"/>
    <w:p w14:paraId="7919A20E" w14:textId="5AB5A72B" w:rsidR="00034030" w:rsidRPr="00034030" w:rsidRDefault="00034030" w:rsidP="00034030">
      <w:pPr>
        <w:jc w:val="center"/>
        <w:rPr>
          <w:sz w:val="56"/>
          <w:szCs w:val="56"/>
        </w:rPr>
      </w:pPr>
      <w:r w:rsidRPr="00034030">
        <w:rPr>
          <w:sz w:val="56"/>
          <w:szCs w:val="56"/>
        </w:rPr>
        <w:t xml:space="preserve">COMUNE DI </w:t>
      </w:r>
      <w:r w:rsidR="00583180">
        <w:rPr>
          <w:sz w:val="56"/>
          <w:szCs w:val="56"/>
        </w:rPr>
        <w:t>VERNASCA</w:t>
      </w:r>
    </w:p>
    <w:p w14:paraId="0A2FD039" w14:textId="357D1FE9" w:rsidR="00034030" w:rsidRDefault="00034030" w:rsidP="00F173D9"/>
    <w:p w14:paraId="1A0A852F" w14:textId="3B76F99D" w:rsidR="00034030" w:rsidRDefault="00034030" w:rsidP="00F173D9"/>
    <w:p w14:paraId="54F4B7DB" w14:textId="0B7DEBB0" w:rsidR="00034030" w:rsidRDefault="00034030" w:rsidP="00F173D9"/>
    <w:p w14:paraId="28DE398A" w14:textId="15098676" w:rsidR="00034030" w:rsidRDefault="00D60771" w:rsidP="00034030">
      <w:pPr>
        <w:jc w:val="center"/>
      </w:pPr>
      <w:r>
        <w:rPr>
          <w:noProof/>
        </w:rPr>
        <w:pict w14:anchorId="3E411CAE">
          <v:oval id="Ovale 1" o:spid="_x0000_s1026" style="position:absolute;left:0;text-align:left;margin-left:263.55pt;margin-top:174.6pt;width:129pt;height:123pt;z-index:25165926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" filled="f" strokecolor="red" strokeweight="2.25pt">
            <v:stroke joinstyle="miter"/>
          </v:oval>
        </w:pict>
      </w:r>
      <w:r w:rsidR="00034030">
        <w:rPr>
          <w:noProof/>
          <w:lang w:eastAsia="it-IT"/>
        </w:rPr>
        <w:drawing>
          <wp:inline distT="0" distB="0" distL="0" distR="0" wp14:anchorId="21E84564" wp14:editId="5ADFA71C">
            <wp:extent cx="5605153" cy="4904509"/>
            <wp:effectExtent l="0" t="0" r="0" b="0"/>
            <wp:docPr id="290543480" name="Immagine 290543480" descr="Immagine che contiene mappa, diagramma, testo, atlan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543480" name="Immagine 290543480" descr="Immagine che contiene mappa, diagramma, testo, atlante&#10;&#10;Descrizione generata automaticamente"/>
                    <pic:cNvPicPr/>
                  </pic:nvPicPr>
                  <pic:blipFill>
                    <a:blip r:embed="rId6">
                      <a:extLst>
                        <a:ext uri="{28A0092B-C50C-407E-A947-70E740481C1C}">
                          <a14:useLocalDpi xmlns:a14="http://schemas.microsoft.com/office/drawing/2010/main" val="0"/>
                        </a:ext>
                      </a:extLst>
                    </a:blip>
                    <a:stretch>
                      <a:fillRect/>
                    </a:stretch>
                  </pic:blipFill>
                  <pic:spPr>
                    <a:xfrm>
                      <a:off x="0" y="0"/>
                      <a:ext cx="5617219" cy="4915067"/>
                    </a:xfrm>
                    <a:prstGeom prst="rect">
                      <a:avLst/>
                    </a:prstGeom>
                  </pic:spPr>
                </pic:pic>
              </a:graphicData>
            </a:graphic>
          </wp:inline>
        </w:drawing>
      </w:r>
    </w:p>
    <w:p w14:paraId="65842F56" w14:textId="77777777" w:rsidR="00034030" w:rsidRDefault="00034030" w:rsidP="00F173D9"/>
    <w:p w14:paraId="25859E2D" w14:textId="090CA215" w:rsidR="00034030" w:rsidRDefault="00A229D2" w:rsidP="00A229D2">
      <w:pPr>
        <w:jc w:val="center"/>
      </w:pPr>
      <w:r>
        <w:t>MARZO-GIUGNO 2024</w:t>
      </w:r>
    </w:p>
    <w:p w14:paraId="5654547D" w14:textId="7478642C" w:rsidR="00034030" w:rsidRPr="000B34EE" w:rsidRDefault="00A05292" w:rsidP="00F40D9D">
      <w:pPr>
        <w:jc w:val="center"/>
        <w:rPr>
          <w:i/>
          <w:iCs/>
        </w:rPr>
      </w:pPr>
      <w:r w:rsidRPr="000B34EE">
        <w:rPr>
          <w:i/>
          <w:iCs/>
        </w:rPr>
        <w:t>Martina Pedrazzini (Stagista, Università Bicocca Milano)</w:t>
      </w:r>
    </w:p>
    <w:p w14:paraId="681FE180" w14:textId="49A7D88E" w:rsidR="00A05292" w:rsidRPr="000B34EE" w:rsidRDefault="00A05292" w:rsidP="00F40D9D">
      <w:pPr>
        <w:jc w:val="center"/>
        <w:rPr>
          <w:i/>
          <w:iCs/>
        </w:rPr>
      </w:pPr>
      <w:r w:rsidRPr="000B34EE">
        <w:rPr>
          <w:i/>
          <w:iCs/>
        </w:rPr>
        <w:t>Antonio Colnaghi (Tutor, Ufficio Statistica Provincia di Piacenza)</w:t>
      </w:r>
    </w:p>
    <w:p w14:paraId="248DE40B" w14:textId="77777777" w:rsidR="00034030" w:rsidRDefault="00034030" w:rsidP="00F173D9"/>
    <w:p w14:paraId="467ECC95" w14:textId="5C6CC52E" w:rsidR="00E472FE" w:rsidRPr="00E472FE" w:rsidRDefault="00E472FE" w:rsidP="00E472FE">
      <w:pPr>
        <w:pStyle w:val="Paragrafoelenco"/>
        <w:numPr>
          <w:ilvl w:val="0"/>
          <w:numId w:val="13"/>
        </w:numPr>
        <w:rPr>
          <w:rFonts w:ascii="Arial" w:eastAsia="Times New Roman" w:hAnsi="Arial" w:cs="Arial"/>
          <w:b/>
          <w:bCs/>
          <w:kern w:val="0"/>
          <w:sz w:val="20"/>
          <w:szCs w:val="20"/>
          <w:lang w:eastAsia="it-IT"/>
          <w14:ligatures w14:val="none"/>
        </w:rPr>
      </w:pPr>
      <w:bookmarkStart w:id="0" w:name="_Hlk163057536"/>
      <w:r w:rsidRPr="00E472FE">
        <w:rPr>
          <w:b/>
          <w:bCs/>
        </w:rPr>
        <w:lastRenderedPageBreak/>
        <w:t>L’evoluzione demografica di lunghissimo periodo</w:t>
      </w:r>
    </w:p>
    <w:p w14:paraId="097B3D9C" w14:textId="77777777" w:rsidR="00E472FE" w:rsidRPr="00E472FE" w:rsidRDefault="00E472FE" w:rsidP="00E472FE">
      <w:pPr>
        <w:jc w:val="both"/>
        <w:rPr>
          <w:strike/>
        </w:rPr>
      </w:pPr>
      <w:r w:rsidRPr="00E472FE">
        <w:t xml:space="preserve">Analizzando la popolazione residente del comune di Vernasca ai censimenti dal 1861 al 2021 risultano evidenti alcuni distinti periodi. Ad una fase iniziale di sviluppo demografico, che continua fino al 1936 grazie soprattutto alle migrazioni interne e si passa da 4.500 a 6.800 residenti circa, dagli anni ’40 segue una fase decrescente della popolazione che continua sino al 2021, quando la popolazione ha raggiunto le 2.000 unità. </w:t>
      </w:r>
    </w:p>
    <w:p w14:paraId="57F7361A" w14:textId="6959BFC6" w:rsidR="00E472FE" w:rsidRDefault="00E472FE" w:rsidP="00E472FE">
      <w:pPr>
        <w:jc w:val="both"/>
      </w:pPr>
      <w:r w:rsidRPr="00E472FE">
        <w:t xml:space="preserve">La dinamica demografica registrata dal comune di Vernasca dopo il 1951 risulta essere meno sostenuta rispetto al livello provinciale, regionale e nazionale. Confrontando Vernasca con i comuni limitrofi, si può notare un andamento molto simile </w:t>
      </w:r>
      <w:bookmarkEnd w:id="0"/>
      <w:r w:rsidRPr="00E472FE">
        <w:t xml:space="preserve">della popolazione a quello del comune di Morfasso, rimanendo comunque ad esso superiore. Dagli anni ’70 in poi il comune di Vernasca presenta tassi di sviluppo meno elevati di quelli dei comuni di Alseno, Castell’Arquato e Lugagnano Val d’Arda. </w:t>
      </w:r>
    </w:p>
    <w:p w14:paraId="331EEC24" w14:textId="4455F96B" w:rsidR="00E472FE" w:rsidRDefault="00E472FE" w:rsidP="00E472FE">
      <w:pPr>
        <w:jc w:val="both"/>
      </w:pPr>
    </w:p>
    <w:p w14:paraId="314E5DA1" w14:textId="77777777" w:rsidR="00E472FE" w:rsidRPr="00E472FE" w:rsidRDefault="00E472FE" w:rsidP="00E472FE">
      <w:pPr>
        <w:jc w:val="both"/>
      </w:pPr>
    </w:p>
    <w:p w14:paraId="024362DF" w14:textId="65DF3E45" w:rsidR="005F4066" w:rsidRDefault="005F4066" w:rsidP="00CF6053">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3EC8C089" w14:textId="47B0FA08" w:rsidR="00583180" w:rsidRDefault="00583180" w:rsidP="00CF6053">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Pr>
          <w:noProof/>
        </w:rPr>
        <w:drawing>
          <wp:inline distT="0" distB="0" distL="0" distR="0" wp14:anchorId="6B74CFC2" wp14:editId="32BBFF3C">
            <wp:extent cx="6156000" cy="3420000"/>
            <wp:effectExtent l="0" t="0" r="0" b="0"/>
            <wp:docPr id="2" name="Grafico 2">
              <a:extLst xmlns:a="http://schemas.openxmlformats.org/drawingml/2006/main">
                <a:ext uri="{FF2B5EF4-FFF2-40B4-BE49-F238E27FC236}">
                  <a16:creationId xmlns:a16="http://schemas.microsoft.com/office/drawing/2014/main" id="{18EF1F67-AE50-DDC3-2910-F63D91D972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1570B09" w14:textId="275F1E20" w:rsidR="00844E48" w:rsidRPr="00DE57FE" w:rsidRDefault="00DE57FE" w:rsidP="00CF605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10CC4915" w14:textId="266AC893" w:rsidR="00DE57FE" w:rsidRDefault="00DE57FE" w:rsidP="001224F2">
      <w:pPr>
        <w:shd w:val="clear" w:color="auto" w:fill="FFFFFF"/>
        <w:spacing w:before="75" w:after="0" w:line="240" w:lineRule="auto"/>
        <w:jc w:val="both"/>
        <w:rPr>
          <w:b/>
          <w:bCs/>
        </w:rPr>
      </w:pPr>
    </w:p>
    <w:p w14:paraId="699D7622" w14:textId="58C9E22C" w:rsidR="00E472FE" w:rsidRDefault="00E472FE" w:rsidP="001224F2">
      <w:pPr>
        <w:shd w:val="clear" w:color="auto" w:fill="FFFFFF"/>
        <w:spacing w:before="75" w:after="0" w:line="240" w:lineRule="auto"/>
        <w:jc w:val="both"/>
        <w:rPr>
          <w:b/>
          <w:bCs/>
        </w:rPr>
      </w:pPr>
    </w:p>
    <w:p w14:paraId="53F69A6F" w14:textId="368F761B" w:rsidR="00E472FE" w:rsidRDefault="00E472FE" w:rsidP="001224F2">
      <w:pPr>
        <w:shd w:val="clear" w:color="auto" w:fill="FFFFFF"/>
        <w:spacing w:before="75" w:after="0" w:line="240" w:lineRule="auto"/>
        <w:jc w:val="both"/>
        <w:rPr>
          <w:b/>
          <w:bCs/>
        </w:rPr>
      </w:pPr>
    </w:p>
    <w:p w14:paraId="38B2C539" w14:textId="3D44E643" w:rsidR="00E472FE" w:rsidRDefault="00E472FE" w:rsidP="001224F2">
      <w:pPr>
        <w:shd w:val="clear" w:color="auto" w:fill="FFFFFF"/>
        <w:spacing w:before="75" w:after="0" w:line="240" w:lineRule="auto"/>
        <w:jc w:val="both"/>
        <w:rPr>
          <w:b/>
          <w:bCs/>
        </w:rPr>
      </w:pPr>
    </w:p>
    <w:p w14:paraId="174267EB" w14:textId="69995219" w:rsidR="00E472FE" w:rsidRDefault="00E472FE" w:rsidP="001224F2">
      <w:pPr>
        <w:shd w:val="clear" w:color="auto" w:fill="FFFFFF"/>
        <w:spacing w:before="75" w:after="0" w:line="240" w:lineRule="auto"/>
        <w:jc w:val="both"/>
        <w:rPr>
          <w:b/>
          <w:bCs/>
        </w:rPr>
      </w:pPr>
    </w:p>
    <w:p w14:paraId="39EF7DF9" w14:textId="33C07AB8" w:rsidR="00E472FE" w:rsidRDefault="00E472FE" w:rsidP="001224F2">
      <w:pPr>
        <w:shd w:val="clear" w:color="auto" w:fill="FFFFFF"/>
        <w:spacing w:before="75" w:after="0" w:line="240" w:lineRule="auto"/>
        <w:jc w:val="both"/>
        <w:rPr>
          <w:b/>
          <w:bCs/>
        </w:rPr>
      </w:pPr>
    </w:p>
    <w:p w14:paraId="7A30C6B2" w14:textId="713B5C70" w:rsidR="00E472FE" w:rsidRDefault="00E472FE" w:rsidP="001224F2">
      <w:pPr>
        <w:shd w:val="clear" w:color="auto" w:fill="FFFFFF"/>
        <w:spacing w:before="75" w:after="0" w:line="240" w:lineRule="auto"/>
        <w:jc w:val="both"/>
        <w:rPr>
          <w:b/>
          <w:bCs/>
        </w:rPr>
      </w:pPr>
    </w:p>
    <w:p w14:paraId="0D562502" w14:textId="77777777" w:rsidR="00E472FE" w:rsidRDefault="00E472FE" w:rsidP="001224F2">
      <w:pPr>
        <w:shd w:val="clear" w:color="auto" w:fill="FFFFFF"/>
        <w:spacing w:before="75" w:after="0" w:line="240" w:lineRule="auto"/>
        <w:jc w:val="both"/>
        <w:rPr>
          <w:b/>
          <w:bCs/>
        </w:rPr>
      </w:pPr>
    </w:p>
    <w:p w14:paraId="09E0B9A8" w14:textId="77777777" w:rsidR="00E472FE" w:rsidRDefault="00E472FE" w:rsidP="001224F2">
      <w:pPr>
        <w:shd w:val="clear" w:color="auto" w:fill="FFFFFF"/>
        <w:spacing w:before="75" w:after="0" w:line="240" w:lineRule="auto"/>
        <w:jc w:val="both"/>
        <w:rPr>
          <w:b/>
          <w:bCs/>
        </w:rPr>
      </w:pPr>
    </w:p>
    <w:p w14:paraId="2E1BA5FF" w14:textId="77777777" w:rsidR="00F128A1" w:rsidRDefault="00F128A1" w:rsidP="001224F2">
      <w:pPr>
        <w:shd w:val="clear" w:color="auto" w:fill="FFFFFF"/>
        <w:spacing w:before="75" w:after="0" w:line="240" w:lineRule="auto"/>
        <w:jc w:val="both"/>
        <w:rPr>
          <w:b/>
          <w:bCs/>
        </w:rPr>
      </w:pPr>
    </w:p>
    <w:p w14:paraId="1765017C" w14:textId="6AD7BD12" w:rsidR="001224F2" w:rsidRPr="006C4A9C" w:rsidRDefault="006C4A9C" w:rsidP="001224F2">
      <w:pPr>
        <w:shd w:val="clear" w:color="auto" w:fill="FFFFFF"/>
        <w:spacing w:before="75" w:after="0" w:line="240" w:lineRule="auto"/>
        <w:jc w:val="both"/>
        <w:rPr>
          <w:rFonts w:ascii="Arial" w:eastAsia="Times New Roman" w:hAnsi="Arial" w:cs="Arial"/>
          <w:b/>
          <w:bCs/>
          <w:color w:val="FF0000"/>
          <w:kern w:val="0"/>
          <w:sz w:val="20"/>
          <w:szCs w:val="20"/>
          <w:lang w:eastAsia="it-IT"/>
          <w14:ligatures w14:val="none"/>
        </w:rPr>
      </w:pPr>
      <w:r w:rsidRPr="006C4A9C">
        <w:rPr>
          <w:b/>
          <w:bCs/>
        </w:rPr>
        <w:lastRenderedPageBreak/>
        <w:t xml:space="preserve">Popolazione residente ai Censimenti </w:t>
      </w:r>
      <w:r w:rsidR="009A4962" w:rsidRPr="006C4A9C">
        <w:rPr>
          <w:b/>
          <w:bCs/>
        </w:rPr>
        <w:t>1861-2021</w:t>
      </w:r>
      <w:r w:rsidRPr="006C4A9C">
        <w:rPr>
          <w:b/>
          <w:bCs/>
        </w:rPr>
        <w:t>. C</w:t>
      </w:r>
      <w:r w:rsidR="00F77A76" w:rsidRPr="006C4A9C">
        <w:rPr>
          <w:b/>
          <w:bCs/>
        </w:rPr>
        <w:t>omune</w:t>
      </w:r>
      <w:r w:rsidRPr="006C4A9C">
        <w:rPr>
          <w:b/>
          <w:bCs/>
        </w:rPr>
        <w:t xml:space="preserve"> di </w:t>
      </w:r>
      <w:r w:rsidR="00583180">
        <w:rPr>
          <w:b/>
          <w:bCs/>
        </w:rPr>
        <w:t>Vernasca</w:t>
      </w:r>
      <w:r w:rsidRPr="006C4A9C">
        <w:rPr>
          <w:b/>
          <w:bCs/>
        </w:rPr>
        <w:t xml:space="preserve"> e confronto </w:t>
      </w:r>
      <w:r w:rsidR="00F77A76" w:rsidRPr="006C4A9C">
        <w:rPr>
          <w:b/>
          <w:bCs/>
        </w:rPr>
        <w:t>prov</w:t>
      </w:r>
      <w:r w:rsidRPr="006C4A9C">
        <w:rPr>
          <w:b/>
          <w:bCs/>
        </w:rPr>
        <w:t>incia,</w:t>
      </w:r>
      <w:r w:rsidR="00F77A76" w:rsidRPr="006C4A9C">
        <w:rPr>
          <w:b/>
          <w:bCs/>
        </w:rPr>
        <w:t xml:space="preserve"> reg</w:t>
      </w:r>
      <w:r w:rsidRPr="006C4A9C">
        <w:rPr>
          <w:b/>
          <w:bCs/>
        </w:rPr>
        <w:t>ione,</w:t>
      </w:r>
      <w:r w:rsidR="00F77A76" w:rsidRPr="006C4A9C">
        <w:rPr>
          <w:b/>
          <w:bCs/>
        </w:rPr>
        <w:t xml:space="preserve"> </w:t>
      </w:r>
      <w:r w:rsidRPr="006C4A9C">
        <w:rPr>
          <w:b/>
          <w:bCs/>
        </w:rPr>
        <w:t>I</w:t>
      </w:r>
      <w:r w:rsidR="00F77A76" w:rsidRPr="006C4A9C">
        <w:rPr>
          <w:b/>
          <w:bCs/>
        </w:rPr>
        <w:t>ta</w:t>
      </w:r>
      <w:r w:rsidRPr="006C4A9C">
        <w:rPr>
          <w:b/>
          <w:bCs/>
        </w:rPr>
        <w:t>lia</w:t>
      </w:r>
      <w:r w:rsidR="00B23DFF" w:rsidRPr="006C4A9C">
        <w:rPr>
          <w:b/>
          <w:bCs/>
        </w:rPr>
        <w:t xml:space="preserve"> – valori assoluti</w:t>
      </w:r>
      <w:r>
        <w:rPr>
          <w:b/>
          <w:bCs/>
        </w:rPr>
        <w:t>.</w:t>
      </w:r>
    </w:p>
    <w:tbl>
      <w:tblPr>
        <w:tblW w:w="5000" w:type="pct"/>
        <w:tblCellMar>
          <w:left w:w="70" w:type="dxa"/>
          <w:right w:w="70" w:type="dxa"/>
        </w:tblCellMar>
        <w:tblLook w:val="04A0" w:firstRow="1" w:lastRow="0" w:firstColumn="1" w:lastColumn="0" w:noHBand="0" w:noVBand="1"/>
      </w:tblPr>
      <w:tblGrid>
        <w:gridCol w:w="2141"/>
        <w:gridCol w:w="1997"/>
        <w:gridCol w:w="1764"/>
        <w:gridCol w:w="1909"/>
        <w:gridCol w:w="1967"/>
      </w:tblGrid>
      <w:tr w:rsidR="006C4A9C" w:rsidRPr="006C4A9C" w14:paraId="70A84196" w14:textId="77777777" w:rsidTr="00E472FE">
        <w:trPr>
          <w:trHeight w:val="900"/>
        </w:trPr>
        <w:tc>
          <w:tcPr>
            <w:tcW w:w="1095"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462FCC65"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Anno</w:t>
            </w:r>
          </w:p>
        </w:tc>
        <w:tc>
          <w:tcPr>
            <w:tcW w:w="1021" w:type="pct"/>
            <w:tcBorders>
              <w:top w:val="single" w:sz="4" w:space="0" w:color="auto"/>
              <w:left w:val="nil"/>
              <w:bottom w:val="single" w:sz="4" w:space="0" w:color="auto"/>
              <w:right w:val="single" w:sz="4" w:space="0" w:color="auto"/>
            </w:tcBorders>
            <w:shd w:val="clear" w:color="000000" w:fill="305496"/>
            <w:vAlign w:val="center"/>
            <w:hideMark/>
          </w:tcPr>
          <w:p w14:paraId="062D9655" w14:textId="77777777" w:rsidR="005F6362"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 xml:space="preserve">Comune di </w:t>
            </w:r>
          </w:p>
          <w:p w14:paraId="32C10606" w14:textId="1E190BA8" w:rsidR="006C4A9C" w:rsidRPr="006C4A9C" w:rsidRDefault="00583180" w:rsidP="006C4A9C">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Vernasca</w:t>
            </w:r>
          </w:p>
        </w:tc>
        <w:tc>
          <w:tcPr>
            <w:tcW w:w="902" w:type="pct"/>
            <w:tcBorders>
              <w:top w:val="single" w:sz="4" w:space="0" w:color="auto"/>
              <w:left w:val="nil"/>
              <w:bottom w:val="single" w:sz="4" w:space="0" w:color="auto"/>
              <w:right w:val="single" w:sz="4" w:space="0" w:color="auto"/>
            </w:tcBorders>
            <w:shd w:val="clear" w:color="000000" w:fill="305496"/>
            <w:vAlign w:val="center"/>
            <w:hideMark/>
          </w:tcPr>
          <w:p w14:paraId="3210EB06"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Provincia di Piacenza</w:t>
            </w:r>
          </w:p>
        </w:tc>
        <w:tc>
          <w:tcPr>
            <w:tcW w:w="976" w:type="pct"/>
            <w:tcBorders>
              <w:top w:val="single" w:sz="4" w:space="0" w:color="auto"/>
              <w:left w:val="nil"/>
              <w:bottom w:val="single" w:sz="4" w:space="0" w:color="auto"/>
              <w:right w:val="single" w:sz="4" w:space="0" w:color="auto"/>
            </w:tcBorders>
            <w:shd w:val="clear" w:color="000000" w:fill="305496"/>
            <w:vAlign w:val="center"/>
            <w:hideMark/>
          </w:tcPr>
          <w:p w14:paraId="79F61874" w14:textId="77777777" w:rsidR="00065B10"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Regione</w:t>
            </w:r>
          </w:p>
          <w:p w14:paraId="4E150CA9" w14:textId="6AD49F74"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 xml:space="preserve"> Emilia-Romagna</w:t>
            </w:r>
          </w:p>
        </w:tc>
        <w:tc>
          <w:tcPr>
            <w:tcW w:w="1006" w:type="pct"/>
            <w:tcBorders>
              <w:top w:val="single" w:sz="4" w:space="0" w:color="auto"/>
              <w:left w:val="nil"/>
              <w:bottom w:val="single" w:sz="4" w:space="0" w:color="auto"/>
              <w:right w:val="single" w:sz="4" w:space="0" w:color="auto"/>
            </w:tcBorders>
            <w:shd w:val="clear" w:color="000000" w:fill="305496"/>
            <w:vAlign w:val="center"/>
            <w:hideMark/>
          </w:tcPr>
          <w:p w14:paraId="1893942D"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Italia</w:t>
            </w:r>
          </w:p>
        </w:tc>
      </w:tr>
      <w:tr w:rsidR="00583180" w:rsidRPr="006C4A9C" w14:paraId="336665E8" w14:textId="77777777" w:rsidTr="00E472FE">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1E8FD06"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1861</w:t>
            </w:r>
          </w:p>
        </w:tc>
        <w:tc>
          <w:tcPr>
            <w:tcW w:w="1021" w:type="pct"/>
            <w:tcBorders>
              <w:top w:val="nil"/>
              <w:left w:val="nil"/>
              <w:bottom w:val="single" w:sz="4" w:space="0" w:color="auto"/>
              <w:right w:val="single" w:sz="4" w:space="0" w:color="auto"/>
            </w:tcBorders>
            <w:shd w:val="clear" w:color="auto" w:fill="auto"/>
            <w:noWrap/>
            <w:vAlign w:val="bottom"/>
            <w:hideMark/>
          </w:tcPr>
          <w:p w14:paraId="623F8773" w14:textId="65D9BA6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4.460</w:t>
            </w:r>
          </w:p>
        </w:tc>
        <w:tc>
          <w:tcPr>
            <w:tcW w:w="902" w:type="pct"/>
            <w:tcBorders>
              <w:top w:val="nil"/>
              <w:left w:val="nil"/>
              <w:bottom w:val="single" w:sz="4" w:space="0" w:color="auto"/>
              <w:right w:val="single" w:sz="4" w:space="0" w:color="auto"/>
            </w:tcBorders>
            <w:shd w:val="clear" w:color="auto" w:fill="auto"/>
            <w:noWrap/>
            <w:vAlign w:val="bottom"/>
            <w:hideMark/>
          </w:tcPr>
          <w:p w14:paraId="3A3C306E"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219.803</w:t>
            </w:r>
          </w:p>
        </w:tc>
        <w:tc>
          <w:tcPr>
            <w:tcW w:w="976" w:type="pct"/>
            <w:tcBorders>
              <w:top w:val="nil"/>
              <w:left w:val="nil"/>
              <w:bottom w:val="single" w:sz="4" w:space="0" w:color="auto"/>
              <w:right w:val="single" w:sz="4" w:space="0" w:color="auto"/>
            </w:tcBorders>
            <w:shd w:val="clear" w:color="auto" w:fill="auto"/>
            <w:noWrap/>
            <w:vAlign w:val="bottom"/>
            <w:hideMark/>
          </w:tcPr>
          <w:p w14:paraId="321ABAC9"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2.100.055</w:t>
            </w:r>
          </w:p>
        </w:tc>
        <w:tc>
          <w:tcPr>
            <w:tcW w:w="1006" w:type="pct"/>
            <w:tcBorders>
              <w:top w:val="nil"/>
              <w:left w:val="nil"/>
              <w:bottom w:val="single" w:sz="4" w:space="0" w:color="auto"/>
              <w:right w:val="single" w:sz="4" w:space="0" w:color="auto"/>
            </w:tcBorders>
            <w:shd w:val="clear" w:color="auto" w:fill="auto"/>
            <w:noWrap/>
            <w:vAlign w:val="bottom"/>
            <w:hideMark/>
          </w:tcPr>
          <w:p w14:paraId="467C8E28"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22.176.477</w:t>
            </w:r>
          </w:p>
        </w:tc>
      </w:tr>
      <w:tr w:rsidR="00583180" w:rsidRPr="006C4A9C" w14:paraId="21B32E12" w14:textId="77777777" w:rsidTr="00E472FE">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7A6032CB"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1871</w:t>
            </w:r>
          </w:p>
        </w:tc>
        <w:tc>
          <w:tcPr>
            <w:tcW w:w="1021" w:type="pct"/>
            <w:tcBorders>
              <w:top w:val="nil"/>
              <w:left w:val="nil"/>
              <w:bottom w:val="single" w:sz="4" w:space="0" w:color="auto"/>
              <w:right w:val="single" w:sz="4" w:space="0" w:color="auto"/>
            </w:tcBorders>
            <w:shd w:val="clear" w:color="auto" w:fill="auto"/>
            <w:noWrap/>
            <w:vAlign w:val="bottom"/>
            <w:hideMark/>
          </w:tcPr>
          <w:p w14:paraId="57899AD1" w14:textId="28E1C651"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4.948</w:t>
            </w:r>
          </w:p>
        </w:tc>
        <w:tc>
          <w:tcPr>
            <w:tcW w:w="902" w:type="pct"/>
            <w:tcBorders>
              <w:top w:val="nil"/>
              <w:left w:val="nil"/>
              <w:bottom w:val="single" w:sz="4" w:space="0" w:color="auto"/>
              <w:right w:val="single" w:sz="4" w:space="0" w:color="auto"/>
            </w:tcBorders>
            <w:shd w:val="clear" w:color="auto" w:fill="auto"/>
            <w:noWrap/>
            <w:vAlign w:val="bottom"/>
            <w:hideMark/>
          </w:tcPr>
          <w:p w14:paraId="5505348B"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238.003</w:t>
            </w:r>
          </w:p>
        </w:tc>
        <w:tc>
          <w:tcPr>
            <w:tcW w:w="976" w:type="pct"/>
            <w:tcBorders>
              <w:top w:val="nil"/>
              <w:left w:val="nil"/>
              <w:bottom w:val="single" w:sz="4" w:space="0" w:color="auto"/>
              <w:right w:val="single" w:sz="4" w:space="0" w:color="auto"/>
            </w:tcBorders>
            <w:shd w:val="clear" w:color="auto" w:fill="auto"/>
            <w:noWrap/>
            <w:vAlign w:val="bottom"/>
            <w:hideMark/>
          </w:tcPr>
          <w:p w14:paraId="43BD928F"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2.247.151</w:t>
            </w:r>
          </w:p>
        </w:tc>
        <w:tc>
          <w:tcPr>
            <w:tcW w:w="1006" w:type="pct"/>
            <w:tcBorders>
              <w:top w:val="nil"/>
              <w:left w:val="nil"/>
              <w:bottom w:val="single" w:sz="4" w:space="0" w:color="auto"/>
              <w:right w:val="single" w:sz="4" w:space="0" w:color="auto"/>
            </w:tcBorders>
            <w:shd w:val="clear" w:color="auto" w:fill="auto"/>
            <w:noWrap/>
            <w:vAlign w:val="bottom"/>
            <w:hideMark/>
          </w:tcPr>
          <w:p w14:paraId="5AAC5E86"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27.299.883</w:t>
            </w:r>
          </w:p>
        </w:tc>
      </w:tr>
      <w:tr w:rsidR="00583180" w:rsidRPr="006C4A9C" w14:paraId="15576E0E" w14:textId="77777777" w:rsidTr="00E472FE">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71FB37E3"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1881</w:t>
            </w:r>
          </w:p>
        </w:tc>
        <w:tc>
          <w:tcPr>
            <w:tcW w:w="1021" w:type="pct"/>
            <w:tcBorders>
              <w:top w:val="nil"/>
              <w:left w:val="nil"/>
              <w:bottom w:val="single" w:sz="4" w:space="0" w:color="auto"/>
              <w:right w:val="single" w:sz="4" w:space="0" w:color="auto"/>
            </w:tcBorders>
            <w:shd w:val="clear" w:color="auto" w:fill="auto"/>
            <w:noWrap/>
            <w:vAlign w:val="bottom"/>
            <w:hideMark/>
          </w:tcPr>
          <w:p w14:paraId="4D9BE704" w14:textId="26A215A0"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5.309</w:t>
            </w:r>
          </w:p>
        </w:tc>
        <w:tc>
          <w:tcPr>
            <w:tcW w:w="902" w:type="pct"/>
            <w:tcBorders>
              <w:top w:val="nil"/>
              <w:left w:val="nil"/>
              <w:bottom w:val="single" w:sz="4" w:space="0" w:color="auto"/>
              <w:right w:val="single" w:sz="4" w:space="0" w:color="auto"/>
            </w:tcBorders>
            <w:shd w:val="clear" w:color="auto" w:fill="auto"/>
            <w:noWrap/>
            <w:vAlign w:val="bottom"/>
            <w:hideMark/>
          </w:tcPr>
          <w:p w14:paraId="70FA5F7D"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238.215</w:t>
            </w:r>
          </w:p>
        </w:tc>
        <w:tc>
          <w:tcPr>
            <w:tcW w:w="976" w:type="pct"/>
            <w:tcBorders>
              <w:top w:val="nil"/>
              <w:left w:val="nil"/>
              <w:bottom w:val="single" w:sz="4" w:space="0" w:color="auto"/>
              <w:right w:val="single" w:sz="4" w:space="0" w:color="auto"/>
            </w:tcBorders>
            <w:shd w:val="clear" w:color="auto" w:fill="auto"/>
            <w:noWrap/>
            <w:vAlign w:val="bottom"/>
            <w:hideMark/>
          </w:tcPr>
          <w:p w14:paraId="502E32D9"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2.310.089</w:t>
            </w:r>
          </w:p>
        </w:tc>
        <w:tc>
          <w:tcPr>
            <w:tcW w:w="1006" w:type="pct"/>
            <w:tcBorders>
              <w:top w:val="nil"/>
              <w:left w:val="nil"/>
              <w:bottom w:val="single" w:sz="4" w:space="0" w:color="auto"/>
              <w:right w:val="single" w:sz="4" w:space="0" w:color="auto"/>
            </w:tcBorders>
            <w:shd w:val="clear" w:color="auto" w:fill="auto"/>
            <w:noWrap/>
            <w:vAlign w:val="bottom"/>
            <w:hideMark/>
          </w:tcPr>
          <w:p w14:paraId="1761932A"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28.951.546</w:t>
            </w:r>
          </w:p>
        </w:tc>
      </w:tr>
      <w:tr w:rsidR="00583180" w:rsidRPr="006C4A9C" w14:paraId="4E6944EF" w14:textId="77777777" w:rsidTr="00E472FE">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5625C09D"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1901</w:t>
            </w:r>
          </w:p>
        </w:tc>
        <w:tc>
          <w:tcPr>
            <w:tcW w:w="1021" w:type="pct"/>
            <w:tcBorders>
              <w:top w:val="nil"/>
              <w:left w:val="nil"/>
              <w:bottom w:val="single" w:sz="4" w:space="0" w:color="auto"/>
              <w:right w:val="single" w:sz="4" w:space="0" w:color="auto"/>
            </w:tcBorders>
            <w:shd w:val="clear" w:color="auto" w:fill="auto"/>
            <w:noWrap/>
            <w:vAlign w:val="bottom"/>
            <w:hideMark/>
          </w:tcPr>
          <w:p w14:paraId="015B235A" w14:textId="152721C1"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5.423</w:t>
            </w:r>
          </w:p>
        </w:tc>
        <w:tc>
          <w:tcPr>
            <w:tcW w:w="902" w:type="pct"/>
            <w:tcBorders>
              <w:top w:val="nil"/>
              <w:left w:val="nil"/>
              <w:bottom w:val="single" w:sz="4" w:space="0" w:color="auto"/>
              <w:right w:val="single" w:sz="4" w:space="0" w:color="auto"/>
            </w:tcBorders>
            <w:shd w:val="clear" w:color="auto" w:fill="auto"/>
            <w:noWrap/>
            <w:vAlign w:val="bottom"/>
            <w:hideMark/>
          </w:tcPr>
          <w:p w14:paraId="2067DEC8"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255.349</w:t>
            </w:r>
          </w:p>
        </w:tc>
        <w:tc>
          <w:tcPr>
            <w:tcW w:w="976" w:type="pct"/>
            <w:tcBorders>
              <w:top w:val="nil"/>
              <w:left w:val="nil"/>
              <w:bottom w:val="single" w:sz="4" w:space="0" w:color="auto"/>
              <w:right w:val="single" w:sz="4" w:space="0" w:color="auto"/>
            </w:tcBorders>
            <w:shd w:val="clear" w:color="auto" w:fill="auto"/>
            <w:noWrap/>
            <w:vAlign w:val="bottom"/>
            <w:hideMark/>
          </w:tcPr>
          <w:p w14:paraId="4BDA6324"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2.570.266</w:t>
            </w:r>
          </w:p>
        </w:tc>
        <w:tc>
          <w:tcPr>
            <w:tcW w:w="1006" w:type="pct"/>
            <w:tcBorders>
              <w:top w:val="nil"/>
              <w:left w:val="nil"/>
              <w:bottom w:val="single" w:sz="4" w:space="0" w:color="auto"/>
              <w:right w:val="single" w:sz="4" w:space="0" w:color="auto"/>
            </w:tcBorders>
            <w:shd w:val="clear" w:color="auto" w:fill="auto"/>
            <w:noWrap/>
            <w:vAlign w:val="bottom"/>
            <w:hideMark/>
          </w:tcPr>
          <w:p w14:paraId="141A422C"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32.963.316</w:t>
            </w:r>
          </w:p>
        </w:tc>
      </w:tr>
      <w:tr w:rsidR="00583180" w:rsidRPr="006C4A9C" w14:paraId="1D476FB1" w14:textId="77777777" w:rsidTr="00E472FE">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37867272"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1911</w:t>
            </w:r>
          </w:p>
        </w:tc>
        <w:tc>
          <w:tcPr>
            <w:tcW w:w="1021" w:type="pct"/>
            <w:tcBorders>
              <w:top w:val="nil"/>
              <w:left w:val="nil"/>
              <w:bottom w:val="single" w:sz="4" w:space="0" w:color="auto"/>
              <w:right w:val="single" w:sz="4" w:space="0" w:color="auto"/>
            </w:tcBorders>
            <w:shd w:val="clear" w:color="auto" w:fill="auto"/>
            <w:noWrap/>
            <w:vAlign w:val="bottom"/>
            <w:hideMark/>
          </w:tcPr>
          <w:p w14:paraId="3BE14F4A" w14:textId="47D7BD29"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6.116</w:t>
            </w:r>
          </w:p>
        </w:tc>
        <w:tc>
          <w:tcPr>
            <w:tcW w:w="902" w:type="pct"/>
            <w:tcBorders>
              <w:top w:val="nil"/>
              <w:left w:val="nil"/>
              <w:bottom w:val="single" w:sz="4" w:space="0" w:color="auto"/>
              <w:right w:val="single" w:sz="4" w:space="0" w:color="auto"/>
            </w:tcBorders>
            <w:shd w:val="clear" w:color="auto" w:fill="auto"/>
            <w:noWrap/>
            <w:vAlign w:val="bottom"/>
            <w:hideMark/>
          </w:tcPr>
          <w:p w14:paraId="4DAB957C"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275.225</w:t>
            </w:r>
          </w:p>
        </w:tc>
        <w:tc>
          <w:tcPr>
            <w:tcW w:w="976" w:type="pct"/>
            <w:tcBorders>
              <w:top w:val="nil"/>
              <w:left w:val="nil"/>
              <w:bottom w:val="single" w:sz="4" w:space="0" w:color="auto"/>
              <w:right w:val="single" w:sz="4" w:space="0" w:color="auto"/>
            </w:tcBorders>
            <w:shd w:val="clear" w:color="auto" w:fill="auto"/>
            <w:noWrap/>
            <w:vAlign w:val="bottom"/>
            <w:hideMark/>
          </w:tcPr>
          <w:p w14:paraId="4A929A73"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2.837.715</w:t>
            </w:r>
          </w:p>
        </w:tc>
        <w:tc>
          <w:tcPr>
            <w:tcW w:w="1006" w:type="pct"/>
            <w:tcBorders>
              <w:top w:val="nil"/>
              <w:left w:val="nil"/>
              <w:bottom w:val="single" w:sz="4" w:space="0" w:color="auto"/>
              <w:right w:val="single" w:sz="4" w:space="0" w:color="auto"/>
            </w:tcBorders>
            <w:shd w:val="clear" w:color="auto" w:fill="auto"/>
            <w:noWrap/>
            <w:vAlign w:val="bottom"/>
            <w:hideMark/>
          </w:tcPr>
          <w:p w14:paraId="753C16E6"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35.841.563</w:t>
            </w:r>
          </w:p>
        </w:tc>
      </w:tr>
      <w:tr w:rsidR="00583180" w:rsidRPr="006C4A9C" w14:paraId="7C80E190" w14:textId="77777777" w:rsidTr="00E472FE">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58948FC6"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1921</w:t>
            </w:r>
          </w:p>
        </w:tc>
        <w:tc>
          <w:tcPr>
            <w:tcW w:w="1021" w:type="pct"/>
            <w:tcBorders>
              <w:top w:val="nil"/>
              <w:left w:val="nil"/>
              <w:bottom w:val="single" w:sz="4" w:space="0" w:color="auto"/>
              <w:right w:val="single" w:sz="4" w:space="0" w:color="auto"/>
            </w:tcBorders>
            <w:shd w:val="clear" w:color="auto" w:fill="auto"/>
            <w:noWrap/>
            <w:vAlign w:val="bottom"/>
            <w:hideMark/>
          </w:tcPr>
          <w:p w14:paraId="565C7ACA" w14:textId="764216DC"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6.533</w:t>
            </w:r>
          </w:p>
        </w:tc>
        <w:tc>
          <w:tcPr>
            <w:tcW w:w="902" w:type="pct"/>
            <w:tcBorders>
              <w:top w:val="nil"/>
              <w:left w:val="nil"/>
              <w:bottom w:val="single" w:sz="4" w:space="0" w:color="auto"/>
              <w:right w:val="single" w:sz="4" w:space="0" w:color="auto"/>
            </w:tcBorders>
            <w:shd w:val="clear" w:color="auto" w:fill="auto"/>
            <w:noWrap/>
            <w:vAlign w:val="bottom"/>
            <w:hideMark/>
          </w:tcPr>
          <w:p w14:paraId="34DF8BBF"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295.653</w:t>
            </w:r>
          </w:p>
        </w:tc>
        <w:tc>
          <w:tcPr>
            <w:tcW w:w="976" w:type="pct"/>
            <w:tcBorders>
              <w:top w:val="nil"/>
              <w:left w:val="nil"/>
              <w:bottom w:val="single" w:sz="4" w:space="0" w:color="auto"/>
              <w:right w:val="single" w:sz="4" w:space="0" w:color="auto"/>
            </w:tcBorders>
            <w:shd w:val="clear" w:color="auto" w:fill="auto"/>
            <w:noWrap/>
            <w:vAlign w:val="bottom"/>
            <w:hideMark/>
          </w:tcPr>
          <w:p w14:paraId="7F00FB98"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3.103.530</w:t>
            </w:r>
          </w:p>
        </w:tc>
        <w:tc>
          <w:tcPr>
            <w:tcW w:w="1006" w:type="pct"/>
            <w:tcBorders>
              <w:top w:val="nil"/>
              <w:left w:val="nil"/>
              <w:bottom w:val="single" w:sz="4" w:space="0" w:color="auto"/>
              <w:right w:val="single" w:sz="4" w:space="0" w:color="auto"/>
            </w:tcBorders>
            <w:shd w:val="clear" w:color="auto" w:fill="auto"/>
            <w:noWrap/>
            <w:vAlign w:val="bottom"/>
            <w:hideMark/>
          </w:tcPr>
          <w:p w14:paraId="63C0F4EC"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39.396.757</w:t>
            </w:r>
          </w:p>
        </w:tc>
      </w:tr>
      <w:tr w:rsidR="00583180" w:rsidRPr="006C4A9C" w14:paraId="4538F4E6" w14:textId="77777777" w:rsidTr="00E472FE">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775A5DBA"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1931</w:t>
            </w:r>
          </w:p>
        </w:tc>
        <w:tc>
          <w:tcPr>
            <w:tcW w:w="1021" w:type="pct"/>
            <w:tcBorders>
              <w:top w:val="nil"/>
              <w:left w:val="nil"/>
              <w:bottom w:val="single" w:sz="4" w:space="0" w:color="auto"/>
              <w:right w:val="single" w:sz="4" w:space="0" w:color="auto"/>
            </w:tcBorders>
            <w:shd w:val="clear" w:color="auto" w:fill="auto"/>
            <w:noWrap/>
            <w:vAlign w:val="bottom"/>
            <w:hideMark/>
          </w:tcPr>
          <w:p w14:paraId="60CA91B1" w14:textId="5B6B3EBC"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6.694</w:t>
            </w:r>
          </w:p>
        </w:tc>
        <w:tc>
          <w:tcPr>
            <w:tcW w:w="902" w:type="pct"/>
            <w:tcBorders>
              <w:top w:val="nil"/>
              <w:left w:val="nil"/>
              <w:bottom w:val="single" w:sz="4" w:space="0" w:color="auto"/>
              <w:right w:val="single" w:sz="4" w:space="0" w:color="auto"/>
            </w:tcBorders>
            <w:shd w:val="clear" w:color="auto" w:fill="auto"/>
            <w:noWrap/>
            <w:vAlign w:val="bottom"/>
            <w:hideMark/>
          </w:tcPr>
          <w:p w14:paraId="56442D82"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295.992</w:t>
            </w:r>
          </w:p>
        </w:tc>
        <w:tc>
          <w:tcPr>
            <w:tcW w:w="976" w:type="pct"/>
            <w:tcBorders>
              <w:top w:val="nil"/>
              <w:left w:val="nil"/>
              <w:bottom w:val="single" w:sz="4" w:space="0" w:color="auto"/>
              <w:right w:val="single" w:sz="4" w:space="0" w:color="auto"/>
            </w:tcBorders>
            <w:shd w:val="clear" w:color="auto" w:fill="auto"/>
            <w:noWrap/>
            <w:vAlign w:val="bottom"/>
            <w:hideMark/>
          </w:tcPr>
          <w:p w14:paraId="1092B7E2"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3.294.971</w:t>
            </w:r>
          </w:p>
        </w:tc>
        <w:tc>
          <w:tcPr>
            <w:tcW w:w="1006" w:type="pct"/>
            <w:tcBorders>
              <w:top w:val="nil"/>
              <w:left w:val="nil"/>
              <w:bottom w:val="single" w:sz="4" w:space="0" w:color="auto"/>
              <w:right w:val="single" w:sz="4" w:space="0" w:color="auto"/>
            </w:tcBorders>
            <w:shd w:val="clear" w:color="auto" w:fill="auto"/>
            <w:noWrap/>
            <w:vAlign w:val="bottom"/>
            <w:hideMark/>
          </w:tcPr>
          <w:p w14:paraId="67A522E7"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41.043.489</w:t>
            </w:r>
          </w:p>
        </w:tc>
      </w:tr>
      <w:tr w:rsidR="00583180" w:rsidRPr="006C4A9C" w14:paraId="15E19686" w14:textId="77777777" w:rsidTr="00E472FE">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3517F47F"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1936</w:t>
            </w:r>
          </w:p>
        </w:tc>
        <w:tc>
          <w:tcPr>
            <w:tcW w:w="1021" w:type="pct"/>
            <w:tcBorders>
              <w:top w:val="nil"/>
              <w:left w:val="nil"/>
              <w:bottom w:val="single" w:sz="4" w:space="0" w:color="auto"/>
              <w:right w:val="single" w:sz="4" w:space="0" w:color="auto"/>
            </w:tcBorders>
            <w:shd w:val="clear" w:color="auto" w:fill="auto"/>
            <w:noWrap/>
            <w:vAlign w:val="bottom"/>
            <w:hideMark/>
          </w:tcPr>
          <w:p w14:paraId="730B76EA" w14:textId="45A04ED8"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6.771</w:t>
            </w:r>
          </w:p>
        </w:tc>
        <w:tc>
          <w:tcPr>
            <w:tcW w:w="902" w:type="pct"/>
            <w:tcBorders>
              <w:top w:val="nil"/>
              <w:left w:val="nil"/>
              <w:bottom w:val="single" w:sz="4" w:space="0" w:color="auto"/>
              <w:right w:val="single" w:sz="4" w:space="0" w:color="auto"/>
            </w:tcBorders>
            <w:shd w:val="clear" w:color="auto" w:fill="auto"/>
            <w:noWrap/>
            <w:vAlign w:val="bottom"/>
            <w:hideMark/>
          </w:tcPr>
          <w:p w14:paraId="19DDD37D"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294.785</w:t>
            </w:r>
          </w:p>
        </w:tc>
        <w:tc>
          <w:tcPr>
            <w:tcW w:w="976" w:type="pct"/>
            <w:tcBorders>
              <w:top w:val="nil"/>
              <w:left w:val="nil"/>
              <w:bottom w:val="single" w:sz="4" w:space="0" w:color="auto"/>
              <w:right w:val="single" w:sz="4" w:space="0" w:color="auto"/>
            </w:tcBorders>
            <w:shd w:val="clear" w:color="auto" w:fill="auto"/>
            <w:noWrap/>
            <w:vAlign w:val="bottom"/>
            <w:hideMark/>
          </w:tcPr>
          <w:p w14:paraId="6E072C36"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3.368.017</w:t>
            </w:r>
          </w:p>
        </w:tc>
        <w:tc>
          <w:tcPr>
            <w:tcW w:w="1006" w:type="pct"/>
            <w:tcBorders>
              <w:top w:val="nil"/>
              <w:left w:val="nil"/>
              <w:bottom w:val="single" w:sz="4" w:space="0" w:color="auto"/>
              <w:right w:val="single" w:sz="4" w:space="0" w:color="auto"/>
            </w:tcBorders>
            <w:shd w:val="clear" w:color="auto" w:fill="auto"/>
            <w:noWrap/>
            <w:vAlign w:val="bottom"/>
            <w:hideMark/>
          </w:tcPr>
          <w:p w14:paraId="24381099"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42.398.489</w:t>
            </w:r>
          </w:p>
        </w:tc>
      </w:tr>
      <w:tr w:rsidR="00583180" w:rsidRPr="006C4A9C" w14:paraId="10058FF1" w14:textId="77777777" w:rsidTr="00E472FE">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A585D76"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1951</w:t>
            </w:r>
          </w:p>
        </w:tc>
        <w:tc>
          <w:tcPr>
            <w:tcW w:w="1021" w:type="pct"/>
            <w:tcBorders>
              <w:top w:val="nil"/>
              <w:left w:val="nil"/>
              <w:bottom w:val="single" w:sz="4" w:space="0" w:color="auto"/>
              <w:right w:val="single" w:sz="4" w:space="0" w:color="auto"/>
            </w:tcBorders>
            <w:shd w:val="clear" w:color="auto" w:fill="auto"/>
            <w:noWrap/>
            <w:vAlign w:val="bottom"/>
            <w:hideMark/>
          </w:tcPr>
          <w:p w14:paraId="7B0635FB" w14:textId="67745C6E"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6.167</w:t>
            </w:r>
          </w:p>
        </w:tc>
        <w:tc>
          <w:tcPr>
            <w:tcW w:w="902" w:type="pct"/>
            <w:tcBorders>
              <w:top w:val="nil"/>
              <w:left w:val="nil"/>
              <w:bottom w:val="single" w:sz="4" w:space="0" w:color="auto"/>
              <w:right w:val="single" w:sz="4" w:space="0" w:color="auto"/>
            </w:tcBorders>
            <w:shd w:val="clear" w:color="auto" w:fill="auto"/>
            <w:noWrap/>
            <w:vAlign w:val="bottom"/>
            <w:hideMark/>
          </w:tcPr>
          <w:p w14:paraId="3851CE47"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299.138</w:t>
            </w:r>
          </w:p>
        </w:tc>
        <w:tc>
          <w:tcPr>
            <w:tcW w:w="976" w:type="pct"/>
            <w:tcBorders>
              <w:top w:val="nil"/>
              <w:left w:val="nil"/>
              <w:bottom w:val="single" w:sz="4" w:space="0" w:color="auto"/>
              <w:right w:val="single" w:sz="4" w:space="0" w:color="auto"/>
            </w:tcBorders>
            <w:shd w:val="clear" w:color="auto" w:fill="auto"/>
            <w:noWrap/>
            <w:vAlign w:val="bottom"/>
            <w:hideMark/>
          </w:tcPr>
          <w:p w14:paraId="35634971"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3.574.014</w:t>
            </w:r>
          </w:p>
        </w:tc>
        <w:tc>
          <w:tcPr>
            <w:tcW w:w="1006" w:type="pct"/>
            <w:tcBorders>
              <w:top w:val="nil"/>
              <w:left w:val="nil"/>
              <w:bottom w:val="single" w:sz="4" w:space="0" w:color="auto"/>
              <w:right w:val="single" w:sz="4" w:space="0" w:color="auto"/>
            </w:tcBorders>
            <w:shd w:val="clear" w:color="auto" w:fill="auto"/>
            <w:noWrap/>
            <w:vAlign w:val="bottom"/>
            <w:hideMark/>
          </w:tcPr>
          <w:p w14:paraId="3D05511D"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47.515.537</w:t>
            </w:r>
          </w:p>
        </w:tc>
      </w:tr>
      <w:tr w:rsidR="00583180" w:rsidRPr="006C4A9C" w14:paraId="100AF8CE" w14:textId="77777777" w:rsidTr="00E472FE">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406FD230"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1961</w:t>
            </w:r>
          </w:p>
        </w:tc>
        <w:tc>
          <w:tcPr>
            <w:tcW w:w="1021" w:type="pct"/>
            <w:tcBorders>
              <w:top w:val="nil"/>
              <w:left w:val="nil"/>
              <w:bottom w:val="single" w:sz="4" w:space="0" w:color="auto"/>
              <w:right w:val="single" w:sz="4" w:space="0" w:color="auto"/>
            </w:tcBorders>
            <w:shd w:val="clear" w:color="auto" w:fill="auto"/>
            <w:noWrap/>
            <w:vAlign w:val="bottom"/>
            <w:hideMark/>
          </w:tcPr>
          <w:p w14:paraId="1CDF59C6" w14:textId="17E46E30"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5.041</w:t>
            </w:r>
          </w:p>
        </w:tc>
        <w:tc>
          <w:tcPr>
            <w:tcW w:w="902" w:type="pct"/>
            <w:tcBorders>
              <w:top w:val="nil"/>
              <w:left w:val="nil"/>
              <w:bottom w:val="single" w:sz="4" w:space="0" w:color="auto"/>
              <w:right w:val="single" w:sz="4" w:space="0" w:color="auto"/>
            </w:tcBorders>
            <w:shd w:val="clear" w:color="auto" w:fill="auto"/>
            <w:noWrap/>
            <w:vAlign w:val="bottom"/>
            <w:hideMark/>
          </w:tcPr>
          <w:p w14:paraId="3F83CEB5"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291.059</w:t>
            </w:r>
          </w:p>
        </w:tc>
        <w:tc>
          <w:tcPr>
            <w:tcW w:w="976" w:type="pct"/>
            <w:tcBorders>
              <w:top w:val="nil"/>
              <w:left w:val="nil"/>
              <w:bottom w:val="single" w:sz="4" w:space="0" w:color="auto"/>
              <w:right w:val="single" w:sz="4" w:space="0" w:color="auto"/>
            </w:tcBorders>
            <w:shd w:val="clear" w:color="auto" w:fill="auto"/>
            <w:noWrap/>
            <w:vAlign w:val="bottom"/>
            <w:hideMark/>
          </w:tcPr>
          <w:p w14:paraId="3E9DBE0F"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3.689.782</w:t>
            </w:r>
          </w:p>
        </w:tc>
        <w:tc>
          <w:tcPr>
            <w:tcW w:w="1006" w:type="pct"/>
            <w:tcBorders>
              <w:top w:val="nil"/>
              <w:left w:val="nil"/>
              <w:bottom w:val="single" w:sz="4" w:space="0" w:color="auto"/>
              <w:right w:val="single" w:sz="4" w:space="0" w:color="auto"/>
            </w:tcBorders>
            <w:shd w:val="clear" w:color="auto" w:fill="auto"/>
            <w:noWrap/>
            <w:vAlign w:val="bottom"/>
            <w:hideMark/>
          </w:tcPr>
          <w:p w14:paraId="44912A27"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50.623.569</w:t>
            </w:r>
          </w:p>
        </w:tc>
      </w:tr>
      <w:tr w:rsidR="00583180" w:rsidRPr="006C4A9C" w14:paraId="4560867A" w14:textId="77777777" w:rsidTr="00E472FE">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FF7BA20"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1971</w:t>
            </w:r>
          </w:p>
        </w:tc>
        <w:tc>
          <w:tcPr>
            <w:tcW w:w="1021" w:type="pct"/>
            <w:tcBorders>
              <w:top w:val="nil"/>
              <w:left w:val="nil"/>
              <w:bottom w:val="single" w:sz="4" w:space="0" w:color="auto"/>
              <w:right w:val="single" w:sz="4" w:space="0" w:color="auto"/>
            </w:tcBorders>
            <w:shd w:val="clear" w:color="auto" w:fill="auto"/>
            <w:noWrap/>
            <w:vAlign w:val="bottom"/>
            <w:hideMark/>
          </w:tcPr>
          <w:p w14:paraId="2DAC1573" w14:textId="604D839B"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3.563</w:t>
            </w:r>
          </w:p>
        </w:tc>
        <w:tc>
          <w:tcPr>
            <w:tcW w:w="902" w:type="pct"/>
            <w:tcBorders>
              <w:top w:val="nil"/>
              <w:left w:val="nil"/>
              <w:bottom w:val="single" w:sz="4" w:space="0" w:color="auto"/>
              <w:right w:val="single" w:sz="4" w:space="0" w:color="auto"/>
            </w:tcBorders>
            <w:shd w:val="clear" w:color="auto" w:fill="auto"/>
            <w:noWrap/>
            <w:vAlign w:val="bottom"/>
            <w:hideMark/>
          </w:tcPr>
          <w:p w14:paraId="3DBF9C9E"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284.881</w:t>
            </w:r>
          </w:p>
        </w:tc>
        <w:tc>
          <w:tcPr>
            <w:tcW w:w="976" w:type="pct"/>
            <w:tcBorders>
              <w:top w:val="nil"/>
              <w:left w:val="nil"/>
              <w:bottom w:val="single" w:sz="4" w:space="0" w:color="auto"/>
              <w:right w:val="single" w:sz="4" w:space="0" w:color="auto"/>
            </w:tcBorders>
            <w:shd w:val="clear" w:color="auto" w:fill="auto"/>
            <w:noWrap/>
            <w:vAlign w:val="bottom"/>
            <w:hideMark/>
          </w:tcPr>
          <w:p w14:paraId="7AE829F1"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3.863.654</w:t>
            </w:r>
          </w:p>
        </w:tc>
        <w:tc>
          <w:tcPr>
            <w:tcW w:w="1006" w:type="pct"/>
            <w:tcBorders>
              <w:top w:val="nil"/>
              <w:left w:val="nil"/>
              <w:bottom w:val="single" w:sz="4" w:space="0" w:color="auto"/>
              <w:right w:val="single" w:sz="4" w:space="0" w:color="auto"/>
            </w:tcBorders>
            <w:shd w:val="clear" w:color="auto" w:fill="auto"/>
            <w:noWrap/>
            <w:vAlign w:val="bottom"/>
            <w:hideMark/>
          </w:tcPr>
          <w:p w14:paraId="379E0CDF"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54.136.547</w:t>
            </w:r>
          </w:p>
        </w:tc>
      </w:tr>
      <w:tr w:rsidR="00583180" w:rsidRPr="006C4A9C" w14:paraId="01B0870B" w14:textId="77777777" w:rsidTr="00E472FE">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2313CA64"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1981</w:t>
            </w:r>
          </w:p>
        </w:tc>
        <w:tc>
          <w:tcPr>
            <w:tcW w:w="1021" w:type="pct"/>
            <w:tcBorders>
              <w:top w:val="nil"/>
              <w:left w:val="nil"/>
              <w:bottom w:val="single" w:sz="4" w:space="0" w:color="auto"/>
              <w:right w:val="single" w:sz="4" w:space="0" w:color="auto"/>
            </w:tcBorders>
            <w:shd w:val="clear" w:color="auto" w:fill="auto"/>
            <w:noWrap/>
            <w:vAlign w:val="bottom"/>
            <w:hideMark/>
          </w:tcPr>
          <w:p w14:paraId="49483086" w14:textId="6A5EACEF"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3.022</w:t>
            </w:r>
          </w:p>
        </w:tc>
        <w:tc>
          <w:tcPr>
            <w:tcW w:w="902" w:type="pct"/>
            <w:tcBorders>
              <w:top w:val="nil"/>
              <w:left w:val="nil"/>
              <w:bottom w:val="single" w:sz="4" w:space="0" w:color="auto"/>
              <w:right w:val="single" w:sz="4" w:space="0" w:color="auto"/>
            </w:tcBorders>
            <w:shd w:val="clear" w:color="auto" w:fill="auto"/>
            <w:noWrap/>
            <w:vAlign w:val="bottom"/>
            <w:hideMark/>
          </w:tcPr>
          <w:p w14:paraId="717A687B"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278.424</w:t>
            </w:r>
          </w:p>
        </w:tc>
        <w:tc>
          <w:tcPr>
            <w:tcW w:w="976" w:type="pct"/>
            <w:tcBorders>
              <w:top w:val="nil"/>
              <w:left w:val="nil"/>
              <w:bottom w:val="single" w:sz="4" w:space="0" w:color="auto"/>
              <w:right w:val="single" w:sz="4" w:space="0" w:color="auto"/>
            </w:tcBorders>
            <w:shd w:val="clear" w:color="auto" w:fill="auto"/>
            <w:noWrap/>
            <w:vAlign w:val="bottom"/>
            <w:hideMark/>
          </w:tcPr>
          <w:p w14:paraId="000734CB"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3.974.617</w:t>
            </w:r>
          </w:p>
        </w:tc>
        <w:tc>
          <w:tcPr>
            <w:tcW w:w="1006" w:type="pct"/>
            <w:tcBorders>
              <w:top w:val="nil"/>
              <w:left w:val="nil"/>
              <w:bottom w:val="single" w:sz="4" w:space="0" w:color="auto"/>
              <w:right w:val="single" w:sz="4" w:space="0" w:color="auto"/>
            </w:tcBorders>
            <w:shd w:val="clear" w:color="auto" w:fill="auto"/>
            <w:noWrap/>
            <w:vAlign w:val="bottom"/>
            <w:hideMark/>
          </w:tcPr>
          <w:p w14:paraId="2F80F7D6"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56.556.911</w:t>
            </w:r>
          </w:p>
        </w:tc>
      </w:tr>
      <w:tr w:rsidR="00583180" w:rsidRPr="006C4A9C" w14:paraId="1A7FD516" w14:textId="77777777" w:rsidTr="00E472FE">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6C3957E2"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1991</w:t>
            </w:r>
          </w:p>
        </w:tc>
        <w:tc>
          <w:tcPr>
            <w:tcW w:w="1021" w:type="pct"/>
            <w:tcBorders>
              <w:top w:val="nil"/>
              <w:left w:val="nil"/>
              <w:bottom w:val="single" w:sz="4" w:space="0" w:color="auto"/>
              <w:right w:val="single" w:sz="4" w:space="0" w:color="auto"/>
            </w:tcBorders>
            <w:shd w:val="clear" w:color="auto" w:fill="auto"/>
            <w:noWrap/>
            <w:vAlign w:val="bottom"/>
            <w:hideMark/>
          </w:tcPr>
          <w:p w14:paraId="6EED5D5B" w14:textId="7557F749"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2.665</w:t>
            </w:r>
          </w:p>
        </w:tc>
        <w:tc>
          <w:tcPr>
            <w:tcW w:w="902" w:type="pct"/>
            <w:tcBorders>
              <w:top w:val="nil"/>
              <w:left w:val="nil"/>
              <w:bottom w:val="single" w:sz="4" w:space="0" w:color="auto"/>
              <w:right w:val="single" w:sz="4" w:space="0" w:color="auto"/>
            </w:tcBorders>
            <w:shd w:val="clear" w:color="auto" w:fill="auto"/>
            <w:noWrap/>
            <w:vAlign w:val="bottom"/>
            <w:hideMark/>
          </w:tcPr>
          <w:p w14:paraId="23235E54"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267.633</w:t>
            </w:r>
          </w:p>
        </w:tc>
        <w:tc>
          <w:tcPr>
            <w:tcW w:w="976" w:type="pct"/>
            <w:tcBorders>
              <w:top w:val="nil"/>
              <w:left w:val="nil"/>
              <w:bottom w:val="single" w:sz="4" w:space="0" w:color="auto"/>
              <w:right w:val="single" w:sz="4" w:space="0" w:color="auto"/>
            </w:tcBorders>
            <w:shd w:val="clear" w:color="auto" w:fill="auto"/>
            <w:noWrap/>
            <w:vAlign w:val="bottom"/>
            <w:hideMark/>
          </w:tcPr>
          <w:p w14:paraId="1EE67025"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3.926.422</w:t>
            </w:r>
          </w:p>
        </w:tc>
        <w:tc>
          <w:tcPr>
            <w:tcW w:w="1006" w:type="pct"/>
            <w:tcBorders>
              <w:top w:val="nil"/>
              <w:left w:val="nil"/>
              <w:bottom w:val="single" w:sz="4" w:space="0" w:color="auto"/>
              <w:right w:val="single" w:sz="4" w:space="0" w:color="auto"/>
            </w:tcBorders>
            <w:shd w:val="clear" w:color="auto" w:fill="auto"/>
            <w:noWrap/>
            <w:vAlign w:val="bottom"/>
            <w:hideMark/>
          </w:tcPr>
          <w:p w14:paraId="0968F4B1"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56.778.031</w:t>
            </w:r>
          </w:p>
        </w:tc>
      </w:tr>
      <w:tr w:rsidR="00583180" w:rsidRPr="006C4A9C" w14:paraId="2D7D4EEA" w14:textId="77777777" w:rsidTr="00E472FE">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351E7BF8"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2001</w:t>
            </w:r>
          </w:p>
        </w:tc>
        <w:tc>
          <w:tcPr>
            <w:tcW w:w="1021" w:type="pct"/>
            <w:tcBorders>
              <w:top w:val="nil"/>
              <w:left w:val="nil"/>
              <w:bottom w:val="single" w:sz="4" w:space="0" w:color="auto"/>
              <w:right w:val="single" w:sz="4" w:space="0" w:color="auto"/>
            </w:tcBorders>
            <w:shd w:val="clear" w:color="auto" w:fill="auto"/>
            <w:noWrap/>
            <w:vAlign w:val="bottom"/>
            <w:hideMark/>
          </w:tcPr>
          <w:p w14:paraId="6D869DCD" w14:textId="5AC48286"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2.458</w:t>
            </w:r>
          </w:p>
        </w:tc>
        <w:tc>
          <w:tcPr>
            <w:tcW w:w="902" w:type="pct"/>
            <w:tcBorders>
              <w:top w:val="nil"/>
              <w:left w:val="nil"/>
              <w:bottom w:val="single" w:sz="4" w:space="0" w:color="auto"/>
              <w:right w:val="single" w:sz="4" w:space="0" w:color="auto"/>
            </w:tcBorders>
            <w:shd w:val="clear" w:color="auto" w:fill="auto"/>
            <w:noWrap/>
            <w:vAlign w:val="bottom"/>
            <w:hideMark/>
          </w:tcPr>
          <w:p w14:paraId="6060B0F7"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263.872</w:t>
            </w:r>
          </w:p>
        </w:tc>
        <w:tc>
          <w:tcPr>
            <w:tcW w:w="976" w:type="pct"/>
            <w:tcBorders>
              <w:top w:val="nil"/>
              <w:left w:val="nil"/>
              <w:bottom w:val="single" w:sz="4" w:space="0" w:color="auto"/>
              <w:right w:val="single" w:sz="4" w:space="0" w:color="auto"/>
            </w:tcBorders>
            <w:shd w:val="clear" w:color="auto" w:fill="auto"/>
            <w:noWrap/>
            <w:vAlign w:val="bottom"/>
            <w:hideMark/>
          </w:tcPr>
          <w:p w14:paraId="7871D85B"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4.000.703</w:t>
            </w:r>
          </w:p>
        </w:tc>
        <w:tc>
          <w:tcPr>
            <w:tcW w:w="1006" w:type="pct"/>
            <w:tcBorders>
              <w:top w:val="nil"/>
              <w:left w:val="nil"/>
              <w:bottom w:val="single" w:sz="4" w:space="0" w:color="auto"/>
              <w:right w:val="single" w:sz="4" w:space="0" w:color="auto"/>
            </w:tcBorders>
            <w:shd w:val="clear" w:color="auto" w:fill="auto"/>
            <w:noWrap/>
            <w:vAlign w:val="bottom"/>
            <w:hideMark/>
          </w:tcPr>
          <w:p w14:paraId="42861917"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56.995.744</w:t>
            </w:r>
          </w:p>
        </w:tc>
      </w:tr>
      <w:tr w:rsidR="00583180" w:rsidRPr="006C4A9C" w14:paraId="04FA8C66" w14:textId="77777777" w:rsidTr="00E472FE">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3B492C64"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2011</w:t>
            </w:r>
          </w:p>
        </w:tc>
        <w:tc>
          <w:tcPr>
            <w:tcW w:w="1021" w:type="pct"/>
            <w:tcBorders>
              <w:top w:val="nil"/>
              <w:left w:val="nil"/>
              <w:bottom w:val="single" w:sz="4" w:space="0" w:color="auto"/>
              <w:right w:val="single" w:sz="4" w:space="0" w:color="auto"/>
            </w:tcBorders>
            <w:shd w:val="clear" w:color="auto" w:fill="auto"/>
            <w:noWrap/>
            <w:vAlign w:val="bottom"/>
            <w:hideMark/>
          </w:tcPr>
          <w:p w14:paraId="0138D9D0" w14:textId="33050194"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2.241</w:t>
            </w:r>
          </w:p>
        </w:tc>
        <w:tc>
          <w:tcPr>
            <w:tcW w:w="902" w:type="pct"/>
            <w:tcBorders>
              <w:top w:val="nil"/>
              <w:left w:val="nil"/>
              <w:bottom w:val="single" w:sz="4" w:space="0" w:color="auto"/>
              <w:right w:val="single" w:sz="4" w:space="0" w:color="auto"/>
            </w:tcBorders>
            <w:shd w:val="clear" w:color="auto" w:fill="auto"/>
            <w:noWrap/>
            <w:vAlign w:val="bottom"/>
            <w:hideMark/>
          </w:tcPr>
          <w:p w14:paraId="7D08C019"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284.616</w:t>
            </w:r>
          </w:p>
        </w:tc>
        <w:tc>
          <w:tcPr>
            <w:tcW w:w="976" w:type="pct"/>
            <w:tcBorders>
              <w:top w:val="nil"/>
              <w:left w:val="nil"/>
              <w:bottom w:val="single" w:sz="4" w:space="0" w:color="auto"/>
              <w:right w:val="single" w:sz="4" w:space="0" w:color="auto"/>
            </w:tcBorders>
            <w:shd w:val="clear" w:color="auto" w:fill="auto"/>
            <w:noWrap/>
            <w:vAlign w:val="bottom"/>
            <w:hideMark/>
          </w:tcPr>
          <w:p w14:paraId="53BE807C"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4.342.135</w:t>
            </w:r>
          </w:p>
        </w:tc>
        <w:tc>
          <w:tcPr>
            <w:tcW w:w="1006" w:type="pct"/>
            <w:tcBorders>
              <w:top w:val="nil"/>
              <w:left w:val="nil"/>
              <w:bottom w:val="single" w:sz="4" w:space="0" w:color="auto"/>
              <w:right w:val="single" w:sz="4" w:space="0" w:color="auto"/>
            </w:tcBorders>
            <w:shd w:val="clear" w:color="auto" w:fill="auto"/>
            <w:noWrap/>
            <w:vAlign w:val="bottom"/>
            <w:hideMark/>
          </w:tcPr>
          <w:p w14:paraId="4E53EEBC"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59.433.744</w:t>
            </w:r>
          </w:p>
        </w:tc>
      </w:tr>
      <w:tr w:rsidR="00583180" w:rsidRPr="006C4A9C" w14:paraId="5231E312" w14:textId="77777777" w:rsidTr="00E472FE">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1AE8E053"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2021</w:t>
            </w:r>
          </w:p>
        </w:tc>
        <w:tc>
          <w:tcPr>
            <w:tcW w:w="1021" w:type="pct"/>
            <w:tcBorders>
              <w:top w:val="nil"/>
              <w:left w:val="nil"/>
              <w:bottom w:val="single" w:sz="4" w:space="0" w:color="auto"/>
              <w:right w:val="single" w:sz="4" w:space="0" w:color="auto"/>
            </w:tcBorders>
            <w:shd w:val="clear" w:color="auto" w:fill="auto"/>
            <w:noWrap/>
            <w:vAlign w:val="bottom"/>
            <w:hideMark/>
          </w:tcPr>
          <w:p w14:paraId="72F29DA0" w14:textId="2A0DFA6C"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2.000</w:t>
            </w:r>
          </w:p>
        </w:tc>
        <w:tc>
          <w:tcPr>
            <w:tcW w:w="902" w:type="pct"/>
            <w:tcBorders>
              <w:top w:val="nil"/>
              <w:left w:val="nil"/>
              <w:bottom w:val="single" w:sz="4" w:space="0" w:color="auto"/>
              <w:right w:val="single" w:sz="4" w:space="0" w:color="auto"/>
            </w:tcBorders>
            <w:shd w:val="clear" w:color="auto" w:fill="auto"/>
            <w:noWrap/>
            <w:vAlign w:val="bottom"/>
            <w:hideMark/>
          </w:tcPr>
          <w:p w14:paraId="6095FC48"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283.435</w:t>
            </w:r>
          </w:p>
        </w:tc>
        <w:tc>
          <w:tcPr>
            <w:tcW w:w="976" w:type="pct"/>
            <w:tcBorders>
              <w:top w:val="nil"/>
              <w:left w:val="nil"/>
              <w:bottom w:val="single" w:sz="4" w:space="0" w:color="auto"/>
              <w:right w:val="single" w:sz="4" w:space="0" w:color="auto"/>
            </w:tcBorders>
            <w:shd w:val="clear" w:color="auto" w:fill="auto"/>
            <w:noWrap/>
            <w:vAlign w:val="bottom"/>
            <w:hideMark/>
          </w:tcPr>
          <w:p w14:paraId="74FC4B6B"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4.425.366</w:t>
            </w:r>
          </w:p>
        </w:tc>
        <w:tc>
          <w:tcPr>
            <w:tcW w:w="1006" w:type="pct"/>
            <w:tcBorders>
              <w:top w:val="nil"/>
              <w:left w:val="nil"/>
              <w:bottom w:val="single" w:sz="4" w:space="0" w:color="auto"/>
              <w:right w:val="single" w:sz="4" w:space="0" w:color="auto"/>
            </w:tcBorders>
            <w:shd w:val="clear" w:color="auto" w:fill="auto"/>
            <w:noWrap/>
            <w:vAlign w:val="bottom"/>
            <w:hideMark/>
          </w:tcPr>
          <w:p w14:paraId="0DE62BFB"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59.030.133</w:t>
            </w:r>
          </w:p>
        </w:tc>
      </w:tr>
    </w:tbl>
    <w:p w14:paraId="4483B5C6" w14:textId="77777777" w:rsidR="00DE57FE" w:rsidRPr="00DE57FE" w:rsidRDefault="00DE57FE" w:rsidP="00DE57FE">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2CFA2DA6" w14:textId="3CD67BFE" w:rsidR="00844E48" w:rsidRDefault="00844E48" w:rsidP="00844E48">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0B5F96F1" w14:textId="77777777" w:rsidR="00E472FE" w:rsidRDefault="00E472FE" w:rsidP="00844E48">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0D309D61" w14:textId="43FEB308" w:rsidR="006C4A9C" w:rsidRDefault="006C4A9C" w:rsidP="00844E48">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sidRPr="006C4A9C">
        <w:rPr>
          <w:b/>
          <w:bCs/>
        </w:rPr>
        <w:t xml:space="preserve">Popolazione residente ai Censimenti 1861-2021. Comune di </w:t>
      </w:r>
      <w:r w:rsidR="00583180">
        <w:rPr>
          <w:b/>
          <w:bCs/>
        </w:rPr>
        <w:t>Vernasca</w:t>
      </w:r>
      <w:r w:rsidRPr="006C4A9C">
        <w:rPr>
          <w:b/>
          <w:bCs/>
        </w:rPr>
        <w:t xml:space="preserve"> e confronto provincia, regione, Italia – v</w:t>
      </w:r>
      <w:r>
        <w:rPr>
          <w:b/>
          <w:bCs/>
        </w:rPr>
        <w:t>ariazioni percentuali.</w:t>
      </w:r>
    </w:p>
    <w:tbl>
      <w:tblPr>
        <w:tblW w:w="5000" w:type="pct"/>
        <w:tblCellMar>
          <w:left w:w="70" w:type="dxa"/>
          <w:right w:w="70" w:type="dxa"/>
        </w:tblCellMar>
        <w:tblLook w:val="04A0" w:firstRow="1" w:lastRow="0" w:firstColumn="1" w:lastColumn="0" w:noHBand="0" w:noVBand="1"/>
      </w:tblPr>
      <w:tblGrid>
        <w:gridCol w:w="2141"/>
        <w:gridCol w:w="1997"/>
        <w:gridCol w:w="1764"/>
        <w:gridCol w:w="1909"/>
        <w:gridCol w:w="1967"/>
      </w:tblGrid>
      <w:tr w:rsidR="006C4A9C" w:rsidRPr="006C4A9C" w14:paraId="7CF5A252" w14:textId="77777777" w:rsidTr="00E472FE">
        <w:trPr>
          <w:trHeight w:val="913"/>
        </w:trPr>
        <w:tc>
          <w:tcPr>
            <w:tcW w:w="1095"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5A9A45A3"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Anno</w:t>
            </w:r>
          </w:p>
        </w:tc>
        <w:tc>
          <w:tcPr>
            <w:tcW w:w="1021" w:type="pct"/>
            <w:tcBorders>
              <w:top w:val="single" w:sz="4" w:space="0" w:color="auto"/>
              <w:left w:val="nil"/>
              <w:bottom w:val="single" w:sz="4" w:space="0" w:color="auto"/>
              <w:right w:val="single" w:sz="4" w:space="0" w:color="auto"/>
            </w:tcBorders>
            <w:shd w:val="clear" w:color="000000" w:fill="305496"/>
            <w:vAlign w:val="center"/>
            <w:hideMark/>
          </w:tcPr>
          <w:p w14:paraId="231126CC" w14:textId="77777777" w:rsidR="005F6362"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 xml:space="preserve">Comune di </w:t>
            </w:r>
          </w:p>
          <w:p w14:paraId="6B6E53DB" w14:textId="4231F350" w:rsidR="006C4A9C" w:rsidRPr="006C4A9C" w:rsidRDefault="00583180" w:rsidP="006C4A9C">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Vernasca</w:t>
            </w:r>
          </w:p>
        </w:tc>
        <w:tc>
          <w:tcPr>
            <w:tcW w:w="902" w:type="pct"/>
            <w:tcBorders>
              <w:top w:val="single" w:sz="4" w:space="0" w:color="auto"/>
              <w:left w:val="nil"/>
              <w:bottom w:val="single" w:sz="4" w:space="0" w:color="auto"/>
              <w:right w:val="single" w:sz="4" w:space="0" w:color="auto"/>
            </w:tcBorders>
            <w:shd w:val="clear" w:color="000000" w:fill="305496"/>
            <w:vAlign w:val="center"/>
            <w:hideMark/>
          </w:tcPr>
          <w:p w14:paraId="0293EA01"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Provincia di Piacenza</w:t>
            </w:r>
          </w:p>
        </w:tc>
        <w:tc>
          <w:tcPr>
            <w:tcW w:w="976" w:type="pct"/>
            <w:tcBorders>
              <w:top w:val="single" w:sz="4" w:space="0" w:color="auto"/>
              <w:left w:val="nil"/>
              <w:bottom w:val="single" w:sz="4" w:space="0" w:color="auto"/>
              <w:right w:val="single" w:sz="4" w:space="0" w:color="auto"/>
            </w:tcBorders>
            <w:shd w:val="clear" w:color="000000" w:fill="305496"/>
            <w:vAlign w:val="center"/>
            <w:hideMark/>
          </w:tcPr>
          <w:p w14:paraId="4F0591B8" w14:textId="77777777" w:rsidR="00065B10"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 xml:space="preserve">Regione </w:t>
            </w:r>
          </w:p>
          <w:p w14:paraId="7F84DC23" w14:textId="711508F5"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Emilia-Romagna</w:t>
            </w:r>
          </w:p>
        </w:tc>
        <w:tc>
          <w:tcPr>
            <w:tcW w:w="1006" w:type="pct"/>
            <w:tcBorders>
              <w:top w:val="single" w:sz="4" w:space="0" w:color="auto"/>
              <w:left w:val="nil"/>
              <w:bottom w:val="single" w:sz="4" w:space="0" w:color="auto"/>
              <w:right w:val="single" w:sz="4" w:space="0" w:color="auto"/>
            </w:tcBorders>
            <w:shd w:val="clear" w:color="000000" w:fill="305496"/>
            <w:vAlign w:val="center"/>
            <w:hideMark/>
          </w:tcPr>
          <w:p w14:paraId="26FE1844"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Italia</w:t>
            </w:r>
          </w:p>
        </w:tc>
      </w:tr>
      <w:tr w:rsidR="0049750C" w:rsidRPr="006C4A9C" w14:paraId="2A8C859C" w14:textId="77777777" w:rsidTr="00E472FE">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766117C6" w14:textId="77777777" w:rsidR="0049750C" w:rsidRPr="006C4A9C" w:rsidRDefault="0049750C" w:rsidP="0049750C">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1861</w:t>
            </w:r>
          </w:p>
        </w:tc>
        <w:tc>
          <w:tcPr>
            <w:tcW w:w="1021" w:type="pct"/>
            <w:tcBorders>
              <w:top w:val="nil"/>
              <w:left w:val="nil"/>
              <w:bottom w:val="single" w:sz="4" w:space="0" w:color="auto"/>
              <w:right w:val="single" w:sz="4" w:space="0" w:color="auto"/>
            </w:tcBorders>
            <w:shd w:val="clear" w:color="auto" w:fill="auto"/>
            <w:noWrap/>
            <w:hideMark/>
          </w:tcPr>
          <w:p w14:paraId="05DA0E07" w14:textId="57BBE056" w:rsidR="0049750C" w:rsidRPr="006C4A9C" w:rsidRDefault="0049750C" w:rsidP="0049750C">
            <w:pPr>
              <w:spacing w:after="0" w:line="240" w:lineRule="auto"/>
              <w:rPr>
                <w:rFonts w:ascii="Calibri" w:eastAsia="Times New Roman" w:hAnsi="Calibri" w:cs="Calibri"/>
                <w:kern w:val="0"/>
                <w:lang w:eastAsia="it-IT"/>
                <w14:ligatures w14:val="none"/>
              </w:rPr>
            </w:pPr>
            <w:r w:rsidRPr="00C15740">
              <w:t>-</w:t>
            </w:r>
          </w:p>
        </w:tc>
        <w:tc>
          <w:tcPr>
            <w:tcW w:w="902" w:type="pct"/>
            <w:tcBorders>
              <w:top w:val="nil"/>
              <w:left w:val="nil"/>
              <w:bottom w:val="single" w:sz="4" w:space="0" w:color="auto"/>
              <w:right w:val="single" w:sz="4" w:space="0" w:color="auto"/>
            </w:tcBorders>
            <w:shd w:val="clear" w:color="auto" w:fill="auto"/>
            <w:noWrap/>
            <w:vAlign w:val="bottom"/>
            <w:hideMark/>
          </w:tcPr>
          <w:p w14:paraId="1958E934" w14:textId="77777777" w:rsidR="0049750C" w:rsidRPr="006C4A9C" w:rsidRDefault="0049750C" w:rsidP="0049750C">
            <w:pPr>
              <w:spacing w:after="0" w:line="240" w:lineRule="auto"/>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w:t>
            </w:r>
          </w:p>
        </w:tc>
        <w:tc>
          <w:tcPr>
            <w:tcW w:w="976" w:type="pct"/>
            <w:tcBorders>
              <w:top w:val="nil"/>
              <w:left w:val="nil"/>
              <w:bottom w:val="single" w:sz="4" w:space="0" w:color="auto"/>
              <w:right w:val="single" w:sz="4" w:space="0" w:color="auto"/>
            </w:tcBorders>
            <w:shd w:val="clear" w:color="auto" w:fill="auto"/>
            <w:noWrap/>
            <w:vAlign w:val="bottom"/>
            <w:hideMark/>
          </w:tcPr>
          <w:p w14:paraId="02F72E63" w14:textId="77777777" w:rsidR="0049750C" w:rsidRPr="006C4A9C" w:rsidRDefault="0049750C" w:rsidP="0049750C">
            <w:pPr>
              <w:spacing w:after="0" w:line="240" w:lineRule="auto"/>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w:t>
            </w:r>
          </w:p>
        </w:tc>
        <w:tc>
          <w:tcPr>
            <w:tcW w:w="1006" w:type="pct"/>
            <w:tcBorders>
              <w:top w:val="nil"/>
              <w:left w:val="nil"/>
              <w:bottom w:val="single" w:sz="4" w:space="0" w:color="auto"/>
              <w:right w:val="single" w:sz="4" w:space="0" w:color="auto"/>
            </w:tcBorders>
            <w:shd w:val="clear" w:color="auto" w:fill="auto"/>
            <w:noWrap/>
            <w:vAlign w:val="bottom"/>
            <w:hideMark/>
          </w:tcPr>
          <w:p w14:paraId="5FBB2BCF" w14:textId="77777777" w:rsidR="0049750C" w:rsidRPr="006C4A9C" w:rsidRDefault="0049750C" w:rsidP="0049750C">
            <w:pPr>
              <w:spacing w:after="0" w:line="240" w:lineRule="auto"/>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w:t>
            </w:r>
          </w:p>
        </w:tc>
      </w:tr>
      <w:tr w:rsidR="00583180" w:rsidRPr="006C4A9C" w14:paraId="5243D34D" w14:textId="77777777" w:rsidTr="00E472FE">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6BEE813E"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1871</w:t>
            </w:r>
          </w:p>
        </w:tc>
        <w:tc>
          <w:tcPr>
            <w:tcW w:w="1021" w:type="pct"/>
            <w:tcBorders>
              <w:top w:val="nil"/>
              <w:left w:val="nil"/>
              <w:bottom w:val="single" w:sz="4" w:space="0" w:color="auto"/>
              <w:right w:val="single" w:sz="4" w:space="0" w:color="auto"/>
            </w:tcBorders>
            <w:shd w:val="clear" w:color="auto" w:fill="auto"/>
            <w:noWrap/>
            <w:vAlign w:val="bottom"/>
            <w:hideMark/>
          </w:tcPr>
          <w:p w14:paraId="37E123FB" w14:textId="01E50A80" w:rsidR="00583180" w:rsidRPr="006C4A9C" w:rsidRDefault="00583180" w:rsidP="00583180">
            <w:pPr>
              <w:spacing w:after="0" w:line="240" w:lineRule="auto"/>
              <w:jc w:val="right"/>
              <w:rPr>
                <w:rFonts w:ascii="Calibri" w:eastAsia="Times New Roman" w:hAnsi="Calibri" w:cs="Calibri"/>
                <w:kern w:val="0"/>
                <w:lang w:eastAsia="it-IT"/>
                <w14:ligatures w14:val="none"/>
              </w:rPr>
            </w:pPr>
            <w:r w:rsidRPr="00C91789">
              <w:t>10,9%</w:t>
            </w:r>
          </w:p>
        </w:tc>
        <w:tc>
          <w:tcPr>
            <w:tcW w:w="902" w:type="pct"/>
            <w:tcBorders>
              <w:top w:val="nil"/>
              <w:left w:val="nil"/>
              <w:bottom w:val="single" w:sz="4" w:space="0" w:color="auto"/>
              <w:right w:val="single" w:sz="4" w:space="0" w:color="auto"/>
            </w:tcBorders>
            <w:shd w:val="clear" w:color="auto" w:fill="auto"/>
            <w:noWrap/>
            <w:vAlign w:val="bottom"/>
            <w:hideMark/>
          </w:tcPr>
          <w:p w14:paraId="532E22C8"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8,3%</w:t>
            </w:r>
          </w:p>
        </w:tc>
        <w:tc>
          <w:tcPr>
            <w:tcW w:w="976" w:type="pct"/>
            <w:tcBorders>
              <w:top w:val="nil"/>
              <w:left w:val="nil"/>
              <w:bottom w:val="single" w:sz="4" w:space="0" w:color="auto"/>
              <w:right w:val="single" w:sz="4" w:space="0" w:color="auto"/>
            </w:tcBorders>
            <w:shd w:val="clear" w:color="auto" w:fill="auto"/>
            <w:noWrap/>
            <w:vAlign w:val="bottom"/>
            <w:hideMark/>
          </w:tcPr>
          <w:p w14:paraId="2BF94141"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7,0%</w:t>
            </w:r>
          </w:p>
        </w:tc>
        <w:tc>
          <w:tcPr>
            <w:tcW w:w="1006" w:type="pct"/>
            <w:tcBorders>
              <w:top w:val="nil"/>
              <w:left w:val="nil"/>
              <w:bottom w:val="single" w:sz="4" w:space="0" w:color="auto"/>
              <w:right w:val="single" w:sz="4" w:space="0" w:color="auto"/>
            </w:tcBorders>
            <w:shd w:val="clear" w:color="auto" w:fill="auto"/>
            <w:noWrap/>
            <w:vAlign w:val="bottom"/>
            <w:hideMark/>
          </w:tcPr>
          <w:p w14:paraId="144911FD"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23,1%</w:t>
            </w:r>
          </w:p>
        </w:tc>
      </w:tr>
      <w:tr w:rsidR="00583180" w:rsidRPr="006C4A9C" w14:paraId="08F68E4C" w14:textId="77777777" w:rsidTr="00E472FE">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F0E1A40"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1881</w:t>
            </w:r>
          </w:p>
        </w:tc>
        <w:tc>
          <w:tcPr>
            <w:tcW w:w="1021" w:type="pct"/>
            <w:tcBorders>
              <w:top w:val="nil"/>
              <w:left w:val="nil"/>
              <w:bottom w:val="single" w:sz="4" w:space="0" w:color="auto"/>
              <w:right w:val="single" w:sz="4" w:space="0" w:color="auto"/>
            </w:tcBorders>
            <w:shd w:val="clear" w:color="auto" w:fill="auto"/>
            <w:noWrap/>
            <w:vAlign w:val="bottom"/>
            <w:hideMark/>
          </w:tcPr>
          <w:p w14:paraId="2B11C498" w14:textId="395042EE" w:rsidR="00583180" w:rsidRPr="005F4066" w:rsidRDefault="00583180" w:rsidP="00583180">
            <w:pPr>
              <w:spacing w:after="0" w:line="240" w:lineRule="auto"/>
              <w:jc w:val="right"/>
              <w:rPr>
                <w:rFonts w:ascii="Calibri" w:eastAsia="Times New Roman" w:hAnsi="Calibri" w:cs="Calibri"/>
                <w:color w:val="FF0000"/>
                <w:kern w:val="0"/>
                <w:lang w:eastAsia="it-IT"/>
                <w14:ligatures w14:val="none"/>
              </w:rPr>
            </w:pPr>
            <w:r w:rsidRPr="00C91789">
              <w:t>7,3%</w:t>
            </w:r>
          </w:p>
        </w:tc>
        <w:tc>
          <w:tcPr>
            <w:tcW w:w="902" w:type="pct"/>
            <w:tcBorders>
              <w:top w:val="nil"/>
              <w:left w:val="nil"/>
              <w:bottom w:val="single" w:sz="4" w:space="0" w:color="auto"/>
              <w:right w:val="single" w:sz="4" w:space="0" w:color="auto"/>
            </w:tcBorders>
            <w:shd w:val="clear" w:color="auto" w:fill="auto"/>
            <w:noWrap/>
            <w:vAlign w:val="bottom"/>
            <w:hideMark/>
          </w:tcPr>
          <w:p w14:paraId="63AFCFA9"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0,1%</w:t>
            </w:r>
          </w:p>
        </w:tc>
        <w:tc>
          <w:tcPr>
            <w:tcW w:w="976" w:type="pct"/>
            <w:tcBorders>
              <w:top w:val="nil"/>
              <w:left w:val="nil"/>
              <w:bottom w:val="single" w:sz="4" w:space="0" w:color="auto"/>
              <w:right w:val="single" w:sz="4" w:space="0" w:color="auto"/>
            </w:tcBorders>
            <w:shd w:val="clear" w:color="auto" w:fill="auto"/>
            <w:noWrap/>
            <w:vAlign w:val="bottom"/>
            <w:hideMark/>
          </w:tcPr>
          <w:p w14:paraId="6ABE7B6E"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w:t>
            </w:r>
          </w:p>
        </w:tc>
        <w:tc>
          <w:tcPr>
            <w:tcW w:w="1006" w:type="pct"/>
            <w:tcBorders>
              <w:top w:val="nil"/>
              <w:left w:val="nil"/>
              <w:bottom w:val="single" w:sz="4" w:space="0" w:color="auto"/>
              <w:right w:val="single" w:sz="4" w:space="0" w:color="auto"/>
            </w:tcBorders>
            <w:shd w:val="clear" w:color="auto" w:fill="auto"/>
            <w:noWrap/>
            <w:vAlign w:val="bottom"/>
            <w:hideMark/>
          </w:tcPr>
          <w:p w14:paraId="28922086"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6,1%</w:t>
            </w:r>
          </w:p>
        </w:tc>
      </w:tr>
      <w:tr w:rsidR="00583180" w:rsidRPr="006C4A9C" w14:paraId="7C26632C" w14:textId="77777777" w:rsidTr="00E472FE">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75BDB660"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1901</w:t>
            </w:r>
          </w:p>
        </w:tc>
        <w:tc>
          <w:tcPr>
            <w:tcW w:w="1021" w:type="pct"/>
            <w:tcBorders>
              <w:top w:val="nil"/>
              <w:left w:val="nil"/>
              <w:bottom w:val="single" w:sz="4" w:space="0" w:color="auto"/>
              <w:right w:val="single" w:sz="4" w:space="0" w:color="auto"/>
            </w:tcBorders>
            <w:shd w:val="clear" w:color="auto" w:fill="auto"/>
            <w:noWrap/>
            <w:vAlign w:val="bottom"/>
            <w:hideMark/>
          </w:tcPr>
          <w:p w14:paraId="0A0A66A2" w14:textId="2E2DC039" w:rsidR="00583180" w:rsidRPr="006C4A9C" w:rsidRDefault="00583180" w:rsidP="00583180">
            <w:pPr>
              <w:spacing w:after="0" w:line="240" w:lineRule="auto"/>
              <w:jc w:val="right"/>
              <w:rPr>
                <w:rFonts w:ascii="Calibri" w:eastAsia="Times New Roman" w:hAnsi="Calibri" w:cs="Calibri"/>
                <w:kern w:val="0"/>
                <w:lang w:eastAsia="it-IT"/>
                <w14:ligatures w14:val="none"/>
              </w:rPr>
            </w:pPr>
            <w:r w:rsidRPr="00C91789">
              <w:t>2,1%</w:t>
            </w:r>
          </w:p>
        </w:tc>
        <w:tc>
          <w:tcPr>
            <w:tcW w:w="902" w:type="pct"/>
            <w:tcBorders>
              <w:top w:val="nil"/>
              <w:left w:val="nil"/>
              <w:bottom w:val="single" w:sz="4" w:space="0" w:color="auto"/>
              <w:right w:val="single" w:sz="4" w:space="0" w:color="auto"/>
            </w:tcBorders>
            <w:shd w:val="clear" w:color="auto" w:fill="auto"/>
            <w:noWrap/>
            <w:vAlign w:val="bottom"/>
            <w:hideMark/>
          </w:tcPr>
          <w:p w14:paraId="4C0FFBBD"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7,2%</w:t>
            </w:r>
          </w:p>
        </w:tc>
        <w:tc>
          <w:tcPr>
            <w:tcW w:w="976" w:type="pct"/>
            <w:tcBorders>
              <w:top w:val="nil"/>
              <w:left w:val="nil"/>
              <w:bottom w:val="single" w:sz="4" w:space="0" w:color="auto"/>
              <w:right w:val="single" w:sz="4" w:space="0" w:color="auto"/>
            </w:tcBorders>
            <w:shd w:val="clear" w:color="auto" w:fill="auto"/>
            <w:noWrap/>
            <w:vAlign w:val="bottom"/>
            <w:hideMark/>
          </w:tcPr>
          <w:p w14:paraId="1C3965EB"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11,3%</w:t>
            </w:r>
          </w:p>
        </w:tc>
        <w:tc>
          <w:tcPr>
            <w:tcW w:w="1006" w:type="pct"/>
            <w:tcBorders>
              <w:top w:val="nil"/>
              <w:left w:val="nil"/>
              <w:bottom w:val="single" w:sz="4" w:space="0" w:color="auto"/>
              <w:right w:val="single" w:sz="4" w:space="0" w:color="auto"/>
            </w:tcBorders>
            <w:shd w:val="clear" w:color="auto" w:fill="auto"/>
            <w:noWrap/>
            <w:vAlign w:val="bottom"/>
            <w:hideMark/>
          </w:tcPr>
          <w:p w14:paraId="61079D32"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13,9%</w:t>
            </w:r>
          </w:p>
        </w:tc>
      </w:tr>
      <w:tr w:rsidR="00583180" w:rsidRPr="006C4A9C" w14:paraId="23E2ED32" w14:textId="77777777" w:rsidTr="00E472FE">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67B79148"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1911</w:t>
            </w:r>
          </w:p>
        </w:tc>
        <w:tc>
          <w:tcPr>
            <w:tcW w:w="1021" w:type="pct"/>
            <w:tcBorders>
              <w:top w:val="nil"/>
              <w:left w:val="nil"/>
              <w:bottom w:val="single" w:sz="4" w:space="0" w:color="auto"/>
              <w:right w:val="single" w:sz="4" w:space="0" w:color="auto"/>
            </w:tcBorders>
            <w:shd w:val="clear" w:color="auto" w:fill="auto"/>
            <w:noWrap/>
            <w:vAlign w:val="bottom"/>
            <w:hideMark/>
          </w:tcPr>
          <w:p w14:paraId="084D7291" w14:textId="664E4D55" w:rsidR="00583180" w:rsidRPr="006C4A9C" w:rsidRDefault="00583180" w:rsidP="00583180">
            <w:pPr>
              <w:spacing w:after="0" w:line="240" w:lineRule="auto"/>
              <w:jc w:val="right"/>
              <w:rPr>
                <w:rFonts w:ascii="Calibri" w:eastAsia="Times New Roman" w:hAnsi="Calibri" w:cs="Calibri"/>
                <w:kern w:val="0"/>
                <w:lang w:eastAsia="it-IT"/>
                <w14:ligatures w14:val="none"/>
              </w:rPr>
            </w:pPr>
            <w:r w:rsidRPr="00C91789">
              <w:t>12,8%</w:t>
            </w:r>
          </w:p>
        </w:tc>
        <w:tc>
          <w:tcPr>
            <w:tcW w:w="902" w:type="pct"/>
            <w:tcBorders>
              <w:top w:val="nil"/>
              <w:left w:val="nil"/>
              <w:bottom w:val="single" w:sz="4" w:space="0" w:color="auto"/>
              <w:right w:val="single" w:sz="4" w:space="0" w:color="auto"/>
            </w:tcBorders>
            <w:shd w:val="clear" w:color="auto" w:fill="auto"/>
            <w:noWrap/>
            <w:vAlign w:val="bottom"/>
            <w:hideMark/>
          </w:tcPr>
          <w:p w14:paraId="1E30DE5F"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7,8%</w:t>
            </w:r>
          </w:p>
        </w:tc>
        <w:tc>
          <w:tcPr>
            <w:tcW w:w="976" w:type="pct"/>
            <w:tcBorders>
              <w:top w:val="nil"/>
              <w:left w:val="nil"/>
              <w:bottom w:val="single" w:sz="4" w:space="0" w:color="auto"/>
              <w:right w:val="single" w:sz="4" w:space="0" w:color="auto"/>
            </w:tcBorders>
            <w:shd w:val="clear" w:color="auto" w:fill="auto"/>
            <w:noWrap/>
            <w:vAlign w:val="bottom"/>
            <w:hideMark/>
          </w:tcPr>
          <w:p w14:paraId="53CFB71B"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10,4%</w:t>
            </w:r>
          </w:p>
        </w:tc>
        <w:tc>
          <w:tcPr>
            <w:tcW w:w="1006" w:type="pct"/>
            <w:tcBorders>
              <w:top w:val="nil"/>
              <w:left w:val="nil"/>
              <w:bottom w:val="single" w:sz="4" w:space="0" w:color="auto"/>
              <w:right w:val="single" w:sz="4" w:space="0" w:color="auto"/>
            </w:tcBorders>
            <w:shd w:val="clear" w:color="auto" w:fill="auto"/>
            <w:noWrap/>
            <w:vAlign w:val="bottom"/>
            <w:hideMark/>
          </w:tcPr>
          <w:p w14:paraId="62B0636B"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8,7%</w:t>
            </w:r>
          </w:p>
        </w:tc>
      </w:tr>
      <w:tr w:rsidR="00583180" w:rsidRPr="006C4A9C" w14:paraId="227F532E" w14:textId="77777777" w:rsidTr="00E472FE">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53B24B2A"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1921</w:t>
            </w:r>
          </w:p>
        </w:tc>
        <w:tc>
          <w:tcPr>
            <w:tcW w:w="1021" w:type="pct"/>
            <w:tcBorders>
              <w:top w:val="nil"/>
              <w:left w:val="nil"/>
              <w:bottom w:val="single" w:sz="4" w:space="0" w:color="auto"/>
              <w:right w:val="single" w:sz="4" w:space="0" w:color="auto"/>
            </w:tcBorders>
            <w:shd w:val="clear" w:color="auto" w:fill="auto"/>
            <w:noWrap/>
            <w:vAlign w:val="bottom"/>
            <w:hideMark/>
          </w:tcPr>
          <w:p w14:paraId="79FA6657" w14:textId="58A04E42" w:rsidR="00583180" w:rsidRPr="006C4A9C" w:rsidRDefault="00583180" w:rsidP="00583180">
            <w:pPr>
              <w:spacing w:after="0" w:line="240" w:lineRule="auto"/>
              <w:jc w:val="right"/>
              <w:rPr>
                <w:rFonts w:ascii="Calibri" w:eastAsia="Times New Roman" w:hAnsi="Calibri" w:cs="Calibri"/>
                <w:kern w:val="0"/>
                <w:lang w:eastAsia="it-IT"/>
                <w14:ligatures w14:val="none"/>
              </w:rPr>
            </w:pPr>
            <w:r w:rsidRPr="00C91789">
              <w:t>6,8%</w:t>
            </w:r>
          </w:p>
        </w:tc>
        <w:tc>
          <w:tcPr>
            <w:tcW w:w="902" w:type="pct"/>
            <w:tcBorders>
              <w:top w:val="nil"/>
              <w:left w:val="nil"/>
              <w:bottom w:val="single" w:sz="4" w:space="0" w:color="auto"/>
              <w:right w:val="single" w:sz="4" w:space="0" w:color="auto"/>
            </w:tcBorders>
            <w:shd w:val="clear" w:color="auto" w:fill="auto"/>
            <w:noWrap/>
            <w:vAlign w:val="bottom"/>
            <w:hideMark/>
          </w:tcPr>
          <w:p w14:paraId="163520E1"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7,4%</w:t>
            </w:r>
          </w:p>
        </w:tc>
        <w:tc>
          <w:tcPr>
            <w:tcW w:w="976" w:type="pct"/>
            <w:tcBorders>
              <w:top w:val="nil"/>
              <w:left w:val="nil"/>
              <w:bottom w:val="single" w:sz="4" w:space="0" w:color="auto"/>
              <w:right w:val="single" w:sz="4" w:space="0" w:color="auto"/>
            </w:tcBorders>
            <w:shd w:val="clear" w:color="auto" w:fill="auto"/>
            <w:noWrap/>
            <w:vAlign w:val="bottom"/>
            <w:hideMark/>
          </w:tcPr>
          <w:p w14:paraId="0F3B023A"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9,4%</w:t>
            </w:r>
          </w:p>
        </w:tc>
        <w:tc>
          <w:tcPr>
            <w:tcW w:w="1006" w:type="pct"/>
            <w:tcBorders>
              <w:top w:val="nil"/>
              <w:left w:val="nil"/>
              <w:bottom w:val="single" w:sz="4" w:space="0" w:color="auto"/>
              <w:right w:val="single" w:sz="4" w:space="0" w:color="auto"/>
            </w:tcBorders>
            <w:shd w:val="clear" w:color="auto" w:fill="auto"/>
            <w:noWrap/>
            <w:vAlign w:val="bottom"/>
            <w:hideMark/>
          </w:tcPr>
          <w:p w14:paraId="65D11E2B"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9,9%</w:t>
            </w:r>
          </w:p>
        </w:tc>
      </w:tr>
      <w:tr w:rsidR="00583180" w:rsidRPr="006C4A9C" w14:paraId="77396224" w14:textId="77777777" w:rsidTr="00E472FE">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9A6D359"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1931</w:t>
            </w:r>
          </w:p>
        </w:tc>
        <w:tc>
          <w:tcPr>
            <w:tcW w:w="1021" w:type="pct"/>
            <w:tcBorders>
              <w:top w:val="nil"/>
              <w:left w:val="nil"/>
              <w:bottom w:val="single" w:sz="4" w:space="0" w:color="auto"/>
              <w:right w:val="single" w:sz="4" w:space="0" w:color="auto"/>
            </w:tcBorders>
            <w:shd w:val="clear" w:color="auto" w:fill="auto"/>
            <w:noWrap/>
            <w:vAlign w:val="bottom"/>
            <w:hideMark/>
          </w:tcPr>
          <w:p w14:paraId="6006A352" w14:textId="7814BAE0" w:rsidR="00583180" w:rsidRPr="006C4A9C" w:rsidRDefault="00583180" w:rsidP="00583180">
            <w:pPr>
              <w:spacing w:after="0" w:line="240" w:lineRule="auto"/>
              <w:jc w:val="right"/>
              <w:rPr>
                <w:rFonts w:ascii="Calibri" w:eastAsia="Times New Roman" w:hAnsi="Calibri" w:cs="Calibri"/>
                <w:kern w:val="0"/>
                <w:lang w:eastAsia="it-IT"/>
                <w14:ligatures w14:val="none"/>
              </w:rPr>
            </w:pPr>
            <w:r w:rsidRPr="00C91789">
              <w:t>2,5%</w:t>
            </w:r>
          </w:p>
        </w:tc>
        <w:tc>
          <w:tcPr>
            <w:tcW w:w="902" w:type="pct"/>
            <w:tcBorders>
              <w:top w:val="nil"/>
              <w:left w:val="nil"/>
              <w:bottom w:val="single" w:sz="4" w:space="0" w:color="auto"/>
              <w:right w:val="single" w:sz="4" w:space="0" w:color="auto"/>
            </w:tcBorders>
            <w:shd w:val="clear" w:color="auto" w:fill="auto"/>
            <w:noWrap/>
            <w:vAlign w:val="bottom"/>
            <w:hideMark/>
          </w:tcPr>
          <w:p w14:paraId="79B45E26"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0,1%</w:t>
            </w:r>
          </w:p>
        </w:tc>
        <w:tc>
          <w:tcPr>
            <w:tcW w:w="976" w:type="pct"/>
            <w:tcBorders>
              <w:top w:val="nil"/>
              <w:left w:val="nil"/>
              <w:bottom w:val="single" w:sz="4" w:space="0" w:color="auto"/>
              <w:right w:val="single" w:sz="4" w:space="0" w:color="auto"/>
            </w:tcBorders>
            <w:shd w:val="clear" w:color="auto" w:fill="auto"/>
            <w:noWrap/>
            <w:vAlign w:val="bottom"/>
            <w:hideMark/>
          </w:tcPr>
          <w:p w14:paraId="178CBE16"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6,2%</w:t>
            </w:r>
          </w:p>
        </w:tc>
        <w:tc>
          <w:tcPr>
            <w:tcW w:w="1006" w:type="pct"/>
            <w:tcBorders>
              <w:top w:val="nil"/>
              <w:left w:val="nil"/>
              <w:bottom w:val="single" w:sz="4" w:space="0" w:color="auto"/>
              <w:right w:val="single" w:sz="4" w:space="0" w:color="auto"/>
            </w:tcBorders>
            <w:shd w:val="clear" w:color="auto" w:fill="auto"/>
            <w:noWrap/>
            <w:vAlign w:val="bottom"/>
            <w:hideMark/>
          </w:tcPr>
          <w:p w14:paraId="0D650339"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4,2%</w:t>
            </w:r>
          </w:p>
        </w:tc>
      </w:tr>
      <w:tr w:rsidR="00583180" w:rsidRPr="006C4A9C" w14:paraId="52008C21" w14:textId="77777777" w:rsidTr="00E472FE">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6F77075F"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1936</w:t>
            </w:r>
          </w:p>
        </w:tc>
        <w:tc>
          <w:tcPr>
            <w:tcW w:w="1021" w:type="pct"/>
            <w:tcBorders>
              <w:top w:val="nil"/>
              <w:left w:val="nil"/>
              <w:bottom w:val="single" w:sz="4" w:space="0" w:color="auto"/>
              <w:right w:val="single" w:sz="4" w:space="0" w:color="auto"/>
            </w:tcBorders>
            <w:shd w:val="clear" w:color="auto" w:fill="auto"/>
            <w:noWrap/>
            <w:vAlign w:val="bottom"/>
            <w:hideMark/>
          </w:tcPr>
          <w:p w14:paraId="4462B0F0" w14:textId="3C6E81A7" w:rsidR="00583180" w:rsidRPr="00E21E92" w:rsidRDefault="00583180" w:rsidP="00583180">
            <w:pPr>
              <w:spacing w:after="0" w:line="240" w:lineRule="auto"/>
              <w:jc w:val="right"/>
              <w:rPr>
                <w:rFonts w:ascii="Calibri" w:eastAsia="Times New Roman" w:hAnsi="Calibri" w:cs="Calibri"/>
                <w:color w:val="FF0000"/>
                <w:kern w:val="0"/>
                <w:lang w:eastAsia="it-IT"/>
                <w14:ligatures w14:val="none"/>
              </w:rPr>
            </w:pPr>
            <w:r w:rsidRPr="00C91789">
              <w:t>1,2%</w:t>
            </w:r>
          </w:p>
        </w:tc>
        <w:tc>
          <w:tcPr>
            <w:tcW w:w="902" w:type="pct"/>
            <w:tcBorders>
              <w:top w:val="nil"/>
              <w:left w:val="nil"/>
              <w:bottom w:val="single" w:sz="4" w:space="0" w:color="auto"/>
              <w:right w:val="single" w:sz="4" w:space="0" w:color="auto"/>
            </w:tcBorders>
            <w:shd w:val="clear" w:color="auto" w:fill="auto"/>
            <w:noWrap/>
            <w:vAlign w:val="bottom"/>
            <w:hideMark/>
          </w:tcPr>
          <w:p w14:paraId="192AB08C" w14:textId="77777777" w:rsidR="00583180" w:rsidRPr="00E21E92" w:rsidRDefault="00583180" w:rsidP="00583180">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-0,4%</w:t>
            </w:r>
          </w:p>
        </w:tc>
        <w:tc>
          <w:tcPr>
            <w:tcW w:w="976" w:type="pct"/>
            <w:tcBorders>
              <w:top w:val="nil"/>
              <w:left w:val="nil"/>
              <w:bottom w:val="single" w:sz="4" w:space="0" w:color="auto"/>
              <w:right w:val="single" w:sz="4" w:space="0" w:color="auto"/>
            </w:tcBorders>
            <w:shd w:val="clear" w:color="auto" w:fill="auto"/>
            <w:noWrap/>
            <w:vAlign w:val="bottom"/>
            <w:hideMark/>
          </w:tcPr>
          <w:p w14:paraId="15C397AB"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2,2%</w:t>
            </w:r>
          </w:p>
        </w:tc>
        <w:tc>
          <w:tcPr>
            <w:tcW w:w="1006" w:type="pct"/>
            <w:tcBorders>
              <w:top w:val="nil"/>
              <w:left w:val="nil"/>
              <w:bottom w:val="single" w:sz="4" w:space="0" w:color="auto"/>
              <w:right w:val="single" w:sz="4" w:space="0" w:color="auto"/>
            </w:tcBorders>
            <w:shd w:val="clear" w:color="auto" w:fill="auto"/>
            <w:noWrap/>
            <w:vAlign w:val="bottom"/>
            <w:hideMark/>
          </w:tcPr>
          <w:p w14:paraId="0B9E466D"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3,3%</w:t>
            </w:r>
          </w:p>
        </w:tc>
      </w:tr>
      <w:tr w:rsidR="00583180" w:rsidRPr="006C4A9C" w14:paraId="2FE264A7" w14:textId="77777777" w:rsidTr="00E472FE">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7A0CA13B"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1951</w:t>
            </w:r>
          </w:p>
        </w:tc>
        <w:tc>
          <w:tcPr>
            <w:tcW w:w="1021" w:type="pct"/>
            <w:tcBorders>
              <w:top w:val="nil"/>
              <w:left w:val="nil"/>
              <w:bottom w:val="single" w:sz="4" w:space="0" w:color="auto"/>
              <w:right w:val="single" w:sz="4" w:space="0" w:color="auto"/>
            </w:tcBorders>
            <w:shd w:val="clear" w:color="auto" w:fill="auto"/>
            <w:noWrap/>
            <w:vAlign w:val="bottom"/>
            <w:hideMark/>
          </w:tcPr>
          <w:p w14:paraId="51924D11" w14:textId="5ED80DC0" w:rsidR="00583180" w:rsidRPr="00583180" w:rsidRDefault="00583180" w:rsidP="00583180">
            <w:pPr>
              <w:spacing w:after="0" w:line="240" w:lineRule="auto"/>
              <w:jc w:val="right"/>
              <w:rPr>
                <w:rFonts w:ascii="Calibri" w:eastAsia="Times New Roman" w:hAnsi="Calibri" w:cs="Calibri"/>
                <w:color w:val="FF0000"/>
                <w:kern w:val="0"/>
                <w:lang w:eastAsia="it-IT"/>
                <w14:ligatures w14:val="none"/>
              </w:rPr>
            </w:pPr>
            <w:r w:rsidRPr="00583180">
              <w:rPr>
                <w:color w:val="FF0000"/>
              </w:rPr>
              <w:t>-8,9%</w:t>
            </w:r>
          </w:p>
        </w:tc>
        <w:tc>
          <w:tcPr>
            <w:tcW w:w="902" w:type="pct"/>
            <w:tcBorders>
              <w:top w:val="nil"/>
              <w:left w:val="nil"/>
              <w:bottom w:val="single" w:sz="4" w:space="0" w:color="auto"/>
              <w:right w:val="single" w:sz="4" w:space="0" w:color="auto"/>
            </w:tcBorders>
            <w:shd w:val="clear" w:color="auto" w:fill="auto"/>
            <w:noWrap/>
            <w:vAlign w:val="bottom"/>
            <w:hideMark/>
          </w:tcPr>
          <w:p w14:paraId="74A37018"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1,5%</w:t>
            </w:r>
          </w:p>
        </w:tc>
        <w:tc>
          <w:tcPr>
            <w:tcW w:w="976" w:type="pct"/>
            <w:tcBorders>
              <w:top w:val="nil"/>
              <w:left w:val="nil"/>
              <w:bottom w:val="single" w:sz="4" w:space="0" w:color="auto"/>
              <w:right w:val="single" w:sz="4" w:space="0" w:color="auto"/>
            </w:tcBorders>
            <w:shd w:val="clear" w:color="auto" w:fill="auto"/>
            <w:noWrap/>
            <w:vAlign w:val="bottom"/>
            <w:hideMark/>
          </w:tcPr>
          <w:p w14:paraId="3D1050A4"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6,1%</w:t>
            </w:r>
          </w:p>
        </w:tc>
        <w:tc>
          <w:tcPr>
            <w:tcW w:w="1006" w:type="pct"/>
            <w:tcBorders>
              <w:top w:val="nil"/>
              <w:left w:val="nil"/>
              <w:bottom w:val="single" w:sz="4" w:space="0" w:color="auto"/>
              <w:right w:val="single" w:sz="4" w:space="0" w:color="auto"/>
            </w:tcBorders>
            <w:shd w:val="clear" w:color="auto" w:fill="auto"/>
            <w:noWrap/>
            <w:vAlign w:val="bottom"/>
            <w:hideMark/>
          </w:tcPr>
          <w:p w14:paraId="35F26A3D"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12,1%</w:t>
            </w:r>
          </w:p>
        </w:tc>
      </w:tr>
      <w:tr w:rsidR="00583180" w:rsidRPr="006C4A9C" w14:paraId="52A1F9C2" w14:textId="77777777" w:rsidTr="00E472FE">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1B3C20E1"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1961</w:t>
            </w:r>
          </w:p>
        </w:tc>
        <w:tc>
          <w:tcPr>
            <w:tcW w:w="1021" w:type="pct"/>
            <w:tcBorders>
              <w:top w:val="nil"/>
              <w:left w:val="nil"/>
              <w:bottom w:val="single" w:sz="4" w:space="0" w:color="auto"/>
              <w:right w:val="single" w:sz="4" w:space="0" w:color="auto"/>
            </w:tcBorders>
            <w:shd w:val="clear" w:color="auto" w:fill="auto"/>
            <w:noWrap/>
            <w:vAlign w:val="bottom"/>
            <w:hideMark/>
          </w:tcPr>
          <w:p w14:paraId="6CC612C8" w14:textId="545F1BC9" w:rsidR="00583180" w:rsidRPr="00583180" w:rsidRDefault="00583180" w:rsidP="00583180">
            <w:pPr>
              <w:spacing w:after="0" w:line="240" w:lineRule="auto"/>
              <w:jc w:val="right"/>
              <w:rPr>
                <w:rFonts w:ascii="Calibri" w:eastAsia="Times New Roman" w:hAnsi="Calibri" w:cs="Calibri"/>
                <w:color w:val="FF0000"/>
                <w:kern w:val="0"/>
                <w:lang w:eastAsia="it-IT"/>
                <w14:ligatures w14:val="none"/>
              </w:rPr>
            </w:pPr>
            <w:r w:rsidRPr="00583180">
              <w:rPr>
                <w:color w:val="FF0000"/>
              </w:rPr>
              <w:t>-18,3%</w:t>
            </w:r>
          </w:p>
        </w:tc>
        <w:tc>
          <w:tcPr>
            <w:tcW w:w="902" w:type="pct"/>
            <w:tcBorders>
              <w:top w:val="nil"/>
              <w:left w:val="nil"/>
              <w:bottom w:val="single" w:sz="4" w:space="0" w:color="auto"/>
              <w:right w:val="single" w:sz="4" w:space="0" w:color="auto"/>
            </w:tcBorders>
            <w:shd w:val="clear" w:color="auto" w:fill="auto"/>
            <w:noWrap/>
            <w:vAlign w:val="bottom"/>
            <w:hideMark/>
          </w:tcPr>
          <w:p w14:paraId="05CB6198" w14:textId="77777777" w:rsidR="00583180" w:rsidRPr="00E21E92" w:rsidRDefault="00583180" w:rsidP="00583180">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-2,7%</w:t>
            </w:r>
          </w:p>
        </w:tc>
        <w:tc>
          <w:tcPr>
            <w:tcW w:w="976" w:type="pct"/>
            <w:tcBorders>
              <w:top w:val="nil"/>
              <w:left w:val="nil"/>
              <w:bottom w:val="single" w:sz="4" w:space="0" w:color="auto"/>
              <w:right w:val="single" w:sz="4" w:space="0" w:color="auto"/>
            </w:tcBorders>
            <w:shd w:val="clear" w:color="auto" w:fill="auto"/>
            <w:noWrap/>
            <w:vAlign w:val="bottom"/>
            <w:hideMark/>
          </w:tcPr>
          <w:p w14:paraId="666BBD16"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3,2%</w:t>
            </w:r>
          </w:p>
        </w:tc>
        <w:tc>
          <w:tcPr>
            <w:tcW w:w="1006" w:type="pct"/>
            <w:tcBorders>
              <w:top w:val="nil"/>
              <w:left w:val="nil"/>
              <w:bottom w:val="single" w:sz="4" w:space="0" w:color="auto"/>
              <w:right w:val="single" w:sz="4" w:space="0" w:color="auto"/>
            </w:tcBorders>
            <w:shd w:val="clear" w:color="auto" w:fill="auto"/>
            <w:noWrap/>
            <w:vAlign w:val="bottom"/>
            <w:hideMark/>
          </w:tcPr>
          <w:p w14:paraId="4E41F006"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6,5%</w:t>
            </w:r>
          </w:p>
        </w:tc>
      </w:tr>
      <w:tr w:rsidR="00583180" w:rsidRPr="006C4A9C" w14:paraId="5C56F098" w14:textId="77777777" w:rsidTr="00E472FE">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2AF770AD"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1971</w:t>
            </w:r>
          </w:p>
        </w:tc>
        <w:tc>
          <w:tcPr>
            <w:tcW w:w="1021" w:type="pct"/>
            <w:tcBorders>
              <w:top w:val="nil"/>
              <w:left w:val="nil"/>
              <w:bottom w:val="single" w:sz="4" w:space="0" w:color="auto"/>
              <w:right w:val="single" w:sz="4" w:space="0" w:color="auto"/>
            </w:tcBorders>
            <w:shd w:val="clear" w:color="auto" w:fill="auto"/>
            <w:noWrap/>
            <w:vAlign w:val="bottom"/>
            <w:hideMark/>
          </w:tcPr>
          <w:p w14:paraId="71AA7795" w14:textId="73B9A5A9" w:rsidR="00583180" w:rsidRPr="00583180" w:rsidRDefault="00583180" w:rsidP="00583180">
            <w:pPr>
              <w:spacing w:after="0" w:line="240" w:lineRule="auto"/>
              <w:jc w:val="right"/>
              <w:rPr>
                <w:rFonts w:ascii="Calibri" w:eastAsia="Times New Roman" w:hAnsi="Calibri" w:cs="Calibri"/>
                <w:color w:val="FF0000"/>
                <w:kern w:val="0"/>
                <w:lang w:eastAsia="it-IT"/>
                <w14:ligatures w14:val="none"/>
              </w:rPr>
            </w:pPr>
            <w:r w:rsidRPr="00583180">
              <w:rPr>
                <w:color w:val="FF0000"/>
              </w:rPr>
              <w:t>-29,3%</w:t>
            </w:r>
          </w:p>
        </w:tc>
        <w:tc>
          <w:tcPr>
            <w:tcW w:w="902" w:type="pct"/>
            <w:tcBorders>
              <w:top w:val="nil"/>
              <w:left w:val="nil"/>
              <w:bottom w:val="single" w:sz="4" w:space="0" w:color="auto"/>
              <w:right w:val="single" w:sz="4" w:space="0" w:color="auto"/>
            </w:tcBorders>
            <w:shd w:val="clear" w:color="auto" w:fill="auto"/>
            <w:noWrap/>
            <w:vAlign w:val="bottom"/>
            <w:hideMark/>
          </w:tcPr>
          <w:p w14:paraId="33BA8E0F" w14:textId="77777777" w:rsidR="00583180" w:rsidRPr="00E21E92" w:rsidRDefault="00583180" w:rsidP="00583180">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-2,1%</w:t>
            </w:r>
          </w:p>
        </w:tc>
        <w:tc>
          <w:tcPr>
            <w:tcW w:w="976" w:type="pct"/>
            <w:tcBorders>
              <w:top w:val="nil"/>
              <w:left w:val="nil"/>
              <w:bottom w:val="single" w:sz="4" w:space="0" w:color="auto"/>
              <w:right w:val="single" w:sz="4" w:space="0" w:color="auto"/>
            </w:tcBorders>
            <w:shd w:val="clear" w:color="auto" w:fill="auto"/>
            <w:noWrap/>
            <w:vAlign w:val="bottom"/>
            <w:hideMark/>
          </w:tcPr>
          <w:p w14:paraId="16E8A3E7"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4,7%</w:t>
            </w:r>
          </w:p>
        </w:tc>
        <w:tc>
          <w:tcPr>
            <w:tcW w:w="1006" w:type="pct"/>
            <w:tcBorders>
              <w:top w:val="nil"/>
              <w:left w:val="nil"/>
              <w:bottom w:val="single" w:sz="4" w:space="0" w:color="auto"/>
              <w:right w:val="single" w:sz="4" w:space="0" w:color="auto"/>
            </w:tcBorders>
            <w:shd w:val="clear" w:color="auto" w:fill="auto"/>
            <w:noWrap/>
            <w:vAlign w:val="bottom"/>
            <w:hideMark/>
          </w:tcPr>
          <w:p w14:paraId="75E48F36"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6,9%</w:t>
            </w:r>
          </w:p>
        </w:tc>
      </w:tr>
      <w:tr w:rsidR="00583180" w:rsidRPr="006C4A9C" w14:paraId="63F70FF6" w14:textId="77777777" w:rsidTr="00E472FE">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E58D94E"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1981</w:t>
            </w:r>
          </w:p>
        </w:tc>
        <w:tc>
          <w:tcPr>
            <w:tcW w:w="1021" w:type="pct"/>
            <w:tcBorders>
              <w:top w:val="nil"/>
              <w:left w:val="nil"/>
              <w:bottom w:val="single" w:sz="4" w:space="0" w:color="auto"/>
              <w:right w:val="single" w:sz="4" w:space="0" w:color="auto"/>
            </w:tcBorders>
            <w:shd w:val="clear" w:color="auto" w:fill="auto"/>
            <w:noWrap/>
            <w:vAlign w:val="bottom"/>
            <w:hideMark/>
          </w:tcPr>
          <w:p w14:paraId="01952FE6" w14:textId="2FECA835" w:rsidR="00583180" w:rsidRPr="00583180" w:rsidRDefault="00583180" w:rsidP="00583180">
            <w:pPr>
              <w:spacing w:after="0" w:line="240" w:lineRule="auto"/>
              <w:jc w:val="right"/>
              <w:rPr>
                <w:rFonts w:ascii="Calibri" w:eastAsia="Times New Roman" w:hAnsi="Calibri" w:cs="Calibri"/>
                <w:color w:val="FF0000"/>
                <w:kern w:val="0"/>
                <w:lang w:eastAsia="it-IT"/>
                <w14:ligatures w14:val="none"/>
              </w:rPr>
            </w:pPr>
            <w:r w:rsidRPr="00583180">
              <w:rPr>
                <w:color w:val="FF0000"/>
              </w:rPr>
              <w:t>-15,2%</w:t>
            </w:r>
          </w:p>
        </w:tc>
        <w:tc>
          <w:tcPr>
            <w:tcW w:w="902" w:type="pct"/>
            <w:tcBorders>
              <w:top w:val="nil"/>
              <w:left w:val="nil"/>
              <w:bottom w:val="single" w:sz="4" w:space="0" w:color="auto"/>
              <w:right w:val="single" w:sz="4" w:space="0" w:color="auto"/>
            </w:tcBorders>
            <w:shd w:val="clear" w:color="auto" w:fill="auto"/>
            <w:noWrap/>
            <w:vAlign w:val="bottom"/>
            <w:hideMark/>
          </w:tcPr>
          <w:p w14:paraId="535B44A0" w14:textId="77777777" w:rsidR="00583180" w:rsidRPr="00E21E92" w:rsidRDefault="00583180" w:rsidP="00583180">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-2,3%</w:t>
            </w:r>
          </w:p>
        </w:tc>
        <w:tc>
          <w:tcPr>
            <w:tcW w:w="976" w:type="pct"/>
            <w:tcBorders>
              <w:top w:val="nil"/>
              <w:left w:val="nil"/>
              <w:bottom w:val="single" w:sz="4" w:space="0" w:color="auto"/>
              <w:right w:val="single" w:sz="4" w:space="0" w:color="auto"/>
            </w:tcBorders>
            <w:shd w:val="clear" w:color="auto" w:fill="auto"/>
            <w:noWrap/>
            <w:vAlign w:val="bottom"/>
            <w:hideMark/>
          </w:tcPr>
          <w:p w14:paraId="6F647F32"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w:t>
            </w:r>
          </w:p>
        </w:tc>
        <w:tc>
          <w:tcPr>
            <w:tcW w:w="1006" w:type="pct"/>
            <w:tcBorders>
              <w:top w:val="nil"/>
              <w:left w:val="nil"/>
              <w:bottom w:val="single" w:sz="4" w:space="0" w:color="auto"/>
              <w:right w:val="single" w:sz="4" w:space="0" w:color="auto"/>
            </w:tcBorders>
            <w:shd w:val="clear" w:color="auto" w:fill="auto"/>
            <w:noWrap/>
            <w:vAlign w:val="bottom"/>
            <w:hideMark/>
          </w:tcPr>
          <w:p w14:paraId="7D709AFE"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4,5%</w:t>
            </w:r>
          </w:p>
        </w:tc>
      </w:tr>
      <w:tr w:rsidR="00583180" w:rsidRPr="006C4A9C" w14:paraId="639B2EC2" w14:textId="77777777" w:rsidTr="00E472FE">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182C3CCB"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1991</w:t>
            </w:r>
          </w:p>
        </w:tc>
        <w:tc>
          <w:tcPr>
            <w:tcW w:w="1021" w:type="pct"/>
            <w:tcBorders>
              <w:top w:val="nil"/>
              <w:left w:val="nil"/>
              <w:bottom w:val="single" w:sz="4" w:space="0" w:color="auto"/>
              <w:right w:val="single" w:sz="4" w:space="0" w:color="auto"/>
            </w:tcBorders>
            <w:shd w:val="clear" w:color="auto" w:fill="auto"/>
            <w:noWrap/>
            <w:vAlign w:val="bottom"/>
            <w:hideMark/>
          </w:tcPr>
          <w:p w14:paraId="7424E4DA" w14:textId="383375EB" w:rsidR="00583180" w:rsidRPr="00583180" w:rsidRDefault="00583180" w:rsidP="00583180">
            <w:pPr>
              <w:spacing w:after="0" w:line="240" w:lineRule="auto"/>
              <w:jc w:val="right"/>
              <w:rPr>
                <w:rFonts w:ascii="Calibri" w:eastAsia="Times New Roman" w:hAnsi="Calibri" w:cs="Calibri"/>
                <w:color w:val="FF0000"/>
                <w:kern w:val="0"/>
                <w:lang w:eastAsia="it-IT"/>
                <w14:ligatures w14:val="none"/>
              </w:rPr>
            </w:pPr>
            <w:r w:rsidRPr="00583180">
              <w:rPr>
                <w:color w:val="FF0000"/>
              </w:rPr>
              <w:t>-11,8%</w:t>
            </w:r>
          </w:p>
        </w:tc>
        <w:tc>
          <w:tcPr>
            <w:tcW w:w="902" w:type="pct"/>
            <w:tcBorders>
              <w:top w:val="nil"/>
              <w:left w:val="nil"/>
              <w:bottom w:val="single" w:sz="4" w:space="0" w:color="auto"/>
              <w:right w:val="single" w:sz="4" w:space="0" w:color="auto"/>
            </w:tcBorders>
            <w:shd w:val="clear" w:color="auto" w:fill="auto"/>
            <w:noWrap/>
            <w:vAlign w:val="bottom"/>
            <w:hideMark/>
          </w:tcPr>
          <w:p w14:paraId="466C665F" w14:textId="77777777" w:rsidR="00583180" w:rsidRPr="00E21E92" w:rsidRDefault="00583180" w:rsidP="00583180">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-3,9%</w:t>
            </w:r>
          </w:p>
        </w:tc>
        <w:tc>
          <w:tcPr>
            <w:tcW w:w="976" w:type="pct"/>
            <w:tcBorders>
              <w:top w:val="nil"/>
              <w:left w:val="nil"/>
              <w:bottom w:val="single" w:sz="4" w:space="0" w:color="auto"/>
              <w:right w:val="single" w:sz="4" w:space="0" w:color="auto"/>
            </w:tcBorders>
            <w:shd w:val="clear" w:color="auto" w:fill="auto"/>
            <w:noWrap/>
            <w:vAlign w:val="bottom"/>
            <w:hideMark/>
          </w:tcPr>
          <w:p w14:paraId="47A028FF" w14:textId="77777777" w:rsidR="00583180" w:rsidRPr="00E21E92" w:rsidRDefault="00583180" w:rsidP="00583180">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-1,2%</w:t>
            </w:r>
          </w:p>
        </w:tc>
        <w:tc>
          <w:tcPr>
            <w:tcW w:w="1006" w:type="pct"/>
            <w:tcBorders>
              <w:top w:val="nil"/>
              <w:left w:val="nil"/>
              <w:bottom w:val="single" w:sz="4" w:space="0" w:color="auto"/>
              <w:right w:val="single" w:sz="4" w:space="0" w:color="auto"/>
            </w:tcBorders>
            <w:shd w:val="clear" w:color="auto" w:fill="auto"/>
            <w:noWrap/>
            <w:vAlign w:val="bottom"/>
            <w:hideMark/>
          </w:tcPr>
          <w:p w14:paraId="66519A59"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0,4%</w:t>
            </w:r>
          </w:p>
        </w:tc>
      </w:tr>
      <w:tr w:rsidR="00583180" w:rsidRPr="006C4A9C" w14:paraId="0837387F" w14:textId="77777777" w:rsidTr="00E472FE">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535DADEE"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2001</w:t>
            </w:r>
          </w:p>
        </w:tc>
        <w:tc>
          <w:tcPr>
            <w:tcW w:w="1021" w:type="pct"/>
            <w:tcBorders>
              <w:top w:val="nil"/>
              <w:left w:val="nil"/>
              <w:bottom w:val="single" w:sz="4" w:space="0" w:color="auto"/>
              <w:right w:val="single" w:sz="4" w:space="0" w:color="auto"/>
            </w:tcBorders>
            <w:shd w:val="clear" w:color="auto" w:fill="auto"/>
            <w:noWrap/>
            <w:vAlign w:val="bottom"/>
            <w:hideMark/>
          </w:tcPr>
          <w:p w14:paraId="4BE65B0D" w14:textId="056623FA" w:rsidR="00583180" w:rsidRPr="00583180" w:rsidRDefault="00583180" w:rsidP="00583180">
            <w:pPr>
              <w:spacing w:after="0" w:line="240" w:lineRule="auto"/>
              <w:jc w:val="right"/>
              <w:rPr>
                <w:rFonts w:ascii="Calibri" w:eastAsia="Times New Roman" w:hAnsi="Calibri" w:cs="Calibri"/>
                <w:color w:val="FF0000"/>
                <w:kern w:val="0"/>
                <w:lang w:eastAsia="it-IT"/>
                <w14:ligatures w14:val="none"/>
              </w:rPr>
            </w:pPr>
            <w:r w:rsidRPr="00583180">
              <w:rPr>
                <w:color w:val="FF0000"/>
              </w:rPr>
              <w:t>-7,8%</w:t>
            </w:r>
          </w:p>
        </w:tc>
        <w:tc>
          <w:tcPr>
            <w:tcW w:w="902" w:type="pct"/>
            <w:tcBorders>
              <w:top w:val="nil"/>
              <w:left w:val="nil"/>
              <w:bottom w:val="single" w:sz="4" w:space="0" w:color="auto"/>
              <w:right w:val="single" w:sz="4" w:space="0" w:color="auto"/>
            </w:tcBorders>
            <w:shd w:val="clear" w:color="auto" w:fill="auto"/>
            <w:noWrap/>
            <w:vAlign w:val="bottom"/>
            <w:hideMark/>
          </w:tcPr>
          <w:p w14:paraId="5F3FE886" w14:textId="77777777" w:rsidR="00583180" w:rsidRPr="00E21E92" w:rsidRDefault="00583180" w:rsidP="00583180">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-1,4%</w:t>
            </w:r>
          </w:p>
        </w:tc>
        <w:tc>
          <w:tcPr>
            <w:tcW w:w="976" w:type="pct"/>
            <w:tcBorders>
              <w:top w:val="nil"/>
              <w:left w:val="nil"/>
              <w:bottom w:val="single" w:sz="4" w:space="0" w:color="auto"/>
              <w:right w:val="single" w:sz="4" w:space="0" w:color="auto"/>
            </w:tcBorders>
            <w:shd w:val="clear" w:color="auto" w:fill="auto"/>
            <w:noWrap/>
            <w:vAlign w:val="bottom"/>
            <w:hideMark/>
          </w:tcPr>
          <w:p w14:paraId="31C83E9D"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w:t>
            </w:r>
          </w:p>
        </w:tc>
        <w:tc>
          <w:tcPr>
            <w:tcW w:w="1006" w:type="pct"/>
            <w:tcBorders>
              <w:top w:val="nil"/>
              <w:left w:val="nil"/>
              <w:bottom w:val="single" w:sz="4" w:space="0" w:color="auto"/>
              <w:right w:val="single" w:sz="4" w:space="0" w:color="auto"/>
            </w:tcBorders>
            <w:shd w:val="clear" w:color="auto" w:fill="auto"/>
            <w:noWrap/>
            <w:vAlign w:val="bottom"/>
            <w:hideMark/>
          </w:tcPr>
          <w:p w14:paraId="6A16D005"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0,4%</w:t>
            </w:r>
          </w:p>
        </w:tc>
      </w:tr>
      <w:tr w:rsidR="00583180" w:rsidRPr="006C4A9C" w14:paraId="0163383D" w14:textId="77777777" w:rsidTr="00E472FE">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497F0A19"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2011</w:t>
            </w:r>
          </w:p>
        </w:tc>
        <w:tc>
          <w:tcPr>
            <w:tcW w:w="1021" w:type="pct"/>
            <w:tcBorders>
              <w:top w:val="nil"/>
              <w:left w:val="nil"/>
              <w:bottom w:val="single" w:sz="4" w:space="0" w:color="auto"/>
              <w:right w:val="single" w:sz="4" w:space="0" w:color="auto"/>
            </w:tcBorders>
            <w:shd w:val="clear" w:color="auto" w:fill="auto"/>
            <w:noWrap/>
            <w:vAlign w:val="bottom"/>
            <w:hideMark/>
          </w:tcPr>
          <w:p w14:paraId="29B33022" w14:textId="2FB2DC80" w:rsidR="00583180" w:rsidRPr="00583180" w:rsidRDefault="00583180" w:rsidP="00583180">
            <w:pPr>
              <w:spacing w:after="0" w:line="240" w:lineRule="auto"/>
              <w:jc w:val="right"/>
              <w:rPr>
                <w:rFonts w:ascii="Calibri" w:eastAsia="Times New Roman" w:hAnsi="Calibri" w:cs="Calibri"/>
                <w:color w:val="FF0000"/>
                <w:kern w:val="0"/>
                <w:lang w:eastAsia="it-IT"/>
                <w14:ligatures w14:val="none"/>
              </w:rPr>
            </w:pPr>
            <w:r w:rsidRPr="00583180">
              <w:rPr>
                <w:color w:val="FF0000"/>
              </w:rPr>
              <w:t>-8,8%</w:t>
            </w:r>
          </w:p>
        </w:tc>
        <w:tc>
          <w:tcPr>
            <w:tcW w:w="902" w:type="pct"/>
            <w:tcBorders>
              <w:top w:val="nil"/>
              <w:left w:val="nil"/>
              <w:bottom w:val="single" w:sz="4" w:space="0" w:color="auto"/>
              <w:right w:val="single" w:sz="4" w:space="0" w:color="auto"/>
            </w:tcBorders>
            <w:shd w:val="clear" w:color="auto" w:fill="auto"/>
            <w:noWrap/>
            <w:vAlign w:val="bottom"/>
            <w:hideMark/>
          </w:tcPr>
          <w:p w14:paraId="5A4A5407"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7,9%</w:t>
            </w:r>
          </w:p>
        </w:tc>
        <w:tc>
          <w:tcPr>
            <w:tcW w:w="976" w:type="pct"/>
            <w:tcBorders>
              <w:top w:val="nil"/>
              <w:left w:val="nil"/>
              <w:bottom w:val="single" w:sz="4" w:space="0" w:color="auto"/>
              <w:right w:val="single" w:sz="4" w:space="0" w:color="auto"/>
            </w:tcBorders>
            <w:shd w:val="clear" w:color="auto" w:fill="auto"/>
            <w:noWrap/>
            <w:vAlign w:val="bottom"/>
            <w:hideMark/>
          </w:tcPr>
          <w:p w14:paraId="70867BEA"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8,5%</w:t>
            </w:r>
          </w:p>
        </w:tc>
        <w:tc>
          <w:tcPr>
            <w:tcW w:w="1006" w:type="pct"/>
            <w:tcBorders>
              <w:top w:val="nil"/>
              <w:left w:val="nil"/>
              <w:bottom w:val="single" w:sz="4" w:space="0" w:color="auto"/>
              <w:right w:val="single" w:sz="4" w:space="0" w:color="auto"/>
            </w:tcBorders>
            <w:shd w:val="clear" w:color="auto" w:fill="auto"/>
            <w:noWrap/>
            <w:vAlign w:val="bottom"/>
            <w:hideMark/>
          </w:tcPr>
          <w:p w14:paraId="724CA502"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4,3%</w:t>
            </w:r>
          </w:p>
        </w:tc>
      </w:tr>
      <w:tr w:rsidR="00583180" w:rsidRPr="006C4A9C" w14:paraId="7C549AAD" w14:textId="77777777" w:rsidTr="00E472FE">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56712F09"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2021</w:t>
            </w:r>
          </w:p>
        </w:tc>
        <w:tc>
          <w:tcPr>
            <w:tcW w:w="1021" w:type="pct"/>
            <w:tcBorders>
              <w:top w:val="nil"/>
              <w:left w:val="nil"/>
              <w:bottom w:val="single" w:sz="4" w:space="0" w:color="auto"/>
              <w:right w:val="single" w:sz="4" w:space="0" w:color="auto"/>
            </w:tcBorders>
            <w:shd w:val="clear" w:color="auto" w:fill="auto"/>
            <w:noWrap/>
            <w:vAlign w:val="bottom"/>
            <w:hideMark/>
          </w:tcPr>
          <w:p w14:paraId="4F2652EC" w14:textId="57C24211" w:rsidR="00583180" w:rsidRPr="00583180" w:rsidRDefault="00583180" w:rsidP="00583180">
            <w:pPr>
              <w:spacing w:after="0" w:line="240" w:lineRule="auto"/>
              <w:jc w:val="right"/>
              <w:rPr>
                <w:rFonts w:ascii="Calibri" w:eastAsia="Times New Roman" w:hAnsi="Calibri" w:cs="Calibri"/>
                <w:color w:val="FF0000"/>
                <w:kern w:val="0"/>
                <w:lang w:eastAsia="it-IT"/>
                <w14:ligatures w14:val="none"/>
              </w:rPr>
            </w:pPr>
            <w:r w:rsidRPr="00583180">
              <w:rPr>
                <w:color w:val="FF0000"/>
              </w:rPr>
              <w:t>-10,8%</w:t>
            </w:r>
          </w:p>
        </w:tc>
        <w:tc>
          <w:tcPr>
            <w:tcW w:w="902" w:type="pct"/>
            <w:tcBorders>
              <w:top w:val="nil"/>
              <w:left w:val="nil"/>
              <w:bottom w:val="single" w:sz="4" w:space="0" w:color="auto"/>
              <w:right w:val="single" w:sz="4" w:space="0" w:color="auto"/>
            </w:tcBorders>
            <w:shd w:val="clear" w:color="auto" w:fill="auto"/>
            <w:noWrap/>
            <w:vAlign w:val="bottom"/>
            <w:hideMark/>
          </w:tcPr>
          <w:p w14:paraId="0C480732" w14:textId="77777777" w:rsidR="00583180" w:rsidRPr="00E21E92" w:rsidRDefault="00583180" w:rsidP="00583180">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-0,4%</w:t>
            </w:r>
          </w:p>
        </w:tc>
        <w:tc>
          <w:tcPr>
            <w:tcW w:w="976" w:type="pct"/>
            <w:tcBorders>
              <w:top w:val="nil"/>
              <w:left w:val="nil"/>
              <w:bottom w:val="single" w:sz="4" w:space="0" w:color="auto"/>
              <w:right w:val="single" w:sz="4" w:space="0" w:color="auto"/>
            </w:tcBorders>
            <w:shd w:val="clear" w:color="auto" w:fill="auto"/>
            <w:noWrap/>
            <w:vAlign w:val="bottom"/>
            <w:hideMark/>
          </w:tcPr>
          <w:p w14:paraId="4248CC60" w14:textId="77777777" w:rsidR="00583180" w:rsidRPr="006C4A9C" w:rsidRDefault="00583180" w:rsidP="0058318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w:t>
            </w:r>
          </w:p>
        </w:tc>
        <w:tc>
          <w:tcPr>
            <w:tcW w:w="1006" w:type="pct"/>
            <w:tcBorders>
              <w:top w:val="nil"/>
              <w:left w:val="nil"/>
              <w:bottom w:val="single" w:sz="4" w:space="0" w:color="auto"/>
              <w:right w:val="single" w:sz="4" w:space="0" w:color="auto"/>
            </w:tcBorders>
            <w:shd w:val="clear" w:color="auto" w:fill="auto"/>
            <w:noWrap/>
            <w:vAlign w:val="bottom"/>
            <w:hideMark/>
          </w:tcPr>
          <w:p w14:paraId="7DD55617" w14:textId="77777777" w:rsidR="00583180" w:rsidRPr="00E21E92" w:rsidRDefault="00583180" w:rsidP="00583180">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-0,7%</w:t>
            </w:r>
          </w:p>
        </w:tc>
      </w:tr>
    </w:tbl>
    <w:p w14:paraId="0BE1377D" w14:textId="77777777" w:rsidR="00DE57FE" w:rsidRPr="00DE57FE" w:rsidRDefault="00DE57FE" w:rsidP="00DE57FE">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486292A0" w14:textId="7B8BCD5C" w:rsidR="00583180" w:rsidRDefault="00583180" w:rsidP="00E64CB9">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Pr>
          <w:noProof/>
        </w:rPr>
        <w:lastRenderedPageBreak/>
        <w:drawing>
          <wp:inline distT="0" distB="0" distL="0" distR="0" wp14:anchorId="3D522E18" wp14:editId="09E294AD">
            <wp:extent cx="6156000" cy="3420000"/>
            <wp:effectExtent l="0" t="0" r="0" b="0"/>
            <wp:docPr id="3" name="Grafico 3">
              <a:extLst xmlns:a="http://schemas.openxmlformats.org/drawingml/2006/main">
                <a:ext uri="{FF2B5EF4-FFF2-40B4-BE49-F238E27FC236}">
                  <a16:creationId xmlns:a16="http://schemas.microsoft.com/office/drawing/2014/main" id="{CD2C68EF-669D-4199-A19D-7889F8868C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55D46A5" w14:textId="546E6CB7" w:rsidR="00F77A76" w:rsidRDefault="00DE57FE" w:rsidP="00AE17AF">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2B4D8757" w14:textId="584DECCB" w:rsidR="00E472FE" w:rsidRDefault="00E472FE" w:rsidP="00AE17AF">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40821FEE" w14:textId="77777777" w:rsidR="00E472FE" w:rsidRPr="005F4066" w:rsidRDefault="00E472FE" w:rsidP="00AE17AF">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04769B06" w14:textId="279D0B9F" w:rsidR="00DE57FE" w:rsidRPr="00DE57FE" w:rsidRDefault="00DE57FE" w:rsidP="00AE17AF">
      <w:pPr>
        <w:shd w:val="clear" w:color="auto" w:fill="FFFFFF"/>
        <w:spacing w:before="75" w:after="0" w:line="240" w:lineRule="auto"/>
        <w:jc w:val="both"/>
        <w:rPr>
          <w:rFonts w:ascii="Arial" w:eastAsia="Times New Roman" w:hAnsi="Arial" w:cs="Arial"/>
          <w:b/>
          <w:bCs/>
          <w:color w:val="FF0000"/>
          <w:kern w:val="0"/>
          <w:sz w:val="20"/>
          <w:szCs w:val="20"/>
          <w:lang w:eastAsia="it-IT"/>
          <w14:ligatures w14:val="none"/>
        </w:rPr>
      </w:pPr>
      <w:r w:rsidRPr="006C4A9C">
        <w:rPr>
          <w:b/>
          <w:bCs/>
        </w:rPr>
        <w:t xml:space="preserve">Popolazione residente ai Censimenti 1861-2021. Comune di </w:t>
      </w:r>
      <w:r w:rsidR="00583180">
        <w:rPr>
          <w:b/>
          <w:bCs/>
        </w:rPr>
        <w:t>Vernasca</w:t>
      </w:r>
      <w:r w:rsidRPr="006C4A9C">
        <w:rPr>
          <w:b/>
          <w:bCs/>
        </w:rPr>
        <w:t xml:space="preserve"> e confronto </w:t>
      </w:r>
      <w:r>
        <w:rPr>
          <w:b/>
          <w:bCs/>
        </w:rPr>
        <w:t xml:space="preserve">comuni limitrofi </w:t>
      </w:r>
      <w:r w:rsidRPr="006C4A9C">
        <w:rPr>
          <w:b/>
          <w:bCs/>
        </w:rPr>
        <w:t>– valori assoluti</w:t>
      </w:r>
      <w:r>
        <w:rPr>
          <w:b/>
          <w:bCs/>
        </w:rPr>
        <w:t>.</w:t>
      </w:r>
    </w:p>
    <w:tbl>
      <w:tblPr>
        <w:tblW w:w="5000" w:type="pct"/>
        <w:tblCellMar>
          <w:left w:w="70" w:type="dxa"/>
          <w:right w:w="70" w:type="dxa"/>
        </w:tblCellMar>
        <w:tblLook w:val="04A0" w:firstRow="1" w:lastRow="0" w:firstColumn="1" w:lastColumn="0" w:noHBand="0" w:noVBand="1"/>
      </w:tblPr>
      <w:tblGrid>
        <w:gridCol w:w="1839"/>
        <w:gridCol w:w="1717"/>
        <w:gridCol w:w="1518"/>
        <w:gridCol w:w="1643"/>
        <w:gridCol w:w="1692"/>
        <w:gridCol w:w="1369"/>
      </w:tblGrid>
      <w:tr w:rsidR="00DE57FE" w:rsidRPr="00DE57FE" w14:paraId="3DD4A9D1" w14:textId="77777777" w:rsidTr="00E472FE">
        <w:trPr>
          <w:trHeight w:val="610"/>
        </w:trPr>
        <w:tc>
          <w:tcPr>
            <w:tcW w:w="940"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6AC467C1" w14:textId="77777777" w:rsidR="00DE57FE" w:rsidRPr="00DE57FE" w:rsidRDefault="00DE57FE" w:rsidP="00DE57FE">
            <w:pPr>
              <w:spacing w:after="0" w:line="240" w:lineRule="auto"/>
              <w:jc w:val="center"/>
              <w:rPr>
                <w:rFonts w:ascii="Calibri" w:eastAsia="Times New Roman" w:hAnsi="Calibri" w:cs="Calibri"/>
                <w:b/>
                <w:bCs/>
                <w:color w:val="FFFFFF"/>
                <w:kern w:val="0"/>
                <w:lang w:eastAsia="it-IT"/>
                <w14:ligatures w14:val="none"/>
              </w:rPr>
            </w:pPr>
            <w:r w:rsidRPr="00DE57FE">
              <w:rPr>
                <w:rFonts w:ascii="Calibri" w:eastAsia="Times New Roman" w:hAnsi="Calibri" w:cs="Calibri"/>
                <w:b/>
                <w:bCs/>
                <w:color w:val="FFFFFF"/>
                <w:kern w:val="0"/>
                <w:lang w:eastAsia="it-IT"/>
                <w14:ligatures w14:val="none"/>
              </w:rPr>
              <w:t>Anno</w:t>
            </w:r>
          </w:p>
        </w:tc>
        <w:tc>
          <w:tcPr>
            <w:tcW w:w="878" w:type="pct"/>
            <w:tcBorders>
              <w:top w:val="single" w:sz="4" w:space="0" w:color="auto"/>
              <w:left w:val="nil"/>
              <w:bottom w:val="single" w:sz="4" w:space="0" w:color="auto"/>
              <w:right w:val="single" w:sz="4" w:space="0" w:color="auto"/>
            </w:tcBorders>
            <w:shd w:val="clear" w:color="000000" w:fill="305496"/>
            <w:vAlign w:val="center"/>
            <w:hideMark/>
          </w:tcPr>
          <w:p w14:paraId="0BCD34AA" w14:textId="5E108E50" w:rsidR="00DE57FE" w:rsidRPr="00DE57FE" w:rsidRDefault="00DE57FE" w:rsidP="00DE57FE">
            <w:pPr>
              <w:spacing w:after="0" w:line="240" w:lineRule="auto"/>
              <w:jc w:val="center"/>
              <w:rPr>
                <w:rFonts w:ascii="Calibri" w:eastAsia="Times New Roman" w:hAnsi="Calibri" w:cs="Calibri"/>
                <w:b/>
                <w:bCs/>
                <w:color w:val="FFFFFF"/>
                <w:kern w:val="0"/>
                <w:lang w:eastAsia="it-IT"/>
                <w14:ligatures w14:val="none"/>
              </w:rPr>
            </w:pPr>
            <w:r w:rsidRPr="00DE57FE">
              <w:rPr>
                <w:rFonts w:ascii="Calibri" w:eastAsia="Times New Roman" w:hAnsi="Calibri" w:cs="Calibri"/>
                <w:b/>
                <w:bCs/>
                <w:color w:val="FFFFFF"/>
                <w:kern w:val="0"/>
                <w:lang w:eastAsia="it-IT"/>
                <w14:ligatures w14:val="none"/>
              </w:rPr>
              <w:t xml:space="preserve">Comune di </w:t>
            </w:r>
            <w:r w:rsidR="00583180">
              <w:rPr>
                <w:rFonts w:ascii="Calibri" w:eastAsia="Times New Roman" w:hAnsi="Calibri" w:cs="Calibri"/>
                <w:b/>
                <w:bCs/>
                <w:color w:val="FFFFFF"/>
                <w:kern w:val="0"/>
                <w:lang w:eastAsia="it-IT"/>
                <w14:ligatures w14:val="none"/>
              </w:rPr>
              <w:t>Vernasca</w:t>
            </w:r>
          </w:p>
        </w:tc>
        <w:tc>
          <w:tcPr>
            <w:tcW w:w="776" w:type="pct"/>
            <w:tcBorders>
              <w:top w:val="single" w:sz="4" w:space="0" w:color="auto"/>
              <w:left w:val="nil"/>
              <w:bottom w:val="single" w:sz="4" w:space="0" w:color="auto"/>
              <w:right w:val="single" w:sz="4" w:space="0" w:color="auto"/>
            </w:tcBorders>
            <w:shd w:val="clear" w:color="000000" w:fill="305496"/>
            <w:vAlign w:val="center"/>
            <w:hideMark/>
          </w:tcPr>
          <w:p w14:paraId="5A6A1C06" w14:textId="55250365" w:rsidR="00DE57FE" w:rsidRPr="00DE57FE" w:rsidRDefault="00DE57FE" w:rsidP="00DE57FE">
            <w:pPr>
              <w:spacing w:after="0" w:line="240" w:lineRule="auto"/>
              <w:jc w:val="center"/>
              <w:rPr>
                <w:rFonts w:ascii="Calibri" w:eastAsia="Times New Roman" w:hAnsi="Calibri" w:cs="Calibri"/>
                <w:b/>
                <w:bCs/>
                <w:color w:val="FFFFFF"/>
                <w:kern w:val="0"/>
                <w:lang w:eastAsia="it-IT"/>
                <w14:ligatures w14:val="none"/>
              </w:rPr>
            </w:pPr>
            <w:r w:rsidRPr="00DE57FE">
              <w:rPr>
                <w:rFonts w:ascii="Calibri" w:eastAsia="Times New Roman" w:hAnsi="Calibri" w:cs="Calibri"/>
                <w:b/>
                <w:bCs/>
                <w:color w:val="FFFFFF"/>
                <w:kern w:val="0"/>
                <w:lang w:eastAsia="it-IT"/>
                <w14:ligatures w14:val="none"/>
              </w:rPr>
              <w:t xml:space="preserve">Comune di </w:t>
            </w:r>
            <w:r w:rsidR="00583180">
              <w:rPr>
                <w:rFonts w:ascii="Calibri" w:eastAsia="Times New Roman" w:hAnsi="Calibri" w:cs="Calibri"/>
                <w:b/>
                <w:bCs/>
                <w:color w:val="FFFFFF"/>
                <w:kern w:val="0"/>
                <w:lang w:eastAsia="it-IT"/>
                <w14:ligatures w14:val="none"/>
              </w:rPr>
              <w:t>Alseno</w:t>
            </w:r>
          </w:p>
        </w:tc>
        <w:tc>
          <w:tcPr>
            <w:tcW w:w="840" w:type="pct"/>
            <w:tcBorders>
              <w:top w:val="single" w:sz="4" w:space="0" w:color="auto"/>
              <w:left w:val="nil"/>
              <w:bottom w:val="single" w:sz="4" w:space="0" w:color="auto"/>
              <w:right w:val="single" w:sz="4" w:space="0" w:color="auto"/>
            </w:tcBorders>
            <w:shd w:val="clear" w:color="000000" w:fill="305496"/>
            <w:vAlign w:val="center"/>
            <w:hideMark/>
          </w:tcPr>
          <w:p w14:paraId="33C1E9D9" w14:textId="2DEE3C45" w:rsidR="00DE57FE" w:rsidRPr="00DE57FE" w:rsidRDefault="00DE57FE" w:rsidP="00DE57FE">
            <w:pPr>
              <w:spacing w:after="0" w:line="240" w:lineRule="auto"/>
              <w:jc w:val="center"/>
              <w:rPr>
                <w:rFonts w:ascii="Calibri" w:eastAsia="Times New Roman" w:hAnsi="Calibri" w:cs="Calibri"/>
                <w:b/>
                <w:bCs/>
                <w:color w:val="FFFFFF"/>
                <w:kern w:val="0"/>
                <w:lang w:eastAsia="it-IT"/>
                <w14:ligatures w14:val="none"/>
              </w:rPr>
            </w:pPr>
            <w:r w:rsidRPr="00DE57FE">
              <w:rPr>
                <w:rFonts w:ascii="Calibri" w:eastAsia="Times New Roman" w:hAnsi="Calibri" w:cs="Calibri"/>
                <w:b/>
                <w:bCs/>
                <w:color w:val="FFFFFF"/>
                <w:kern w:val="0"/>
                <w:lang w:eastAsia="it-IT"/>
                <w14:ligatures w14:val="none"/>
              </w:rPr>
              <w:t xml:space="preserve">Comune di </w:t>
            </w:r>
            <w:r w:rsidR="00583180">
              <w:rPr>
                <w:rFonts w:ascii="Calibri" w:eastAsia="Times New Roman" w:hAnsi="Calibri" w:cs="Calibri"/>
                <w:b/>
                <w:bCs/>
                <w:color w:val="FFFFFF"/>
                <w:kern w:val="0"/>
                <w:lang w:eastAsia="it-IT"/>
                <w14:ligatures w14:val="none"/>
              </w:rPr>
              <w:t>Castell’Arquato</w:t>
            </w:r>
          </w:p>
        </w:tc>
        <w:tc>
          <w:tcPr>
            <w:tcW w:w="865" w:type="pct"/>
            <w:tcBorders>
              <w:top w:val="single" w:sz="4" w:space="0" w:color="auto"/>
              <w:left w:val="nil"/>
              <w:bottom w:val="single" w:sz="4" w:space="0" w:color="auto"/>
              <w:right w:val="single" w:sz="4" w:space="0" w:color="auto"/>
            </w:tcBorders>
            <w:shd w:val="clear" w:color="000000" w:fill="305496"/>
            <w:vAlign w:val="center"/>
            <w:hideMark/>
          </w:tcPr>
          <w:p w14:paraId="3134F13D" w14:textId="33C230EB" w:rsidR="00DE57FE" w:rsidRPr="00DE57FE" w:rsidRDefault="00DE57FE" w:rsidP="00DE57FE">
            <w:pPr>
              <w:spacing w:after="0" w:line="240" w:lineRule="auto"/>
              <w:jc w:val="center"/>
              <w:rPr>
                <w:rFonts w:ascii="Calibri" w:eastAsia="Times New Roman" w:hAnsi="Calibri" w:cs="Calibri"/>
                <w:b/>
                <w:bCs/>
                <w:color w:val="FFFFFF"/>
                <w:kern w:val="0"/>
                <w:lang w:eastAsia="it-IT"/>
                <w14:ligatures w14:val="none"/>
              </w:rPr>
            </w:pPr>
            <w:r w:rsidRPr="00DE57FE">
              <w:rPr>
                <w:rFonts w:ascii="Calibri" w:eastAsia="Times New Roman" w:hAnsi="Calibri" w:cs="Calibri"/>
                <w:b/>
                <w:bCs/>
                <w:color w:val="FFFFFF"/>
                <w:kern w:val="0"/>
                <w:lang w:eastAsia="it-IT"/>
                <w14:ligatures w14:val="none"/>
              </w:rPr>
              <w:t xml:space="preserve">Comune di </w:t>
            </w:r>
            <w:r w:rsidR="00583180">
              <w:rPr>
                <w:rFonts w:ascii="Calibri" w:eastAsia="Times New Roman" w:hAnsi="Calibri" w:cs="Calibri"/>
                <w:b/>
                <w:bCs/>
                <w:color w:val="FFFFFF"/>
                <w:kern w:val="0"/>
                <w:lang w:eastAsia="it-IT"/>
                <w14:ligatures w14:val="none"/>
              </w:rPr>
              <w:t>Lugagnano Val d’Arda</w:t>
            </w:r>
          </w:p>
        </w:tc>
        <w:tc>
          <w:tcPr>
            <w:tcW w:w="700" w:type="pct"/>
            <w:tcBorders>
              <w:top w:val="single" w:sz="4" w:space="0" w:color="auto"/>
              <w:left w:val="nil"/>
              <w:bottom w:val="single" w:sz="4" w:space="0" w:color="auto"/>
              <w:right w:val="single" w:sz="4" w:space="0" w:color="auto"/>
            </w:tcBorders>
            <w:shd w:val="clear" w:color="000000" w:fill="305496"/>
            <w:vAlign w:val="center"/>
            <w:hideMark/>
          </w:tcPr>
          <w:p w14:paraId="57178EF8" w14:textId="3FC8569D" w:rsidR="00DE57FE" w:rsidRPr="00DE57FE" w:rsidRDefault="00DE57FE" w:rsidP="00DE57FE">
            <w:pPr>
              <w:spacing w:after="0" w:line="240" w:lineRule="auto"/>
              <w:jc w:val="center"/>
              <w:rPr>
                <w:rFonts w:ascii="Calibri" w:eastAsia="Times New Roman" w:hAnsi="Calibri" w:cs="Calibri"/>
                <w:b/>
                <w:bCs/>
                <w:color w:val="FFFFFF"/>
                <w:kern w:val="0"/>
                <w:lang w:eastAsia="it-IT"/>
                <w14:ligatures w14:val="none"/>
              </w:rPr>
            </w:pPr>
            <w:r w:rsidRPr="00DE57FE">
              <w:rPr>
                <w:rFonts w:ascii="Calibri" w:eastAsia="Times New Roman" w:hAnsi="Calibri" w:cs="Calibri"/>
                <w:b/>
                <w:bCs/>
                <w:color w:val="FFFFFF"/>
                <w:kern w:val="0"/>
                <w:lang w:eastAsia="it-IT"/>
                <w14:ligatures w14:val="none"/>
              </w:rPr>
              <w:t xml:space="preserve">Comune di </w:t>
            </w:r>
            <w:r w:rsidR="00583180">
              <w:rPr>
                <w:rFonts w:ascii="Calibri" w:eastAsia="Times New Roman" w:hAnsi="Calibri" w:cs="Calibri"/>
                <w:b/>
                <w:bCs/>
                <w:color w:val="FFFFFF"/>
                <w:kern w:val="0"/>
                <w:lang w:eastAsia="it-IT"/>
                <w14:ligatures w14:val="none"/>
              </w:rPr>
              <w:t>Morfasso</w:t>
            </w:r>
          </w:p>
        </w:tc>
      </w:tr>
      <w:tr w:rsidR="00583180" w:rsidRPr="00DE57FE" w14:paraId="5DA32C9A" w14:textId="77777777" w:rsidTr="00E472FE">
        <w:trPr>
          <w:trHeight w:val="304"/>
        </w:trPr>
        <w:tc>
          <w:tcPr>
            <w:tcW w:w="940" w:type="pct"/>
            <w:tcBorders>
              <w:top w:val="nil"/>
              <w:left w:val="single" w:sz="4" w:space="0" w:color="auto"/>
              <w:bottom w:val="single" w:sz="4" w:space="0" w:color="auto"/>
              <w:right w:val="single" w:sz="4" w:space="0" w:color="auto"/>
            </w:tcBorders>
            <w:shd w:val="clear" w:color="auto" w:fill="auto"/>
            <w:noWrap/>
            <w:vAlign w:val="bottom"/>
            <w:hideMark/>
          </w:tcPr>
          <w:p w14:paraId="22839C15" w14:textId="77777777"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1861</w:t>
            </w:r>
          </w:p>
        </w:tc>
        <w:tc>
          <w:tcPr>
            <w:tcW w:w="878" w:type="pct"/>
            <w:tcBorders>
              <w:top w:val="nil"/>
              <w:left w:val="nil"/>
              <w:bottom w:val="single" w:sz="4" w:space="0" w:color="auto"/>
              <w:right w:val="single" w:sz="4" w:space="0" w:color="auto"/>
            </w:tcBorders>
            <w:shd w:val="clear" w:color="auto" w:fill="auto"/>
            <w:noWrap/>
            <w:vAlign w:val="bottom"/>
            <w:hideMark/>
          </w:tcPr>
          <w:p w14:paraId="2E078D59" w14:textId="5E2EF7A5"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4.460</w:t>
            </w:r>
          </w:p>
        </w:tc>
        <w:tc>
          <w:tcPr>
            <w:tcW w:w="776" w:type="pct"/>
            <w:tcBorders>
              <w:top w:val="nil"/>
              <w:left w:val="nil"/>
              <w:bottom w:val="single" w:sz="4" w:space="0" w:color="auto"/>
              <w:right w:val="single" w:sz="4" w:space="0" w:color="auto"/>
            </w:tcBorders>
            <w:shd w:val="clear" w:color="auto" w:fill="auto"/>
            <w:noWrap/>
            <w:vAlign w:val="bottom"/>
            <w:hideMark/>
          </w:tcPr>
          <w:p w14:paraId="72C66040" w14:textId="77423945"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3.987</w:t>
            </w:r>
          </w:p>
        </w:tc>
        <w:tc>
          <w:tcPr>
            <w:tcW w:w="840" w:type="pct"/>
            <w:tcBorders>
              <w:top w:val="nil"/>
              <w:left w:val="nil"/>
              <w:bottom w:val="single" w:sz="4" w:space="0" w:color="auto"/>
              <w:right w:val="single" w:sz="4" w:space="0" w:color="auto"/>
            </w:tcBorders>
            <w:shd w:val="clear" w:color="auto" w:fill="auto"/>
            <w:noWrap/>
            <w:vAlign w:val="bottom"/>
            <w:hideMark/>
          </w:tcPr>
          <w:p w14:paraId="3F677E0C" w14:textId="74F4A2D0"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4.358</w:t>
            </w:r>
          </w:p>
        </w:tc>
        <w:tc>
          <w:tcPr>
            <w:tcW w:w="865" w:type="pct"/>
            <w:tcBorders>
              <w:top w:val="nil"/>
              <w:left w:val="nil"/>
              <w:bottom w:val="single" w:sz="4" w:space="0" w:color="auto"/>
              <w:right w:val="single" w:sz="4" w:space="0" w:color="auto"/>
            </w:tcBorders>
            <w:shd w:val="clear" w:color="auto" w:fill="auto"/>
            <w:noWrap/>
            <w:vAlign w:val="bottom"/>
            <w:hideMark/>
          </w:tcPr>
          <w:p w14:paraId="005B6383" w14:textId="56CC1BF2"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4.439</w:t>
            </w:r>
          </w:p>
        </w:tc>
        <w:tc>
          <w:tcPr>
            <w:tcW w:w="700" w:type="pct"/>
            <w:tcBorders>
              <w:top w:val="nil"/>
              <w:left w:val="nil"/>
              <w:bottom w:val="single" w:sz="4" w:space="0" w:color="auto"/>
              <w:right w:val="single" w:sz="4" w:space="0" w:color="auto"/>
            </w:tcBorders>
            <w:shd w:val="clear" w:color="auto" w:fill="auto"/>
            <w:noWrap/>
            <w:vAlign w:val="bottom"/>
            <w:hideMark/>
          </w:tcPr>
          <w:p w14:paraId="4D054133" w14:textId="433D05BD"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4.107</w:t>
            </w:r>
          </w:p>
        </w:tc>
      </w:tr>
      <w:tr w:rsidR="00583180" w:rsidRPr="00DE57FE" w14:paraId="5A68E816" w14:textId="77777777" w:rsidTr="00E472FE">
        <w:trPr>
          <w:trHeight w:val="304"/>
        </w:trPr>
        <w:tc>
          <w:tcPr>
            <w:tcW w:w="940" w:type="pct"/>
            <w:tcBorders>
              <w:top w:val="nil"/>
              <w:left w:val="single" w:sz="4" w:space="0" w:color="auto"/>
              <w:bottom w:val="single" w:sz="4" w:space="0" w:color="auto"/>
              <w:right w:val="single" w:sz="4" w:space="0" w:color="auto"/>
            </w:tcBorders>
            <w:shd w:val="clear" w:color="auto" w:fill="auto"/>
            <w:noWrap/>
            <w:vAlign w:val="bottom"/>
            <w:hideMark/>
          </w:tcPr>
          <w:p w14:paraId="57F2E776" w14:textId="77777777"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1871</w:t>
            </w:r>
          </w:p>
        </w:tc>
        <w:tc>
          <w:tcPr>
            <w:tcW w:w="878" w:type="pct"/>
            <w:tcBorders>
              <w:top w:val="nil"/>
              <w:left w:val="nil"/>
              <w:bottom w:val="single" w:sz="4" w:space="0" w:color="auto"/>
              <w:right w:val="single" w:sz="4" w:space="0" w:color="auto"/>
            </w:tcBorders>
            <w:shd w:val="clear" w:color="auto" w:fill="auto"/>
            <w:noWrap/>
            <w:vAlign w:val="bottom"/>
            <w:hideMark/>
          </w:tcPr>
          <w:p w14:paraId="1CA679B4" w14:textId="2A2B12AC"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4.948</w:t>
            </w:r>
          </w:p>
        </w:tc>
        <w:tc>
          <w:tcPr>
            <w:tcW w:w="776" w:type="pct"/>
            <w:tcBorders>
              <w:top w:val="nil"/>
              <w:left w:val="nil"/>
              <w:bottom w:val="single" w:sz="4" w:space="0" w:color="auto"/>
              <w:right w:val="single" w:sz="4" w:space="0" w:color="auto"/>
            </w:tcBorders>
            <w:shd w:val="clear" w:color="auto" w:fill="auto"/>
            <w:noWrap/>
            <w:vAlign w:val="bottom"/>
            <w:hideMark/>
          </w:tcPr>
          <w:p w14:paraId="3997AE15" w14:textId="05F1B263"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4.492</w:t>
            </w:r>
          </w:p>
        </w:tc>
        <w:tc>
          <w:tcPr>
            <w:tcW w:w="840" w:type="pct"/>
            <w:tcBorders>
              <w:top w:val="nil"/>
              <w:left w:val="nil"/>
              <w:bottom w:val="single" w:sz="4" w:space="0" w:color="auto"/>
              <w:right w:val="single" w:sz="4" w:space="0" w:color="auto"/>
            </w:tcBorders>
            <w:shd w:val="clear" w:color="auto" w:fill="auto"/>
            <w:noWrap/>
            <w:vAlign w:val="bottom"/>
            <w:hideMark/>
          </w:tcPr>
          <w:p w14:paraId="0AFE1E3E" w14:textId="71AF1E39"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4.935</w:t>
            </w:r>
          </w:p>
        </w:tc>
        <w:tc>
          <w:tcPr>
            <w:tcW w:w="865" w:type="pct"/>
            <w:tcBorders>
              <w:top w:val="nil"/>
              <w:left w:val="nil"/>
              <w:bottom w:val="single" w:sz="4" w:space="0" w:color="auto"/>
              <w:right w:val="single" w:sz="4" w:space="0" w:color="auto"/>
            </w:tcBorders>
            <w:shd w:val="clear" w:color="auto" w:fill="auto"/>
            <w:noWrap/>
            <w:vAlign w:val="bottom"/>
            <w:hideMark/>
          </w:tcPr>
          <w:p w14:paraId="51DAF65B" w14:textId="104C019B"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4.742</w:t>
            </w:r>
          </w:p>
        </w:tc>
        <w:tc>
          <w:tcPr>
            <w:tcW w:w="700" w:type="pct"/>
            <w:tcBorders>
              <w:top w:val="nil"/>
              <w:left w:val="nil"/>
              <w:bottom w:val="single" w:sz="4" w:space="0" w:color="auto"/>
              <w:right w:val="single" w:sz="4" w:space="0" w:color="auto"/>
            </w:tcBorders>
            <w:shd w:val="clear" w:color="auto" w:fill="auto"/>
            <w:noWrap/>
            <w:vAlign w:val="bottom"/>
            <w:hideMark/>
          </w:tcPr>
          <w:p w14:paraId="5829E5FC" w14:textId="729680C9"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4.116</w:t>
            </w:r>
          </w:p>
        </w:tc>
      </w:tr>
      <w:tr w:rsidR="00583180" w:rsidRPr="00DE57FE" w14:paraId="3ABA5927" w14:textId="77777777" w:rsidTr="00E472FE">
        <w:trPr>
          <w:trHeight w:val="304"/>
        </w:trPr>
        <w:tc>
          <w:tcPr>
            <w:tcW w:w="940" w:type="pct"/>
            <w:tcBorders>
              <w:top w:val="nil"/>
              <w:left w:val="single" w:sz="4" w:space="0" w:color="auto"/>
              <w:bottom w:val="single" w:sz="4" w:space="0" w:color="auto"/>
              <w:right w:val="single" w:sz="4" w:space="0" w:color="auto"/>
            </w:tcBorders>
            <w:shd w:val="clear" w:color="auto" w:fill="auto"/>
            <w:noWrap/>
            <w:vAlign w:val="bottom"/>
            <w:hideMark/>
          </w:tcPr>
          <w:p w14:paraId="059C7148" w14:textId="77777777"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1881</w:t>
            </w:r>
          </w:p>
        </w:tc>
        <w:tc>
          <w:tcPr>
            <w:tcW w:w="878" w:type="pct"/>
            <w:tcBorders>
              <w:top w:val="nil"/>
              <w:left w:val="nil"/>
              <w:bottom w:val="single" w:sz="4" w:space="0" w:color="auto"/>
              <w:right w:val="single" w:sz="4" w:space="0" w:color="auto"/>
            </w:tcBorders>
            <w:shd w:val="clear" w:color="auto" w:fill="auto"/>
            <w:noWrap/>
            <w:vAlign w:val="bottom"/>
            <w:hideMark/>
          </w:tcPr>
          <w:p w14:paraId="5DB2901A" w14:textId="7346936C"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5.309</w:t>
            </w:r>
          </w:p>
        </w:tc>
        <w:tc>
          <w:tcPr>
            <w:tcW w:w="776" w:type="pct"/>
            <w:tcBorders>
              <w:top w:val="nil"/>
              <w:left w:val="nil"/>
              <w:bottom w:val="single" w:sz="4" w:space="0" w:color="auto"/>
              <w:right w:val="single" w:sz="4" w:space="0" w:color="auto"/>
            </w:tcBorders>
            <w:shd w:val="clear" w:color="auto" w:fill="auto"/>
            <w:noWrap/>
            <w:vAlign w:val="bottom"/>
            <w:hideMark/>
          </w:tcPr>
          <w:p w14:paraId="264F1116" w14:textId="118E5070"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4.545</w:t>
            </w:r>
          </w:p>
        </w:tc>
        <w:tc>
          <w:tcPr>
            <w:tcW w:w="840" w:type="pct"/>
            <w:tcBorders>
              <w:top w:val="nil"/>
              <w:left w:val="nil"/>
              <w:bottom w:val="single" w:sz="4" w:space="0" w:color="auto"/>
              <w:right w:val="single" w:sz="4" w:space="0" w:color="auto"/>
            </w:tcBorders>
            <w:shd w:val="clear" w:color="auto" w:fill="auto"/>
            <w:noWrap/>
            <w:vAlign w:val="bottom"/>
            <w:hideMark/>
          </w:tcPr>
          <w:p w14:paraId="424F3216" w14:textId="604B69ED"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4.857</w:t>
            </w:r>
          </w:p>
        </w:tc>
        <w:tc>
          <w:tcPr>
            <w:tcW w:w="865" w:type="pct"/>
            <w:tcBorders>
              <w:top w:val="nil"/>
              <w:left w:val="nil"/>
              <w:bottom w:val="single" w:sz="4" w:space="0" w:color="auto"/>
              <w:right w:val="single" w:sz="4" w:space="0" w:color="auto"/>
            </w:tcBorders>
            <w:shd w:val="clear" w:color="auto" w:fill="auto"/>
            <w:noWrap/>
            <w:vAlign w:val="bottom"/>
            <w:hideMark/>
          </w:tcPr>
          <w:p w14:paraId="73415F90" w14:textId="4B531FF1"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4.896</w:t>
            </w:r>
          </w:p>
        </w:tc>
        <w:tc>
          <w:tcPr>
            <w:tcW w:w="700" w:type="pct"/>
            <w:tcBorders>
              <w:top w:val="nil"/>
              <w:left w:val="nil"/>
              <w:bottom w:val="single" w:sz="4" w:space="0" w:color="auto"/>
              <w:right w:val="single" w:sz="4" w:space="0" w:color="auto"/>
            </w:tcBorders>
            <w:shd w:val="clear" w:color="auto" w:fill="auto"/>
            <w:noWrap/>
            <w:vAlign w:val="bottom"/>
            <w:hideMark/>
          </w:tcPr>
          <w:p w14:paraId="2DFC14E5" w14:textId="639EE108"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4.342</w:t>
            </w:r>
          </w:p>
        </w:tc>
      </w:tr>
      <w:tr w:rsidR="00583180" w:rsidRPr="00DE57FE" w14:paraId="619D8384" w14:textId="77777777" w:rsidTr="00E472FE">
        <w:trPr>
          <w:trHeight w:val="304"/>
        </w:trPr>
        <w:tc>
          <w:tcPr>
            <w:tcW w:w="940" w:type="pct"/>
            <w:tcBorders>
              <w:top w:val="nil"/>
              <w:left w:val="single" w:sz="4" w:space="0" w:color="auto"/>
              <w:bottom w:val="single" w:sz="4" w:space="0" w:color="auto"/>
              <w:right w:val="single" w:sz="4" w:space="0" w:color="auto"/>
            </w:tcBorders>
            <w:shd w:val="clear" w:color="auto" w:fill="auto"/>
            <w:noWrap/>
            <w:vAlign w:val="bottom"/>
            <w:hideMark/>
          </w:tcPr>
          <w:p w14:paraId="19FAFD58" w14:textId="77777777"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1901</w:t>
            </w:r>
          </w:p>
        </w:tc>
        <w:tc>
          <w:tcPr>
            <w:tcW w:w="878" w:type="pct"/>
            <w:tcBorders>
              <w:top w:val="nil"/>
              <w:left w:val="nil"/>
              <w:bottom w:val="single" w:sz="4" w:space="0" w:color="auto"/>
              <w:right w:val="single" w:sz="4" w:space="0" w:color="auto"/>
            </w:tcBorders>
            <w:shd w:val="clear" w:color="auto" w:fill="auto"/>
            <w:noWrap/>
            <w:vAlign w:val="bottom"/>
            <w:hideMark/>
          </w:tcPr>
          <w:p w14:paraId="4CD5DA15" w14:textId="6CC6FDEE"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5.423</w:t>
            </w:r>
          </w:p>
        </w:tc>
        <w:tc>
          <w:tcPr>
            <w:tcW w:w="776" w:type="pct"/>
            <w:tcBorders>
              <w:top w:val="nil"/>
              <w:left w:val="nil"/>
              <w:bottom w:val="single" w:sz="4" w:space="0" w:color="auto"/>
              <w:right w:val="single" w:sz="4" w:space="0" w:color="auto"/>
            </w:tcBorders>
            <w:shd w:val="clear" w:color="auto" w:fill="auto"/>
            <w:noWrap/>
            <w:vAlign w:val="bottom"/>
            <w:hideMark/>
          </w:tcPr>
          <w:p w14:paraId="431C2B8C" w14:textId="45725C68"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5.160</w:t>
            </w:r>
          </w:p>
        </w:tc>
        <w:tc>
          <w:tcPr>
            <w:tcW w:w="840" w:type="pct"/>
            <w:tcBorders>
              <w:top w:val="nil"/>
              <w:left w:val="nil"/>
              <w:bottom w:val="single" w:sz="4" w:space="0" w:color="auto"/>
              <w:right w:val="single" w:sz="4" w:space="0" w:color="auto"/>
            </w:tcBorders>
            <w:shd w:val="clear" w:color="auto" w:fill="auto"/>
            <w:noWrap/>
            <w:vAlign w:val="bottom"/>
            <w:hideMark/>
          </w:tcPr>
          <w:p w14:paraId="2ABF847C" w14:textId="4583D61D"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5.569</w:t>
            </w:r>
          </w:p>
        </w:tc>
        <w:tc>
          <w:tcPr>
            <w:tcW w:w="865" w:type="pct"/>
            <w:tcBorders>
              <w:top w:val="nil"/>
              <w:left w:val="nil"/>
              <w:bottom w:val="single" w:sz="4" w:space="0" w:color="auto"/>
              <w:right w:val="single" w:sz="4" w:space="0" w:color="auto"/>
            </w:tcBorders>
            <w:shd w:val="clear" w:color="auto" w:fill="auto"/>
            <w:noWrap/>
            <w:vAlign w:val="bottom"/>
            <w:hideMark/>
          </w:tcPr>
          <w:p w14:paraId="104A4EBC" w14:textId="137DAB13"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5.529</w:t>
            </w:r>
          </w:p>
        </w:tc>
        <w:tc>
          <w:tcPr>
            <w:tcW w:w="700" w:type="pct"/>
            <w:tcBorders>
              <w:top w:val="nil"/>
              <w:left w:val="nil"/>
              <w:bottom w:val="single" w:sz="4" w:space="0" w:color="auto"/>
              <w:right w:val="single" w:sz="4" w:space="0" w:color="auto"/>
            </w:tcBorders>
            <w:shd w:val="clear" w:color="auto" w:fill="auto"/>
            <w:noWrap/>
            <w:vAlign w:val="bottom"/>
            <w:hideMark/>
          </w:tcPr>
          <w:p w14:paraId="0DBB32EE" w14:textId="6776854A"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4.599</w:t>
            </w:r>
          </w:p>
        </w:tc>
      </w:tr>
      <w:tr w:rsidR="00583180" w:rsidRPr="00DE57FE" w14:paraId="24C088A6" w14:textId="77777777" w:rsidTr="00E472FE">
        <w:trPr>
          <w:trHeight w:val="304"/>
        </w:trPr>
        <w:tc>
          <w:tcPr>
            <w:tcW w:w="940" w:type="pct"/>
            <w:tcBorders>
              <w:top w:val="nil"/>
              <w:left w:val="single" w:sz="4" w:space="0" w:color="auto"/>
              <w:bottom w:val="single" w:sz="4" w:space="0" w:color="auto"/>
              <w:right w:val="single" w:sz="4" w:space="0" w:color="auto"/>
            </w:tcBorders>
            <w:shd w:val="clear" w:color="auto" w:fill="auto"/>
            <w:noWrap/>
            <w:vAlign w:val="bottom"/>
            <w:hideMark/>
          </w:tcPr>
          <w:p w14:paraId="72CB3B7D" w14:textId="77777777"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1911</w:t>
            </w:r>
          </w:p>
        </w:tc>
        <w:tc>
          <w:tcPr>
            <w:tcW w:w="878" w:type="pct"/>
            <w:tcBorders>
              <w:top w:val="nil"/>
              <w:left w:val="nil"/>
              <w:bottom w:val="single" w:sz="4" w:space="0" w:color="auto"/>
              <w:right w:val="single" w:sz="4" w:space="0" w:color="auto"/>
            </w:tcBorders>
            <w:shd w:val="clear" w:color="auto" w:fill="auto"/>
            <w:noWrap/>
            <w:vAlign w:val="bottom"/>
            <w:hideMark/>
          </w:tcPr>
          <w:p w14:paraId="79B610C2" w14:textId="7A43CAA6"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6.116</w:t>
            </w:r>
          </w:p>
        </w:tc>
        <w:tc>
          <w:tcPr>
            <w:tcW w:w="776" w:type="pct"/>
            <w:tcBorders>
              <w:top w:val="nil"/>
              <w:left w:val="nil"/>
              <w:bottom w:val="single" w:sz="4" w:space="0" w:color="auto"/>
              <w:right w:val="single" w:sz="4" w:space="0" w:color="auto"/>
            </w:tcBorders>
            <w:shd w:val="clear" w:color="auto" w:fill="auto"/>
            <w:noWrap/>
            <w:vAlign w:val="bottom"/>
            <w:hideMark/>
          </w:tcPr>
          <w:p w14:paraId="58ADE779" w14:textId="56D4DA1D"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5.549</w:t>
            </w:r>
          </w:p>
        </w:tc>
        <w:tc>
          <w:tcPr>
            <w:tcW w:w="840" w:type="pct"/>
            <w:tcBorders>
              <w:top w:val="nil"/>
              <w:left w:val="nil"/>
              <w:bottom w:val="single" w:sz="4" w:space="0" w:color="auto"/>
              <w:right w:val="single" w:sz="4" w:space="0" w:color="auto"/>
            </w:tcBorders>
            <w:shd w:val="clear" w:color="auto" w:fill="auto"/>
            <w:noWrap/>
            <w:vAlign w:val="bottom"/>
            <w:hideMark/>
          </w:tcPr>
          <w:p w14:paraId="2295F6AF" w14:textId="763C2404"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6.059</w:t>
            </w:r>
          </w:p>
        </w:tc>
        <w:tc>
          <w:tcPr>
            <w:tcW w:w="865" w:type="pct"/>
            <w:tcBorders>
              <w:top w:val="nil"/>
              <w:left w:val="nil"/>
              <w:bottom w:val="single" w:sz="4" w:space="0" w:color="auto"/>
              <w:right w:val="single" w:sz="4" w:space="0" w:color="auto"/>
            </w:tcBorders>
            <w:shd w:val="clear" w:color="auto" w:fill="auto"/>
            <w:noWrap/>
            <w:vAlign w:val="bottom"/>
            <w:hideMark/>
          </w:tcPr>
          <w:p w14:paraId="6E25565D" w14:textId="0CE92893"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5.902</w:t>
            </w:r>
          </w:p>
        </w:tc>
        <w:tc>
          <w:tcPr>
            <w:tcW w:w="700" w:type="pct"/>
            <w:tcBorders>
              <w:top w:val="nil"/>
              <w:left w:val="nil"/>
              <w:bottom w:val="single" w:sz="4" w:space="0" w:color="auto"/>
              <w:right w:val="single" w:sz="4" w:space="0" w:color="auto"/>
            </w:tcBorders>
            <w:shd w:val="clear" w:color="auto" w:fill="auto"/>
            <w:noWrap/>
            <w:vAlign w:val="bottom"/>
            <w:hideMark/>
          </w:tcPr>
          <w:p w14:paraId="296F0FDE" w14:textId="3E6D677A"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5.440</w:t>
            </w:r>
          </w:p>
        </w:tc>
      </w:tr>
      <w:tr w:rsidR="00583180" w:rsidRPr="00DE57FE" w14:paraId="74E7FABB" w14:textId="77777777" w:rsidTr="00E472FE">
        <w:trPr>
          <w:trHeight w:val="304"/>
        </w:trPr>
        <w:tc>
          <w:tcPr>
            <w:tcW w:w="940" w:type="pct"/>
            <w:tcBorders>
              <w:top w:val="nil"/>
              <w:left w:val="single" w:sz="4" w:space="0" w:color="auto"/>
              <w:bottom w:val="single" w:sz="4" w:space="0" w:color="auto"/>
              <w:right w:val="single" w:sz="4" w:space="0" w:color="auto"/>
            </w:tcBorders>
            <w:shd w:val="clear" w:color="auto" w:fill="auto"/>
            <w:noWrap/>
            <w:vAlign w:val="bottom"/>
            <w:hideMark/>
          </w:tcPr>
          <w:p w14:paraId="09470959" w14:textId="77777777"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1921</w:t>
            </w:r>
          </w:p>
        </w:tc>
        <w:tc>
          <w:tcPr>
            <w:tcW w:w="878" w:type="pct"/>
            <w:tcBorders>
              <w:top w:val="nil"/>
              <w:left w:val="nil"/>
              <w:bottom w:val="single" w:sz="4" w:space="0" w:color="auto"/>
              <w:right w:val="single" w:sz="4" w:space="0" w:color="auto"/>
            </w:tcBorders>
            <w:shd w:val="clear" w:color="auto" w:fill="auto"/>
            <w:noWrap/>
            <w:vAlign w:val="bottom"/>
            <w:hideMark/>
          </w:tcPr>
          <w:p w14:paraId="053E41ED" w14:textId="3522FDCB"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6.533</w:t>
            </w:r>
          </w:p>
        </w:tc>
        <w:tc>
          <w:tcPr>
            <w:tcW w:w="776" w:type="pct"/>
            <w:tcBorders>
              <w:top w:val="nil"/>
              <w:left w:val="nil"/>
              <w:bottom w:val="single" w:sz="4" w:space="0" w:color="auto"/>
              <w:right w:val="single" w:sz="4" w:space="0" w:color="auto"/>
            </w:tcBorders>
            <w:shd w:val="clear" w:color="auto" w:fill="auto"/>
            <w:noWrap/>
            <w:vAlign w:val="bottom"/>
            <w:hideMark/>
          </w:tcPr>
          <w:p w14:paraId="4073C31E" w14:textId="353B8F19"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6.014</w:t>
            </w:r>
          </w:p>
        </w:tc>
        <w:tc>
          <w:tcPr>
            <w:tcW w:w="840" w:type="pct"/>
            <w:tcBorders>
              <w:top w:val="nil"/>
              <w:left w:val="nil"/>
              <w:bottom w:val="single" w:sz="4" w:space="0" w:color="auto"/>
              <w:right w:val="single" w:sz="4" w:space="0" w:color="auto"/>
            </w:tcBorders>
            <w:shd w:val="clear" w:color="auto" w:fill="auto"/>
            <w:noWrap/>
            <w:vAlign w:val="bottom"/>
            <w:hideMark/>
          </w:tcPr>
          <w:p w14:paraId="34111B35" w14:textId="5A910040"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6.880</w:t>
            </w:r>
          </w:p>
        </w:tc>
        <w:tc>
          <w:tcPr>
            <w:tcW w:w="865" w:type="pct"/>
            <w:tcBorders>
              <w:top w:val="nil"/>
              <w:left w:val="nil"/>
              <w:bottom w:val="single" w:sz="4" w:space="0" w:color="auto"/>
              <w:right w:val="single" w:sz="4" w:space="0" w:color="auto"/>
            </w:tcBorders>
            <w:shd w:val="clear" w:color="auto" w:fill="auto"/>
            <w:noWrap/>
            <w:vAlign w:val="bottom"/>
            <w:hideMark/>
          </w:tcPr>
          <w:p w14:paraId="0F4D9AC5" w14:textId="74821B3A"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6.417</w:t>
            </w:r>
          </w:p>
        </w:tc>
        <w:tc>
          <w:tcPr>
            <w:tcW w:w="700" w:type="pct"/>
            <w:tcBorders>
              <w:top w:val="nil"/>
              <w:left w:val="nil"/>
              <w:bottom w:val="single" w:sz="4" w:space="0" w:color="auto"/>
              <w:right w:val="single" w:sz="4" w:space="0" w:color="auto"/>
            </w:tcBorders>
            <w:shd w:val="clear" w:color="auto" w:fill="auto"/>
            <w:noWrap/>
            <w:vAlign w:val="bottom"/>
            <w:hideMark/>
          </w:tcPr>
          <w:p w14:paraId="2F373B3A" w14:textId="534FBD79"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5.175</w:t>
            </w:r>
          </w:p>
        </w:tc>
      </w:tr>
      <w:tr w:rsidR="00583180" w:rsidRPr="00DE57FE" w14:paraId="432D73D4" w14:textId="77777777" w:rsidTr="00E472FE">
        <w:trPr>
          <w:trHeight w:val="304"/>
        </w:trPr>
        <w:tc>
          <w:tcPr>
            <w:tcW w:w="940" w:type="pct"/>
            <w:tcBorders>
              <w:top w:val="nil"/>
              <w:left w:val="single" w:sz="4" w:space="0" w:color="auto"/>
              <w:bottom w:val="single" w:sz="4" w:space="0" w:color="auto"/>
              <w:right w:val="single" w:sz="4" w:space="0" w:color="auto"/>
            </w:tcBorders>
            <w:shd w:val="clear" w:color="auto" w:fill="auto"/>
            <w:noWrap/>
            <w:vAlign w:val="bottom"/>
            <w:hideMark/>
          </w:tcPr>
          <w:p w14:paraId="028ACFE6" w14:textId="77777777"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1931</w:t>
            </w:r>
          </w:p>
        </w:tc>
        <w:tc>
          <w:tcPr>
            <w:tcW w:w="878" w:type="pct"/>
            <w:tcBorders>
              <w:top w:val="nil"/>
              <w:left w:val="nil"/>
              <w:bottom w:val="single" w:sz="4" w:space="0" w:color="auto"/>
              <w:right w:val="single" w:sz="4" w:space="0" w:color="auto"/>
            </w:tcBorders>
            <w:shd w:val="clear" w:color="auto" w:fill="auto"/>
            <w:noWrap/>
            <w:vAlign w:val="bottom"/>
            <w:hideMark/>
          </w:tcPr>
          <w:p w14:paraId="225656B1" w14:textId="5D6DAE44"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6.694</w:t>
            </w:r>
          </w:p>
        </w:tc>
        <w:tc>
          <w:tcPr>
            <w:tcW w:w="776" w:type="pct"/>
            <w:tcBorders>
              <w:top w:val="nil"/>
              <w:left w:val="nil"/>
              <w:bottom w:val="single" w:sz="4" w:space="0" w:color="auto"/>
              <w:right w:val="single" w:sz="4" w:space="0" w:color="auto"/>
            </w:tcBorders>
            <w:shd w:val="clear" w:color="auto" w:fill="auto"/>
            <w:noWrap/>
            <w:vAlign w:val="bottom"/>
            <w:hideMark/>
          </w:tcPr>
          <w:p w14:paraId="65487741" w14:textId="077864AD"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6.083</w:t>
            </w:r>
          </w:p>
        </w:tc>
        <w:tc>
          <w:tcPr>
            <w:tcW w:w="840" w:type="pct"/>
            <w:tcBorders>
              <w:top w:val="nil"/>
              <w:left w:val="nil"/>
              <w:bottom w:val="single" w:sz="4" w:space="0" w:color="auto"/>
              <w:right w:val="single" w:sz="4" w:space="0" w:color="auto"/>
            </w:tcBorders>
            <w:shd w:val="clear" w:color="auto" w:fill="auto"/>
            <w:noWrap/>
            <w:vAlign w:val="bottom"/>
            <w:hideMark/>
          </w:tcPr>
          <w:p w14:paraId="2813D6E0" w14:textId="10303AD6"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6.890</w:t>
            </w:r>
          </w:p>
        </w:tc>
        <w:tc>
          <w:tcPr>
            <w:tcW w:w="865" w:type="pct"/>
            <w:tcBorders>
              <w:top w:val="nil"/>
              <w:left w:val="nil"/>
              <w:bottom w:val="single" w:sz="4" w:space="0" w:color="auto"/>
              <w:right w:val="single" w:sz="4" w:space="0" w:color="auto"/>
            </w:tcBorders>
            <w:shd w:val="clear" w:color="auto" w:fill="auto"/>
            <w:noWrap/>
            <w:vAlign w:val="bottom"/>
            <w:hideMark/>
          </w:tcPr>
          <w:p w14:paraId="1C27162F" w14:textId="35747A75"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6.357</w:t>
            </w:r>
          </w:p>
        </w:tc>
        <w:tc>
          <w:tcPr>
            <w:tcW w:w="700" w:type="pct"/>
            <w:tcBorders>
              <w:top w:val="nil"/>
              <w:left w:val="nil"/>
              <w:bottom w:val="single" w:sz="4" w:space="0" w:color="auto"/>
              <w:right w:val="single" w:sz="4" w:space="0" w:color="auto"/>
            </w:tcBorders>
            <w:shd w:val="clear" w:color="auto" w:fill="auto"/>
            <w:noWrap/>
            <w:vAlign w:val="bottom"/>
            <w:hideMark/>
          </w:tcPr>
          <w:p w14:paraId="228AD581" w14:textId="733B50E4"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4.531</w:t>
            </w:r>
          </w:p>
        </w:tc>
      </w:tr>
      <w:tr w:rsidR="00583180" w:rsidRPr="00DE57FE" w14:paraId="073E3BC8" w14:textId="77777777" w:rsidTr="00E472FE">
        <w:trPr>
          <w:trHeight w:val="304"/>
        </w:trPr>
        <w:tc>
          <w:tcPr>
            <w:tcW w:w="940" w:type="pct"/>
            <w:tcBorders>
              <w:top w:val="nil"/>
              <w:left w:val="single" w:sz="4" w:space="0" w:color="auto"/>
              <w:bottom w:val="single" w:sz="4" w:space="0" w:color="auto"/>
              <w:right w:val="single" w:sz="4" w:space="0" w:color="auto"/>
            </w:tcBorders>
            <w:shd w:val="clear" w:color="auto" w:fill="auto"/>
            <w:noWrap/>
            <w:vAlign w:val="bottom"/>
            <w:hideMark/>
          </w:tcPr>
          <w:p w14:paraId="41C16E2C" w14:textId="77777777"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1936</w:t>
            </w:r>
          </w:p>
        </w:tc>
        <w:tc>
          <w:tcPr>
            <w:tcW w:w="878" w:type="pct"/>
            <w:tcBorders>
              <w:top w:val="nil"/>
              <w:left w:val="nil"/>
              <w:bottom w:val="single" w:sz="4" w:space="0" w:color="auto"/>
              <w:right w:val="single" w:sz="4" w:space="0" w:color="auto"/>
            </w:tcBorders>
            <w:shd w:val="clear" w:color="auto" w:fill="auto"/>
            <w:noWrap/>
            <w:vAlign w:val="bottom"/>
            <w:hideMark/>
          </w:tcPr>
          <w:p w14:paraId="34AC65E0" w14:textId="6B603FD3"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6.771</w:t>
            </w:r>
          </w:p>
        </w:tc>
        <w:tc>
          <w:tcPr>
            <w:tcW w:w="776" w:type="pct"/>
            <w:tcBorders>
              <w:top w:val="nil"/>
              <w:left w:val="nil"/>
              <w:bottom w:val="single" w:sz="4" w:space="0" w:color="auto"/>
              <w:right w:val="single" w:sz="4" w:space="0" w:color="auto"/>
            </w:tcBorders>
            <w:shd w:val="clear" w:color="auto" w:fill="auto"/>
            <w:noWrap/>
            <w:vAlign w:val="bottom"/>
            <w:hideMark/>
          </w:tcPr>
          <w:p w14:paraId="54CD1EB0" w14:textId="77D1A18B"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6.032</w:t>
            </w:r>
          </w:p>
        </w:tc>
        <w:tc>
          <w:tcPr>
            <w:tcW w:w="840" w:type="pct"/>
            <w:tcBorders>
              <w:top w:val="nil"/>
              <w:left w:val="nil"/>
              <w:bottom w:val="single" w:sz="4" w:space="0" w:color="auto"/>
              <w:right w:val="single" w:sz="4" w:space="0" w:color="auto"/>
            </w:tcBorders>
            <w:shd w:val="clear" w:color="auto" w:fill="auto"/>
            <w:noWrap/>
            <w:vAlign w:val="bottom"/>
            <w:hideMark/>
          </w:tcPr>
          <w:p w14:paraId="5C1F1762" w14:textId="6E72DEFB"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6.959</w:t>
            </w:r>
          </w:p>
        </w:tc>
        <w:tc>
          <w:tcPr>
            <w:tcW w:w="865" w:type="pct"/>
            <w:tcBorders>
              <w:top w:val="nil"/>
              <w:left w:val="nil"/>
              <w:bottom w:val="single" w:sz="4" w:space="0" w:color="auto"/>
              <w:right w:val="single" w:sz="4" w:space="0" w:color="auto"/>
            </w:tcBorders>
            <w:shd w:val="clear" w:color="auto" w:fill="auto"/>
            <w:noWrap/>
            <w:vAlign w:val="bottom"/>
            <w:hideMark/>
          </w:tcPr>
          <w:p w14:paraId="2FD0F573" w14:textId="26FA2944"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6.441</w:t>
            </w:r>
          </w:p>
        </w:tc>
        <w:tc>
          <w:tcPr>
            <w:tcW w:w="700" w:type="pct"/>
            <w:tcBorders>
              <w:top w:val="nil"/>
              <w:left w:val="nil"/>
              <w:bottom w:val="single" w:sz="4" w:space="0" w:color="auto"/>
              <w:right w:val="single" w:sz="4" w:space="0" w:color="auto"/>
            </w:tcBorders>
            <w:shd w:val="clear" w:color="auto" w:fill="auto"/>
            <w:noWrap/>
            <w:vAlign w:val="bottom"/>
            <w:hideMark/>
          </w:tcPr>
          <w:p w14:paraId="7E65175D" w14:textId="3A3957E4"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4.686</w:t>
            </w:r>
          </w:p>
        </w:tc>
      </w:tr>
      <w:tr w:rsidR="00583180" w:rsidRPr="00DE57FE" w14:paraId="39D60687" w14:textId="77777777" w:rsidTr="00E472FE">
        <w:trPr>
          <w:trHeight w:val="304"/>
        </w:trPr>
        <w:tc>
          <w:tcPr>
            <w:tcW w:w="940" w:type="pct"/>
            <w:tcBorders>
              <w:top w:val="nil"/>
              <w:left w:val="single" w:sz="4" w:space="0" w:color="auto"/>
              <w:bottom w:val="single" w:sz="4" w:space="0" w:color="auto"/>
              <w:right w:val="single" w:sz="4" w:space="0" w:color="auto"/>
            </w:tcBorders>
            <w:shd w:val="clear" w:color="auto" w:fill="auto"/>
            <w:noWrap/>
            <w:vAlign w:val="bottom"/>
            <w:hideMark/>
          </w:tcPr>
          <w:p w14:paraId="798817D5" w14:textId="77777777"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1951</w:t>
            </w:r>
          </w:p>
        </w:tc>
        <w:tc>
          <w:tcPr>
            <w:tcW w:w="878" w:type="pct"/>
            <w:tcBorders>
              <w:top w:val="nil"/>
              <w:left w:val="nil"/>
              <w:bottom w:val="single" w:sz="4" w:space="0" w:color="auto"/>
              <w:right w:val="single" w:sz="4" w:space="0" w:color="auto"/>
            </w:tcBorders>
            <w:shd w:val="clear" w:color="auto" w:fill="auto"/>
            <w:noWrap/>
            <w:vAlign w:val="bottom"/>
            <w:hideMark/>
          </w:tcPr>
          <w:p w14:paraId="75073EB6" w14:textId="6B948EF9"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6.167</w:t>
            </w:r>
          </w:p>
        </w:tc>
        <w:tc>
          <w:tcPr>
            <w:tcW w:w="776" w:type="pct"/>
            <w:tcBorders>
              <w:top w:val="nil"/>
              <w:left w:val="nil"/>
              <w:bottom w:val="single" w:sz="4" w:space="0" w:color="auto"/>
              <w:right w:val="single" w:sz="4" w:space="0" w:color="auto"/>
            </w:tcBorders>
            <w:shd w:val="clear" w:color="auto" w:fill="auto"/>
            <w:noWrap/>
            <w:vAlign w:val="bottom"/>
            <w:hideMark/>
          </w:tcPr>
          <w:p w14:paraId="31FDC188" w14:textId="05EA0B38"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6.013</w:t>
            </w:r>
          </w:p>
        </w:tc>
        <w:tc>
          <w:tcPr>
            <w:tcW w:w="840" w:type="pct"/>
            <w:tcBorders>
              <w:top w:val="nil"/>
              <w:left w:val="nil"/>
              <w:bottom w:val="single" w:sz="4" w:space="0" w:color="auto"/>
              <w:right w:val="single" w:sz="4" w:space="0" w:color="auto"/>
            </w:tcBorders>
            <w:shd w:val="clear" w:color="auto" w:fill="auto"/>
            <w:noWrap/>
            <w:vAlign w:val="bottom"/>
            <w:hideMark/>
          </w:tcPr>
          <w:p w14:paraId="6EF64A28" w14:textId="365AF0E3"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6.365</w:t>
            </w:r>
          </w:p>
        </w:tc>
        <w:tc>
          <w:tcPr>
            <w:tcW w:w="865" w:type="pct"/>
            <w:tcBorders>
              <w:top w:val="nil"/>
              <w:left w:val="nil"/>
              <w:bottom w:val="single" w:sz="4" w:space="0" w:color="auto"/>
              <w:right w:val="single" w:sz="4" w:space="0" w:color="auto"/>
            </w:tcBorders>
            <w:shd w:val="clear" w:color="auto" w:fill="auto"/>
            <w:noWrap/>
            <w:vAlign w:val="bottom"/>
            <w:hideMark/>
          </w:tcPr>
          <w:p w14:paraId="7987D2DE" w14:textId="4D39FF95"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6.086</w:t>
            </w:r>
          </w:p>
        </w:tc>
        <w:tc>
          <w:tcPr>
            <w:tcW w:w="700" w:type="pct"/>
            <w:tcBorders>
              <w:top w:val="nil"/>
              <w:left w:val="nil"/>
              <w:bottom w:val="single" w:sz="4" w:space="0" w:color="auto"/>
              <w:right w:val="single" w:sz="4" w:space="0" w:color="auto"/>
            </w:tcBorders>
            <w:shd w:val="clear" w:color="auto" w:fill="auto"/>
            <w:noWrap/>
            <w:vAlign w:val="bottom"/>
            <w:hideMark/>
          </w:tcPr>
          <w:p w14:paraId="6AB1960B" w14:textId="63A49513"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4.816</w:t>
            </w:r>
          </w:p>
        </w:tc>
      </w:tr>
      <w:tr w:rsidR="00583180" w:rsidRPr="00DE57FE" w14:paraId="55ED650A" w14:textId="77777777" w:rsidTr="00E472FE">
        <w:trPr>
          <w:trHeight w:val="304"/>
        </w:trPr>
        <w:tc>
          <w:tcPr>
            <w:tcW w:w="940" w:type="pct"/>
            <w:tcBorders>
              <w:top w:val="nil"/>
              <w:left w:val="single" w:sz="4" w:space="0" w:color="auto"/>
              <w:bottom w:val="single" w:sz="4" w:space="0" w:color="auto"/>
              <w:right w:val="single" w:sz="4" w:space="0" w:color="auto"/>
            </w:tcBorders>
            <w:shd w:val="clear" w:color="auto" w:fill="auto"/>
            <w:noWrap/>
            <w:vAlign w:val="bottom"/>
            <w:hideMark/>
          </w:tcPr>
          <w:p w14:paraId="62C53D69" w14:textId="77777777"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1961</w:t>
            </w:r>
          </w:p>
        </w:tc>
        <w:tc>
          <w:tcPr>
            <w:tcW w:w="878" w:type="pct"/>
            <w:tcBorders>
              <w:top w:val="nil"/>
              <w:left w:val="nil"/>
              <w:bottom w:val="single" w:sz="4" w:space="0" w:color="auto"/>
              <w:right w:val="single" w:sz="4" w:space="0" w:color="auto"/>
            </w:tcBorders>
            <w:shd w:val="clear" w:color="auto" w:fill="auto"/>
            <w:noWrap/>
            <w:vAlign w:val="bottom"/>
            <w:hideMark/>
          </w:tcPr>
          <w:p w14:paraId="43D1D337" w14:textId="31AA81D9"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5.041</w:t>
            </w:r>
          </w:p>
        </w:tc>
        <w:tc>
          <w:tcPr>
            <w:tcW w:w="776" w:type="pct"/>
            <w:tcBorders>
              <w:top w:val="nil"/>
              <w:left w:val="nil"/>
              <w:bottom w:val="single" w:sz="4" w:space="0" w:color="auto"/>
              <w:right w:val="single" w:sz="4" w:space="0" w:color="auto"/>
            </w:tcBorders>
            <w:shd w:val="clear" w:color="auto" w:fill="auto"/>
            <w:noWrap/>
            <w:vAlign w:val="bottom"/>
            <w:hideMark/>
          </w:tcPr>
          <w:p w14:paraId="63A0B84D" w14:textId="5156B955"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4.933</w:t>
            </w:r>
          </w:p>
        </w:tc>
        <w:tc>
          <w:tcPr>
            <w:tcW w:w="840" w:type="pct"/>
            <w:tcBorders>
              <w:top w:val="nil"/>
              <w:left w:val="nil"/>
              <w:bottom w:val="single" w:sz="4" w:space="0" w:color="auto"/>
              <w:right w:val="single" w:sz="4" w:space="0" w:color="auto"/>
            </w:tcBorders>
            <w:shd w:val="clear" w:color="auto" w:fill="auto"/>
            <w:noWrap/>
            <w:vAlign w:val="bottom"/>
            <w:hideMark/>
          </w:tcPr>
          <w:p w14:paraId="27CB3B37" w14:textId="2E40F707"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5.624</w:t>
            </w:r>
          </w:p>
        </w:tc>
        <w:tc>
          <w:tcPr>
            <w:tcW w:w="865" w:type="pct"/>
            <w:tcBorders>
              <w:top w:val="nil"/>
              <w:left w:val="nil"/>
              <w:bottom w:val="single" w:sz="4" w:space="0" w:color="auto"/>
              <w:right w:val="single" w:sz="4" w:space="0" w:color="auto"/>
            </w:tcBorders>
            <w:shd w:val="clear" w:color="auto" w:fill="auto"/>
            <w:noWrap/>
            <w:vAlign w:val="bottom"/>
            <w:hideMark/>
          </w:tcPr>
          <w:p w14:paraId="3AAB6D45" w14:textId="0FDCBBF3"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5.259</w:t>
            </w:r>
          </w:p>
        </w:tc>
        <w:tc>
          <w:tcPr>
            <w:tcW w:w="700" w:type="pct"/>
            <w:tcBorders>
              <w:top w:val="nil"/>
              <w:left w:val="nil"/>
              <w:bottom w:val="single" w:sz="4" w:space="0" w:color="auto"/>
              <w:right w:val="single" w:sz="4" w:space="0" w:color="auto"/>
            </w:tcBorders>
            <w:shd w:val="clear" w:color="auto" w:fill="auto"/>
            <w:noWrap/>
            <w:vAlign w:val="bottom"/>
            <w:hideMark/>
          </w:tcPr>
          <w:p w14:paraId="5D8BC40F" w14:textId="35FD962A"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3.730</w:t>
            </w:r>
          </w:p>
        </w:tc>
      </w:tr>
      <w:tr w:rsidR="00583180" w:rsidRPr="00DE57FE" w14:paraId="12AA7B1A" w14:textId="77777777" w:rsidTr="00E472FE">
        <w:trPr>
          <w:trHeight w:val="304"/>
        </w:trPr>
        <w:tc>
          <w:tcPr>
            <w:tcW w:w="940" w:type="pct"/>
            <w:tcBorders>
              <w:top w:val="nil"/>
              <w:left w:val="single" w:sz="4" w:space="0" w:color="auto"/>
              <w:bottom w:val="single" w:sz="4" w:space="0" w:color="auto"/>
              <w:right w:val="single" w:sz="4" w:space="0" w:color="auto"/>
            </w:tcBorders>
            <w:shd w:val="clear" w:color="auto" w:fill="auto"/>
            <w:noWrap/>
            <w:vAlign w:val="bottom"/>
            <w:hideMark/>
          </w:tcPr>
          <w:p w14:paraId="0F4A1890" w14:textId="77777777"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1971</w:t>
            </w:r>
          </w:p>
        </w:tc>
        <w:tc>
          <w:tcPr>
            <w:tcW w:w="878" w:type="pct"/>
            <w:tcBorders>
              <w:top w:val="nil"/>
              <w:left w:val="nil"/>
              <w:bottom w:val="single" w:sz="4" w:space="0" w:color="auto"/>
              <w:right w:val="single" w:sz="4" w:space="0" w:color="auto"/>
            </w:tcBorders>
            <w:shd w:val="clear" w:color="auto" w:fill="auto"/>
            <w:noWrap/>
            <w:vAlign w:val="bottom"/>
            <w:hideMark/>
          </w:tcPr>
          <w:p w14:paraId="289CFD51" w14:textId="4E3F090C"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3.563</w:t>
            </w:r>
          </w:p>
        </w:tc>
        <w:tc>
          <w:tcPr>
            <w:tcW w:w="776" w:type="pct"/>
            <w:tcBorders>
              <w:top w:val="nil"/>
              <w:left w:val="nil"/>
              <w:bottom w:val="single" w:sz="4" w:space="0" w:color="auto"/>
              <w:right w:val="single" w:sz="4" w:space="0" w:color="auto"/>
            </w:tcBorders>
            <w:shd w:val="clear" w:color="auto" w:fill="auto"/>
            <w:noWrap/>
            <w:vAlign w:val="bottom"/>
            <w:hideMark/>
          </w:tcPr>
          <w:p w14:paraId="29AEDE53" w14:textId="4C89D10F"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4.310</w:t>
            </w:r>
          </w:p>
        </w:tc>
        <w:tc>
          <w:tcPr>
            <w:tcW w:w="840" w:type="pct"/>
            <w:tcBorders>
              <w:top w:val="nil"/>
              <w:left w:val="nil"/>
              <w:bottom w:val="single" w:sz="4" w:space="0" w:color="auto"/>
              <w:right w:val="single" w:sz="4" w:space="0" w:color="auto"/>
            </w:tcBorders>
            <w:shd w:val="clear" w:color="auto" w:fill="auto"/>
            <w:noWrap/>
            <w:vAlign w:val="bottom"/>
            <w:hideMark/>
          </w:tcPr>
          <w:p w14:paraId="3493DE16" w14:textId="76F6B215"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4.646</w:t>
            </w:r>
          </w:p>
        </w:tc>
        <w:tc>
          <w:tcPr>
            <w:tcW w:w="865" w:type="pct"/>
            <w:tcBorders>
              <w:top w:val="nil"/>
              <w:left w:val="nil"/>
              <w:bottom w:val="single" w:sz="4" w:space="0" w:color="auto"/>
              <w:right w:val="single" w:sz="4" w:space="0" w:color="auto"/>
            </w:tcBorders>
            <w:shd w:val="clear" w:color="auto" w:fill="auto"/>
            <w:noWrap/>
            <w:vAlign w:val="bottom"/>
            <w:hideMark/>
          </w:tcPr>
          <w:p w14:paraId="27BBB3DB" w14:textId="2AE3844D"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4.163</w:t>
            </w:r>
          </w:p>
        </w:tc>
        <w:tc>
          <w:tcPr>
            <w:tcW w:w="700" w:type="pct"/>
            <w:tcBorders>
              <w:top w:val="nil"/>
              <w:left w:val="nil"/>
              <w:bottom w:val="single" w:sz="4" w:space="0" w:color="auto"/>
              <w:right w:val="single" w:sz="4" w:space="0" w:color="auto"/>
            </w:tcBorders>
            <w:shd w:val="clear" w:color="auto" w:fill="auto"/>
            <w:noWrap/>
            <w:vAlign w:val="bottom"/>
            <w:hideMark/>
          </w:tcPr>
          <w:p w14:paraId="66EFA56F" w14:textId="32691CE4"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2.599</w:t>
            </w:r>
          </w:p>
        </w:tc>
      </w:tr>
      <w:tr w:rsidR="00583180" w:rsidRPr="00DE57FE" w14:paraId="51FEBB8C" w14:textId="77777777" w:rsidTr="00E472FE">
        <w:trPr>
          <w:trHeight w:val="304"/>
        </w:trPr>
        <w:tc>
          <w:tcPr>
            <w:tcW w:w="940" w:type="pct"/>
            <w:tcBorders>
              <w:top w:val="nil"/>
              <w:left w:val="single" w:sz="4" w:space="0" w:color="auto"/>
              <w:bottom w:val="single" w:sz="4" w:space="0" w:color="auto"/>
              <w:right w:val="single" w:sz="4" w:space="0" w:color="auto"/>
            </w:tcBorders>
            <w:shd w:val="clear" w:color="auto" w:fill="auto"/>
            <w:noWrap/>
            <w:vAlign w:val="bottom"/>
            <w:hideMark/>
          </w:tcPr>
          <w:p w14:paraId="31415DE0" w14:textId="77777777"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1981</w:t>
            </w:r>
          </w:p>
        </w:tc>
        <w:tc>
          <w:tcPr>
            <w:tcW w:w="878" w:type="pct"/>
            <w:tcBorders>
              <w:top w:val="nil"/>
              <w:left w:val="nil"/>
              <w:bottom w:val="single" w:sz="4" w:space="0" w:color="auto"/>
              <w:right w:val="single" w:sz="4" w:space="0" w:color="auto"/>
            </w:tcBorders>
            <w:shd w:val="clear" w:color="auto" w:fill="auto"/>
            <w:noWrap/>
            <w:vAlign w:val="bottom"/>
            <w:hideMark/>
          </w:tcPr>
          <w:p w14:paraId="33BB3484" w14:textId="0736EB1C"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3.022</w:t>
            </w:r>
          </w:p>
        </w:tc>
        <w:tc>
          <w:tcPr>
            <w:tcW w:w="776" w:type="pct"/>
            <w:tcBorders>
              <w:top w:val="nil"/>
              <w:left w:val="nil"/>
              <w:bottom w:val="single" w:sz="4" w:space="0" w:color="auto"/>
              <w:right w:val="single" w:sz="4" w:space="0" w:color="auto"/>
            </w:tcBorders>
            <w:shd w:val="clear" w:color="auto" w:fill="auto"/>
            <w:noWrap/>
            <w:vAlign w:val="bottom"/>
            <w:hideMark/>
          </w:tcPr>
          <w:p w14:paraId="2FDA7323" w14:textId="7B4C3856"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4.492</w:t>
            </w:r>
          </w:p>
        </w:tc>
        <w:tc>
          <w:tcPr>
            <w:tcW w:w="840" w:type="pct"/>
            <w:tcBorders>
              <w:top w:val="nil"/>
              <w:left w:val="nil"/>
              <w:bottom w:val="single" w:sz="4" w:space="0" w:color="auto"/>
              <w:right w:val="single" w:sz="4" w:space="0" w:color="auto"/>
            </w:tcBorders>
            <w:shd w:val="clear" w:color="auto" w:fill="auto"/>
            <w:noWrap/>
            <w:vAlign w:val="bottom"/>
            <w:hideMark/>
          </w:tcPr>
          <w:p w14:paraId="6A7FCE9E" w14:textId="28CBC620"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4.518</w:t>
            </w:r>
          </w:p>
        </w:tc>
        <w:tc>
          <w:tcPr>
            <w:tcW w:w="865" w:type="pct"/>
            <w:tcBorders>
              <w:top w:val="nil"/>
              <w:left w:val="nil"/>
              <w:bottom w:val="single" w:sz="4" w:space="0" w:color="auto"/>
              <w:right w:val="single" w:sz="4" w:space="0" w:color="auto"/>
            </w:tcBorders>
            <w:shd w:val="clear" w:color="auto" w:fill="auto"/>
            <w:noWrap/>
            <w:vAlign w:val="bottom"/>
            <w:hideMark/>
          </w:tcPr>
          <w:p w14:paraId="4426797C" w14:textId="4154B7DC"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4.149</w:t>
            </w:r>
          </w:p>
        </w:tc>
        <w:tc>
          <w:tcPr>
            <w:tcW w:w="700" w:type="pct"/>
            <w:tcBorders>
              <w:top w:val="nil"/>
              <w:left w:val="nil"/>
              <w:bottom w:val="single" w:sz="4" w:space="0" w:color="auto"/>
              <w:right w:val="single" w:sz="4" w:space="0" w:color="auto"/>
            </w:tcBorders>
            <w:shd w:val="clear" w:color="auto" w:fill="auto"/>
            <w:noWrap/>
            <w:vAlign w:val="bottom"/>
            <w:hideMark/>
          </w:tcPr>
          <w:p w14:paraId="130F6E14" w14:textId="28F1F550"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2.178</w:t>
            </w:r>
          </w:p>
        </w:tc>
      </w:tr>
      <w:tr w:rsidR="00583180" w:rsidRPr="00DE57FE" w14:paraId="129182E6" w14:textId="77777777" w:rsidTr="00E472FE">
        <w:trPr>
          <w:trHeight w:val="304"/>
        </w:trPr>
        <w:tc>
          <w:tcPr>
            <w:tcW w:w="940" w:type="pct"/>
            <w:tcBorders>
              <w:top w:val="nil"/>
              <w:left w:val="single" w:sz="4" w:space="0" w:color="auto"/>
              <w:bottom w:val="single" w:sz="4" w:space="0" w:color="auto"/>
              <w:right w:val="single" w:sz="4" w:space="0" w:color="auto"/>
            </w:tcBorders>
            <w:shd w:val="clear" w:color="auto" w:fill="auto"/>
            <w:noWrap/>
            <w:vAlign w:val="bottom"/>
            <w:hideMark/>
          </w:tcPr>
          <w:p w14:paraId="346DD23C" w14:textId="77777777"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1991</w:t>
            </w:r>
          </w:p>
        </w:tc>
        <w:tc>
          <w:tcPr>
            <w:tcW w:w="878" w:type="pct"/>
            <w:tcBorders>
              <w:top w:val="nil"/>
              <w:left w:val="nil"/>
              <w:bottom w:val="single" w:sz="4" w:space="0" w:color="auto"/>
              <w:right w:val="single" w:sz="4" w:space="0" w:color="auto"/>
            </w:tcBorders>
            <w:shd w:val="clear" w:color="auto" w:fill="auto"/>
            <w:noWrap/>
            <w:vAlign w:val="bottom"/>
            <w:hideMark/>
          </w:tcPr>
          <w:p w14:paraId="7427229B" w14:textId="341BBE61"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2.665</w:t>
            </w:r>
          </w:p>
        </w:tc>
        <w:tc>
          <w:tcPr>
            <w:tcW w:w="776" w:type="pct"/>
            <w:tcBorders>
              <w:top w:val="nil"/>
              <w:left w:val="nil"/>
              <w:bottom w:val="single" w:sz="4" w:space="0" w:color="auto"/>
              <w:right w:val="single" w:sz="4" w:space="0" w:color="auto"/>
            </w:tcBorders>
            <w:shd w:val="clear" w:color="auto" w:fill="auto"/>
            <w:noWrap/>
            <w:vAlign w:val="bottom"/>
            <w:hideMark/>
          </w:tcPr>
          <w:p w14:paraId="1C679A35" w14:textId="2872FC17"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4.566</w:t>
            </w:r>
          </w:p>
        </w:tc>
        <w:tc>
          <w:tcPr>
            <w:tcW w:w="840" w:type="pct"/>
            <w:tcBorders>
              <w:top w:val="nil"/>
              <w:left w:val="nil"/>
              <w:bottom w:val="single" w:sz="4" w:space="0" w:color="auto"/>
              <w:right w:val="single" w:sz="4" w:space="0" w:color="auto"/>
            </w:tcBorders>
            <w:shd w:val="clear" w:color="auto" w:fill="auto"/>
            <w:noWrap/>
            <w:vAlign w:val="bottom"/>
            <w:hideMark/>
          </w:tcPr>
          <w:p w14:paraId="4D93AD82" w14:textId="03C17D2E"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4.405</w:t>
            </w:r>
          </w:p>
        </w:tc>
        <w:tc>
          <w:tcPr>
            <w:tcW w:w="865" w:type="pct"/>
            <w:tcBorders>
              <w:top w:val="nil"/>
              <w:left w:val="nil"/>
              <w:bottom w:val="single" w:sz="4" w:space="0" w:color="auto"/>
              <w:right w:val="single" w:sz="4" w:space="0" w:color="auto"/>
            </w:tcBorders>
            <w:shd w:val="clear" w:color="auto" w:fill="auto"/>
            <w:noWrap/>
            <w:vAlign w:val="bottom"/>
            <w:hideMark/>
          </w:tcPr>
          <w:p w14:paraId="35742E4B" w14:textId="674FD31E"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4.235</w:t>
            </w:r>
          </w:p>
        </w:tc>
        <w:tc>
          <w:tcPr>
            <w:tcW w:w="700" w:type="pct"/>
            <w:tcBorders>
              <w:top w:val="nil"/>
              <w:left w:val="nil"/>
              <w:bottom w:val="single" w:sz="4" w:space="0" w:color="auto"/>
              <w:right w:val="single" w:sz="4" w:space="0" w:color="auto"/>
            </w:tcBorders>
            <w:shd w:val="clear" w:color="auto" w:fill="auto"/>
            <w:noWrap/>
            <w:vAlign w:val="bottom"/>
            <w:hideMark/>
          </w:tcPr>
          <w:p w14:paraId="4520B376" w14:textId="0174B3BC"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1.737</w:t>
            </w:r>
          </w:p>
        </w:tc>
      </w:tr>
      <w:tr w:rsidR="00583180" w:rsidRPr="00DE57FE" w14:paraId="0FCF4F59" w14:textId="77777777" w:rsidTr="00E472FE">
        <w:trPr>
          <w:trHeight w:val="304"/>
        </w:trPr>
        <w:tc>
          <w:tcPr>
            <w:tcW w:w="940" w:type="pct"/>
            <w:tcBorders>
              <w:top w:val="nil"/>
              <w:left w:val="single" w:sz="4" w:space="0" w:color="auto"/>
              <w:bottom w:val="single" w:sz="4" w:space="0" w:color="auto"/>
              <w:right w:val="single" w:sz="4" w:space="0" w:color="auto"/>
            </w:tcBorders>
            <w:shd w:val="clear" w:color="auto" w:fill="auto"/>
            <w:noWrap/>
            <w:vAlign w:val="bottom"/>
            <w:hideMark/>
          </w:tcPr>
          <w:p w14:paraId="73575A8A" w14:textId="77777777"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2001</w:t>
            </w:r>
          </w:p>
        </w:tc>
        <w:tc>
          <w:tcPr>
            <w:tcW w:w="878" w:type="pct"/>
            <w:tcBorders>
              <w:top w:val="nil"/>
              <w:left w:val="nil"/>
              <w:bottom w:val="single" w:sz="4" w:space="0" w:color="auto"/>
              <w:right w:val="single" w:sz="4" w:space="0" w:color="auto"/>
            </w:tcBorders>
            <w:shd w:val="clear" w:color="auto" w:fill="auto"/>
            <w:noWrap/>
            <w:vAlign w:val="bottom"/>
            <w:hideMark/>
          </w:tcPr>
          <w:p w14:paraId="793947AE" w14:textId="64A2C311"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2.458</w:t>
            </w:r>
          </w:p>
        </w:tc>
        <w:tc>
          <w:tcPr>
            <w:tcW w:w="776" w:type="pct"/>
            <w:tcBorders>
              <w:top w:val="nil"/>
              <w:left w:val="nil"/>
              <w:bottom w:val="single" w:sz="4" w:space="0" w:color="auto"/>
              <w:right w:val="single" w:sz="4" w:space="0" w:color="auto"/>
            </w:tcBorders>
            <w:shd w:val="clear" w:color="auto" w:fill="auto"/>
            <w:noWrap/>
            <w:vAlign w:val="bottom"/>
            <w:hideMark/>
          </w:tcPr>
          <w:p w14:paraId="257FDF9D" w14:textId="64B0C6EF"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4.661</w:t>
            </w:r>
          </w:p>
        </w:tc>
        <w:tc>
          <w:tcPr>
            <w:tcW w:w="840" w:type="pct"/>
            <w:tcBorders>
              <w:top w:val="nil"/>
              <w:left w:val="nil"/>
              <w:bottom w:val="single" w:sz="4" w:space="0" w:color="auto"/>
              <w:right w:val="single" w:sz="4" w:space="0" w:color="auto"/>
            </w:tcBorders>
            <w:shd w:val="clear" w:color="auto" w:fill="auto"/>
            <w:noWrap/>
            <w:vAlign w:val="bottom"/>
            <w:hideMark/>
          </w:tcPr>
          <w:p w14:paraId="35B25830" w14:textId="0037815D"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4.567</w:t>
            </w:r>
          </w:p>
        </w:tc>
        <w:tc>
          <w:tcPr>
            <w:tcW w:w="865" w:type="pct"/>
            <w:tcBorders>
              <w:top w:val="nil"/>
              <w:left w:val="nil"/>
              <w:bottom w:val="single" w:sz="4" w:space="0" w:color="auto"/>
              <w:right w:val="single" w:sz="4" w:space="0" w:color="auto"/>
            </w:tcBorders>
            <w:shd w:val="clear" w:color="auto" w:fill="auto"/>
            <w:noWrap/>
            <w:vAlign w:val="bottom"/>
            <w:hideMark/>
          </w:tcPr>
          <w:p w14:paraId="15EDEE39" w14:textId="4E59C9E8"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4.202</w:t>
            </w:r>
          </w:p>
        </w:tc>
        <w:tc>
          <w:tcPr>
            <w:tcW w:w="700" w:type="pct"/>
            <w:tcBorders>
              <w:top w:val="nil"/>
              <w:left w:val="nil"/>
              <w:bottom w:val="single" w:sz="4" w:space="0" w:color="auto"/>
              <w:right w:val="single" w:sz="4" w:space="0" w:color="auto"/>
            </w:tcBorders>
            <w:shd w:val="clear" w:color="auto" w:fill="auto"/>
            <w:noWrap/>
            <w:vAlign w:val="bottom"/>
            <w:hideMark/>
          </w:tcPr>
          <w:p w14:paraId="63D8D0CE" w14:textId="5392D877"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1.371</w:t>
            </w:r>
          </w:p>
        </w:tc>
      </w:tr>
      <w:tr w:rsidR="00583180" w:rsidRPr="00DE57FE" w14:paraId="4151A4C1" w14:textId="77777777" w:rsidTr="00E472FE">
        <w:trPr>
          <w:trHeight w:val="304"/>
        </w:trPr>
        <w:tc>
          <w:tcPr>
            <w:tcW w:w="940" w:type="pct"/>
            <w:tcBorders>
              <w:top w:val="nil"/>
              <w:left w:val="single" w:sz="4" w:space="0" w:color="auto"/>
              <w:bottom w:val="single" w:sz="4" w:space="0" w:color="auto"/>
              <w:right w:val="single" w:sz="4" w:space="0" w:color="auto"/>
            </w:tcBorders>
            <w:shd w:val="clear" w:color="auto" w:fill="auto"/>
            <w:noWrap/>
            <w:vAlign w:val="bottom"/>
            <w:hideMark/>
          </w:tcPr>
          <w:p w14:paraId="1F23BB03" w14:textId="77777777"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2011</w:t>
            </w:r>
          </w:p>
        </w:tc>
        <w:tc>
          <w:tcPr>
            <w:tcW w:w="878" w:type="pct"/>
            <w:tcBorders>
              <w:top w:val="nil"/>
              <w:left w:val="nil"/>
              <w:bottom w:val="single" w:sz="4" w:space="0" w:color="auto"/>
              <w:right w:val="single" w:sz="4" w:space="0" w:color="auto"/>
            </w:tcBorders>
            <w:shd w:val="clear" w:color="auto" w:fill="auto"/>
            <w:noWrap/>
            <w:vAlign w:val="bottom"/>
            <w:hideMark/>
          </w:tcPr>
          <w:p w14:paraId="38CA25FA" w14:textId="33D8A4DE"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2.241</w:t>
            </w:r>
          </w:p>
        </w:tc>
        <w:tc>
          <w:tcPr>
            <w:tcW w:w="776" w:type="pct"/>
            <w:tcBorders>
              <w:top w:val="nil"/>
              <w:left w:val="nil"/>
              <w:bottom w:val="single" w:sz="4" w:space="0" w:color="auto"/>
              <w:right w:val="single" w:sz="4" w:space="0" w:color="auto"/>
            </w:tcBorders>
            <w:shd w:val="clear" w:color="auto" w:fill="auto"/>
            <w:noWrap/>
            <w:vAlign w:val="bottom"/>
            <w:hideMark/>
          </w:tcPr>
          <w:p w14:paraId="3E1FB107" w14:textId="52061F2C"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4.823</w:t>
            </w:r>
          </w:p>
        </w:tc>
        <w:tc>
          <w:tcPr>
            <w:tcW w:w="840" w:type="pct"/>
            <w:tcBorders>
              <w:top w:val="nil"/>
              <w:left w:val="nil"/>
              <w:bottom w:val="single" w:sz="4" w:space="0" w:color="auto"/>
              <w:right w:val="single" w:sz="4" w:space="0" w:color="auto"/>
            </w:tcBorders>
            <w:shd w:val="clear" w:color="auto" w:fill="auto"/>
            <w:noWrap/>
            <w:vAlign w:val="bottom"/>
            <w:hideMark/>
          </w:tcPr>
          <w:p w14:paraId="60D71EC6" w14:textId="625D412F"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4.712</w:t>
            </w:r>
          </w:p>
        </w:tc>
        <w:tc>
          <w:tcPr>
            <w:tcW w:w="865" w:type="pct"/>
            <w:tcBorders>
              <w:top w:val="nil"/>
              <w:left w:val="nil"/>
              <w:bottom w:val="single" w:sz="4" w:space="0" w:color="auto"/>
              <w:right w:val="single" w:sz="4" w:space="0" w:color="auto"/>
            </w:tcBorders>
            <w:shd w:val="clear" w:color="auto" w:fill="auto"/>
            <w:noWrap/>
            <w:vAlign w:val="bottom"/>
            <w:hideMark/>
          </w:tcPr>
          <w:p w14:paraId="37C48BD7" w14:textId="78FAF9BA"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4.155</w:t>
            </w:r>
          </w:p>
        </w:tc>
        <w:tc>
          <w:tcPr>
            <w:tcW w:w="700" w:type="pct"/>
            <w:tcBorders>
              <w:top w:val="nil"/>
              <w:left w:val="nil"/>
              <w:bottom w:val="single" w:sz="4" w:space="0" w:color="auto"/>
              <w:right w:val="single" w:sz="4" w:space="0" w:color="auto"/>
            </w:tcBorders>
            <w:shd w:val="clear" w:color="auto" w:fill="auto"/>
            <w:noWrap/>
            <w:vAlign w:val="bottom"/>
            <w:hideMark/>
          </w:tcPr>
          <w:p w14:paraId="0A357EE4" w14:textId="1844FE93"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1.105</w:t>
            </w:r>
          </w:p>
        </w:tc>
      </w:tr>
      <w:tr w:rsidR="00583180" w:rsidRPr="00DE57FE" w14:paraId="55587E95" w14:textId="77777777" w:rsidTr="00E472FE">
        <w:trPr>
          <w:trHeight w:val="304"/>
        </w:trPr>
        <w:tc>
          <w:tcPr>
            <w:tcW w:w="940" w:type="pct"/>
            <w:tcBorders>
              <w:top w:val="nil"/>
              <w:left w:val="single" w:sz="4" w:space="0" w:color="auto"/>
              <w:bottom w:val="single" w:sz="4" w:space="0" w:color="auto"/>
              <w:right w:val="single" w:sz="4" w:space="0" w:color="auto"/>
            </w:tcBorders>
            <w:shd w:val="clear" w:color="auto" w:fill="auto"/>
            <w:noWrap/>
            <w:vAlign w:val="bottom"/>
            <w:hideMark/>
          </w:tcPr>
          <w:p w14:paraId="742A553B" w14:textId="77777777"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2021</w:t>
            </w:r>
          </w:p>
        </w:tc>
        <w:tc>
          <w:tcPr>
            <w:tcW w:w="878" w:type="pct"/>
            <w:tcBorders>
              <w:top w:val="nil"/>
              <w:left w:val="nil"/>
              <w:bottom w:val="single" w:sz="4" w:space="0" w:color="auto"/>
              <w:right w:val="single" w:sz="4" w:space="0" w:color="auto"/>
            </w:tcBorders>
            <w:shd w:val="clear" w:color="auto" w:fill="auto"/>
            <w:noWrap/>
            <w:vAlign w:val="bottom"/>
            <w:hideMark/>
          </w:tcPr>
          <w:p w14:paraId="17149F76" w14:textId="2180823A"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2.000</w:t>
            </w:r>
          </w:p>
        </w:tc>
        <w:tc>
          <w:tcPr>
            <w:tcW w:w="776" w:type="pct"/>
            <w:tcBorders>
              <w:top w:val="nil"/>
              <w:left w:val="nil"/>
              <w:bottom w:val="single" w:sz="4" w:space="0" w:color="auto"/>
              <w:right w:val="single" w:sz="4" w:space="0" w:color="auto"/>
            </w:tcBorders>
            <w:shd w:val="clear" w:color="auto" w:fill="auto"/>
            <w:noWrap/>
            <w:vAlign w:val="bottom"/>
            <w:hideMark/>
          </w:tcPr>
          <w:p w14:paraId="0D36426B" w14:textId="4D25F56F"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4.672</w:t>
            </w:r>
          </w:p>
        </w:tc>
        <w:tc>
          <w:tcPr>
            <w:tcW w:w="840" w:type="pct"/>
            <w:tcBorders>
              <w:top w:val="nil"/>
              <w:left w:val="nil"/>
              <w:bottom w:val="single" w:sz="4" w:space="0" w:color="auto"/>
              <w:right w:val="single" w:sz="4" w:space="0" w:color="auto"/>
            </w:tcBorders>
            <w:shd w:val="clear" w:color="auto" w:fill="auto"/>
            <w:noWrap/>
            <w:vAlign w:val="bottom"/>
            <w:hideMark/>
          </w:tcPr>
          <w:p w14:paraId="759EC076" w14:textId="37D431F5"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4.577</w:t>
            </w:r>
          </w:p>
        </w:tc>
        <w:tc>
          <w:tcPr>
            <w:tcW w:w="865" w:type="pct"/>
            <w:tcBorders>
              <w:top w:val="nil"/>
              <w:left w:val="nil"/>
              <w:bottom w:val="single" w:sz="4" w:space="0" w:color="auto"/>
              <w:right w:val="single" w:sz="4" w:space="0" w:color="auto"/>
            </w:tcBorders>
            <w:shd w:val="clear" w:color="auto" w:fill="auto"/>
            <w:noWrap/>
            <w:vAlign w:val="bottom"/>
            <w:hideMark/>
          </w:tcPr>
          <w:p w14:paraId="664A548B" w14:textId="64365A90"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3.880</w:t>
            </w:r>
          </w:p>
        </w:tc>
        <w:tc>
          <w:tcPr>
            <w:tcW w:w="700" w:type="pct"/>
            <w:tcBorders>
              <w:top w:val="nil"/>
              <w:left w:val="nil"/>
              <w:bottom w:val="single" w:sz="4" w:space="0" w:color="auto"/>
              <w:right w:val="single" w:sz="4" w:space="0" w:color="auto"/>
            </w:tcBorders>
            <w:shd w:val="clear" w:color="auto" w:fill="auto"/>
            <w:noWrap/>
            <w:vAlign w:val="bottom"/>
            <w:hideMark/>
          </w:tcPr>
          <w:p w14:paraId="4C9A4511" w14:textId="09015E98" w:rsidR="00583180" w:rsidRPr="00DE57FE" w:rsidRDefault="00583180" w:rsidP="0058318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888</w:t>
            </w:r>
          </w:p>
        </w:tc>
      </w:tr>
    </w:tbl>
    <w:p w14:paraId="78FBC677" w14:textId="77777777" w:rsidR="00DE57FE" w:rsidRPr="00DE57FE" w:rsidRDefault="00DE57FE" w:rsidP="00DE57FE">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58519FA8" w14:textId="3EFCF910" w:rsidR="00AE17AF" w:rsidRPr="00DE57FE" w:rsidRDefault="00AE17AF" w:rsidP="00DE57FE">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09EBB9FA" w14:textId="77777777" w:rsidR="00DE57FE" w:rsidRDefault="00DE57FE" w:rsidP="00AE17AF">
      <w:pPr>
        <w:pStyle w:val="Paragrafoelenco"/>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1A29D3B1" w14:textId="46B160F9" w:rsidR="00772D6D" w:rsidRDefault="00772D6D" w:rsidP="00B711ED">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114071B3" w14:textId="6F8068A6" w:rsidR="003359D1" w:rsidRPr="00B711ED" w:rsidRDefault="003359D1" w:rsidP="00B711ED">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Pr>
          <w:noProof/>
        </w:rPr>
        <w:lastRenderedPageBreak/>
        <w:drawing>
          <wp:inline distT="0" distB="0" distL="0" distR="0" wp14:anchorId="2C3B8D03" wp14:editId="234FAC9B">
            <wp:extent cx="6156000" cy="3420000"/>
            <wp:effectExtent l="0" t="0" r="0" b="0"/>
            <wp:docPr id="4" name="Grafico 4">
              <a:extLst xmlns:a="http://schemas.openxmlformats.org/drawingml/2006/main">
                <a:ext uri="{FF2B5EF4-FFF2-40B4-BE49-F238E27FC236}">
                  <a16:creationId xmlns:a16="http://schemas.microsoft.com/office/drawing/2014/main" id="{305D1E52-4C7C-4DAC-AF61-0DF4D7351C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C832043" w14:textId="58B0F78D" w:rsidR="00034030" w:rsidRDefault="00DE57FE" w:rsidP="00DC6E6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1815CE6B" w14:textId="179C8B75" w:rsidR="00E472FE" w:rsidRDefault="00E472FE" w:rsidP="00DC6E6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6B9EBDE6" w14:textId="77777777" w:rsidR="00E472FE" w:rsidRDefault="00E472FE" w:rsidP="00DC6E6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211F9566" w14:textId="517FE697" w:rsidR="00E472FE" w:rsidRPr="00DB712F" w:rsidRDefault="00E472FE" w:rsidP="00E472FE">
      <w:pPr>
        <w:pStyle w:val="Paragrafoelenco"/>
        <w:numPr>
          <w:ilvl w:val="0"/>
          <w:numId w:val="13"/>
        </w:numPr>
        <w:jc w:val="both"/>
      </w:pPr>
      <w:r w:rsidRPr="00E472FE">
        <w:rPr>
          <w:b/>
          <w:bCs/>
        </w:rPr>
        <w:t>La dinamica della popolazione tra il 2001 e il 2022</w:t>
      </w:r>
    </w:p>
    <w:p w14:paraId="53B31F7A" w14:textId="77777777" w:rsidR="00E472FE" w:rsidRPr="00DB712F" w:rsidRDefault="00E472FE" w:rsidP="00E472FE">
      <w:pPr>
        <w:jc w:val="both"/>
      </w:pPr>
      <w:r w:rsidRPr="00DB712F">
        <w:t xml:space="preserve">La popolazione residente nel comune di </w:t>
      </w:r>
      <w:r>
        <w:t>Vernasca</w:t>
      </w:r>
      <w:r w:rsidRPr="00DB712F">
        <w:t xml:space="preserve"> ammonta al 31.12.2022 a </w:t>
      </w:r>
      <w:r>
        <w:t>2.013</w:t>
      </w:r>
      <w:r w:rsidRPr="00DB712F">
        <w:t xml:space="preserve"> abitanti e rappresenta </w:t>
      </w:r>
      <w:r>
        <w:t>lo 0,7</w:t>
      </w:r>
      <w:r w:rsidRPr="00DB712F">
        <w:t xml:space="preserve">% di quella provinciale. Tra il 2001 e il 2019 è diminuita di </w:t>
      </w:r>
      <w:r>
        <w:t>407</w:t>
      </w:r>
      <w:r w:rsidRPr="00DB712F">
        <w:t xml:space="preserve"> abitanti, registrando </w:t>
      </w:r>
      <w:r>
        <w:t>una perdita di 25 unità durante l’</w:t>
      </w:r>
      <w:r w:rsidRPr="00DB712F">
        <w:t>anno del Covid</w:t>
      </w:r>
      <w:r>
        <w:t>.</w:t>
      </w:r>
    </w:p>
    <w:p w14:paraId="19CB78B8" w14:textId="77777777" w:rsidR="00E472FE" w:rsidRPr="00DB712F" w:rsidRDefault="00E472FE" w:rsidP="00E472FE">
      <w:pPr>
        <w:jc w:val="both"/>
      </w:pPr>
      <w:r w:rsidRPr="00DB712F">
        <w:t xml:space="preserve">In questo periodo il comune di </w:t>
      </w:r>
      <w:r>
        <w:t>Vernasca</w:t>
      </w:r>
      <w:r w:rsidRPr="00DB712F">
        <w:t xml:space="preserve"> ha sperimentato tassi di crescita (numeri indice) della popolazione inferiori rispetto alla media nazionale, regionale e provinciale e a quella di </w:t>
      </w:r>
      <w:r>
        <w:t>Castell’Arquato, Alseno e Lugagnano Val d’Arda</w:t>
      </w:r>
      <w:r w:rsidRPr="00DB712F">
        <w:t xml:space="preserve">. La dinamica demografica di </w:t>
      </w:r>
      <w:r>
        <w:t>Vernasca</w:t>
      </w:r>
      <w:r w:rsidRPr="00DB712F">
        <w:t xml:space="preserve"> risulta essere superiore </w:t>
      </w:r>
      <w:r>
        <w:t>solamente</w:t>
      </w:r>
      <w:r w:rsidRPr="00DB712F">
        <w:t xml:space="preserve"> a quella del comune di </w:t>
      </w:r>
      <w:r>
        <w:t>Morfasso.</w:t>
      </w:r>
    </w:p>
    <w:p w14:paraId="2DE2E5D0" w14:textId="77777777" w:rsidR="00E472FE" w:rsidRPr="00DB712F" w:rsidRDefault="00E472FE" w:rsidP="00E472FE">
      <w:pPr>
        <w:jc w:val="both"/>
      </w:pPr>
      <w:r w:rsidRPr="00DB712F">
        <w:t>Nel 2022 il saldo naturale (</w:t>
      </w:r>
      <w:r>
        <w:t>7</w:t>
      </w:r>
      <w:r w:rsidRPr="00DB712F">
        <w:t xml:space="preserve"> nati vivi, </w:t>
      </w:r>
      <w:r>
        <w:t>43</w:t>
      </w:r>
      <w:r w:rsidRPr="00DB712F">
        <w:t xml:space="preserve"> morti) è stato negativo per </w:t>
      </w:r>
      <w:r>
        <w:t>36</w:t>
      </w:r>
      <w:r w:rsidRPr="00DB712F">
        <w:t xml:space="preserve"> unità. Il saldo migratorio è stato invece positivo per </w:t>
      </w:r>
      <w:r>
        <w:t>45</w:t>
      </w:r>
      <w:r w:rsidRPr="00DB712F">
        <w:t xml:space="preserve"> unità, di cui </w:t>
      </w:r>
      <w:r>
        <w:t>9</w:t>
      </w:r>
      <w:r w:rsidRPr="00DB712F">
        <w:t xml:space="preserve"> dall’estero e </w:t>
      </w:r>
      <w:r>
        <w:t>36</w:t>
      </w:r>
      <w:r w:rsidRPr="00DB712F">
        <w:t xml:space="preserve"> dall’interno. </w:t>
      </w:r>
    </w:p>
    <w:p w14:paraId="74973487" w14:textId="77777777" w:rsidR="00E472FE" w:rsidRPr="00DB712F" w:rsidRDefault="00E472FE" w:rsidP="00E472FE">
      <w:pPr>
        <w:jc w:val="both"/>
      </w:pPr>
      <w:r w:rsidRPr="00DB712F">
        <w:t xml:space="preserve">A quella data gli stranieri residenti sono </w:t>
      </w:r>
      <w:r>
        <w:t>107</w:t>
      </w:r>
      <w:r w:rsidRPr="00DB712F">
        <w:t xml:space="preserve"> (erano </w:t>
      </w:r>
      <w:r>
        <w:t>104</w:t>
      </w:r>
      <w:r w:rsidRPr="00DB712F">
        <w:t xml:space="preserve"> circa alla fine del 2001</w:t>
      </w:r>
      <w:r>
        <w:t>, ma 138 nel 2005</w:t>
      </w:r>
      <w:r w:rsidRPr="00DB712F">
        <w:t xml:space="preserve">) e rappresentano </w:t>
      </w:r>
      <w:r>
        <w:t>il 5,3</w:t>
      </w:r>
      <w:r w:rsidRPr="00DB712F">
        <w:t xml:space="preserve">% della popolazione complessiva, un valore </w:t>
      </w:r>
      <w:r>
        <w:t>inferiore</w:t>
      </w:r>
      <w:r w:rsidRPr="00DB712F">
        <w:t xml:space="preserve"> a quello medio </w:t>
      </w:r>
      <w:r>
        <w:t xml:space="preserve">provinciale (14,9), </w:t>
      </w:r>
      <w:r w:rsidRPr="00DB712F">
        <w:t>regionale (12,5)</w:t>
      </w:r>
      <w:r>
        <w:t xml:space="preserve"> e </w:t>
      </w:r>
      <w:r w:rsidRPr="00DB712F">
        <w:t xml:space="preserve">nazionale (8,7), oltre che a quello dei comuni di </w:t>
      </w:r>
      <w:r>
        <w:t>Alseno, Castell’Arquato e Lugagnano Val d’Arda.</w:t>
      </w:r>
      <w:r w:rsidRPr="00DB712F">
        <w:t xml:space="preserve"> La serie storica della popolazione straniera riferita al comune di </w:t>
      </w:r>
      <w:r>
        <w:t>Vernasca</w:t>
      </w:r>
      <w:r w:rsidRPr="00DB712F">
        <w:t xml:space="preserve"> mostra – nel confronto territoriale - tassi di crescita (numeri indice) </w:t>
      </w:r>
      <w:r>
        <w:t>inferiori a tutti i comuni limitrofi.</w:t>
      </w:r>
      <w:r w:rsidRPr="00DB712F">
        <w:t xml:space="preserve"> </w:t>
      </w:r>
    </w:p>
    <w:p w14:paraId="67C70252" w14:textId="23B41D48" w:rsidR="00E472FE" w:rsidRPr="00DB712F" w:rsidRDefault="00E472FE" w:rsidP="00E472FE">
      <w:pPr>
        <w:jc w:val="both"/>
      </w:pPr>
      <w:r w:rsidRPr="00DB712F">
        <w:t xml:space="preserve">Le famiglie residenti nel comune di </w:t>
      </w:r>
      <w:r>
        <w:t>Vernasca</w:t>
      </w:r>
      <w:r w:rsidRPr="00DB712F">
        <w:t xml:space="preserve"> sono </w:t>
      </w:r>
      <w:r>
        <w:t>996</w:t>
      </w:r>
      <w:r w:rsidRPr="00DB712F">
        <w:t xml:space="preserve"> nel 2022 e risultano in </w:t>
      </w:r>
      <w:r>
        <w:t>calo</w:t>
      </w:r>
      <w:r w:rsidRPr="00DB712F">
        <w:t xml:space="preserve"> di circa </w:t>
      </w:r>
      <w:r>
        <w:t>115</w:t>
      </w:r>
      <w:r w:rsidRPr="00DB712F">
        <w:t xml:space="preserve"> unità rispetto a 20 anni prima, mentre il numero medio di componenti per famiglia scende nello stesso periodo da 2,</w:t>
      </w:r>
      <w:r>
        <w:t>2</w:t>
      </w:r>
      <w:r w:rsidRPr="00DB712F">
        <w:t xml:space="preserve"> a 2,</w:t>
      </w:r>
      <w:r>
        <w:t>0</w:t>
      </w:r>
      <w:r w:rsidRPr="00DB712F">
        <w:t xml:space="preserve">. I nuclei costituiti da una sola persona sono </w:t>
      </w:r>
      <w:r>
        <w:t>439</w:t>
      </w:r>
      <w:r w:rsidRPr="00DB712F">
        <w:t xml:space="preserve">, quelli costituiti da due persone </w:t>
      </w:r>
      <w:r>
        <w:t>273</w:t>
      </w:r>
      <w:r w:rsidRPr="00DB712F">
        <w:t xml:space="preserve">, mentre all’estremo opposto le famiglie con 6 o più componenti sono </w:t>
      </w:r>
      <w:r>
        <w:t xml:space="preserve">9 </w:t>
      </w:r>
      <w:r w:rsidRPr="00DB712F">
        <w:t xml:space="preserve">(di cui </w:t>
      </w:r>
      <w:r>
        <w:t>3</w:t>
      </w:r>
      <w:r w:rsidRPr="00DB712F">
        <w:t xml:space="preserve"> con almeno un componente di nazionalità </w:t>
      </w:r>
      <w:r>
        <w:t>straniera</w:t>
      </w:r>
      <w:r w:rsidRPr="00DB712F">
        <w:t>)</w:t>
      </w:r>
      <w:r w:rsidR="00065B10">
        <w:t>.</w:t>
      </w:r>
    </w:p>
    <w:p w14:paraId="674C17DD" w14:textId="1775C960" w:rsidR="003359D1" w:rsidRDefault="003359D1" w:rsidP="00B711ED">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Pr>
          <w:noProof/>
        </w:rPr>
        <w:lastRenderedPageBreak/>
        <w:drawing>
          <wp:inline distT="0" distB="0" distL="0" distR="0" wp14:anchorId="1CBB271E" wp14:editId="4A7A885D">
            <wp:extent cx="6156000" cy="3420000"/>
            <wp:effectExtent l="0" t="0" r="0" b="0"/>
            <wp:docPr id="1" name="Grafico 1">
              <a:extLst xmlns:a="http://schemas.openxmlformats.org/drawingml/2006/main">
                <a:ext uri="{FF2B5EF4-FFF2-40B4-BE49-F238E27FC236}">
                  <a16:creationId xmlns:a16="http://schemas.microsoft.com/office/drawing/2014/main" id="{015C0922-ACD1-4867-A148-3EA627B659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973D1F4" w14:textId="410A3AB1" w:rsidR="00D3090D" w:rsidRDefault="00ED07D1" w:rsidP="00B711E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407A6028" w14:textId="77777777" w:rsidR="00ED07D1" w:rsidRPr="00ED07D1" w:rsidRDefault="00ED07D1" w:rsidP="00B711E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3E477CE7" w14:textId="1B8B255F" w:rsidR="00DC6E63" w:rsidRPr="00D3090D" w:rsidRDefault="00DC6E63" w:rsidP="00B711ED">
      <w:pPr>
        <w:shd w:val="clear" w:color="auto" w:fill="FFFFFF"/>
        <w:spacing w:before="75" w:after="0" w:line="240" w:lineRule="auto"/>
        <w:jc w:val="both"/>
        <w:rPr>
          <w:rFonts w:ascii="Arial" w:eastAsia="Times New Roman" w:hAnsi="Arial" w:cs="Arial"/>
          <w:b/>
          <w:bCs/>
          <w:color w:val="FF0000"/>
          <w:kern w:val="0"/>
          <w:sz w:val="20"/>
          <w:szCs w:val="20"/>
          <w:lang w:eastAsia="it-IT"/>
          <w14:ligatures w14:val="none"/>
        </w:rPr>
      </w:pPr>
      <w:r w:rsidRPr="006C4A9C">
        <w:rPr>
          <w:b/>
          <w:bCs/>
        </w:rPr>
        <w:t>Popolazione resident</w:t>
      </w:r>
      <w:r w:rsidR="00D3090D">
        <w:rPr>
          <w:b/>
          <w:bCs/>
        </w:rPr>
        <w:t>e, serie storica 200</w:t>
      </w:r>
      <w:r w:rsidRPr="006C4A9C">
        <w:rPr>
          <w:b/>
          <w:bCs/>
        </w:rPr>
        <w:t>1-202</w:t>
      </w:r>
      <w:r w:rsidR="00D3090D">
        <w:rPr>
          <w:b/>
          <w:bCs/>
        </w:rPr>
        <w:t>2</w:t>
      </w:r>
      <w:r w:rsidRPr="006C4A9C">
        <w:rPr>
          <w:b/>
          <w:bCs/>
        </w:rPr>
        <w:t xml:space="preserve">. Comune di </w:t>
      </w:r>
      <w:r w:rsidR="003359D1">
        <w:rPr>
          <w:b/>
          <w:bCs/>
        </w:rPr>
        <w:t>Vernasca</w:t>
      </w:r>
      <w:r w:rsidRPr="006C4A9C">
        <w:rPr>
          <w:b/>
          <w:bCs/>
        </w:rPr>
        <w:t xml:space="preserve"> e confronto provincia, regione, Italia – valori assoluti</w:t>
      </w:r>
      <w:r>
        <w:rPr>
          <w:b/>
          <w:bCs/>
        </w:rPr>
        <w:t>.</w:t>
      </w:r>
    </w:p>
    <w:tbl>
      <w:tblPr>
        <w:tblW w:w="5000" w:type="pct"/>
        <w:tblCellMar>
          <w:left w:w="70" w:type="dxa"/>
          <w:right w:w="70" w:type="dxa"/>
        </w:tblCellMar>
        <w:tblLook w:val="04A0" w:firstRow="1" w:lastRow="0" w:firstColumn="1" w:lastColumn="0" w:noHBand="0" w:noVBand="1"/>
      </w:tblPr>
      <w:tblGrid>
        <w:gridCol w:w="2141"/>
        <w:gridCol w:w="1754"/>
        <w:gridCol w:w="1764"/>
        <w:gridCol w:w="1899"/>
        <w:gridCol w:w="2220"/>
      </w:tblGrid>
      <w:tr w:rsidR="00DC6E63" w:rsidRPr="00DC6E63" w14:paraId="1D596F7C" w14:textId="77777777" w:rsidTr="00E472FE">
        <w:trPr>
          <w:trHeight w:val="849"/>
        </w:trPr>
        <w:tc>
          <w:tcPr>
            <w:tcW w:w="1095"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2D4D08B4" w14:textId="77777777" w:rsidR="00DC6E63" w:rsidRPr="00DC6E63"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Anno</w:t>
            </w:r>
          </w:p>
        </w:tc>
        <w:tc>
          <w:tcPr>
            <w:tcW w:w="897" w:type="pct"/>
            <w:tcBorders>
              <w:top w:val="single" w:sz="4" w:space="0" w:color="auto"/>
              <w:left w:val="nil"/>
              <w:bottom w:val="single" w:sz="4" w:space="0" w:color="auto"/>
              <w:right w:val="single" w:sz="4" w:space="0" w:color="auto"/>
            </w:tcBorders>
            <w:shd w:val="clear" w:color="000000" w:fill="305496"/>
            <w:vAlign w:val="center"/>
            <w:hideMark/>
          </w:tcPr>
          <w:p w14:paraId="7F539DB4" w14:textId="48026A0B" w:rsidR="00DC6E63" w:rsidRPr="00DC6E63"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 xml:space="preserve">Comune di </w:t>
            </w:r>
            <w:r w:rsidR="003359D1">
              <w:rPr>
                <w:rFonts w:ascii="Calibri" w:eastAsia="Times New Roman" w:hAnsi="Calibri" w:cs="Calibri"/>
                <w:b/>
                <w:bCs/>
                <w:color w:val="FFFFFF"/>
                <w:kern w:val="0"/>
                <w:lang w:eastAsia="it-IT"/>
                <w14:ligatures w14:val="none"/>
              </w:rPr>
              <w:t>Vernasca</w:t>
            </w:r>
          </w:p>
        </w:tc>
        <w:tc>
          <w:tcPr>
            <w:tcW w:w="902" w:type="pct"/>
            <w:tcBorders>
              <w:top w:val="single" w:sz="4" w:space="0" w:color="auto"/>
              <w:left w:val="nil"/>
              <w:bottom w:val="single" w:sz="4" w:space="0" w:color="auto"/>
              <w:right w:val="single" w:sz="4" w:space="0" w:color="auto"/>
            </w:tcBorders>
            <w:shd w:val="clear" w:color="000000" w:fill="305496"/>
            <w:vAlign w:val="center"/>
            <w:hideMark/>
          </w:tcPr>
          <w:p w14:paraId="45D60B0F" w14:textId="77777777" w:rsidR="00DC6E63" w:rsidRPr="00DC6E63"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Provincia di Piacenza</w:t>
            </w:r>
          </w:p>
        </w:tc>
        <w:tc>
          <w:tcPr>
            <w:tcW w:w="971" w:type="pct"/>
            <w:tcBorders>
              <w:top w:val="single" w:sz="4" w:space="0" w:color="auto"/>
              <w:left w:val="nil"/>
              <w:bottom w:val="single" w:sz="4" w:space="0" w:color="auto"/>
              <w:right w:val="single" w:sz="4" w:space="0" w:color="auto"/>
            </w:tcBorders>
            <w:shd w:val="clear" w:color="000000" w:fill="305496"/>
            <w:vAlign w:val="center"/>
            <w:hideMark/>
          </w:tcPr>
          <w:p w14:paraId="16F7C508" w14:textId="77777777" w:rsidR="00065B10"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 xml:space="preserve">Regione </w:t>
            </w:r>
          </w:p>
          <w:p w14:paraId="3F732447" w14:textId="4FD41A0A" w:rsidR="00DC6E63" w:rsidRPr="00DC6E63"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Emilia-Romagna</w:t>
            </w:r>
          </w:p>
        </w:tc>
        <w:tc>
          <w:tcPr>
            <w:tcW w:w="1135" w:type="pct"/>
            <w:tcBorders>
              <w:top w:val="single" w:sz="4" w:space="0" w:color="auto"/>
              <w:left w:val="nil"/>
              <w:bottom w:val="single" w:sz="4" w:space="0" w:color="auto"/>
              <w:right w:val="single" w:sz="4" w:space="0" w:color="auto"/>
            </w:tcBorders>
            <w:shd w:val="clear" w:color="000000" w:fill="305496"/>
            <w:vAlign w:val="center"/>
            <w:hideMark/>
          </w:tcPr>
          <w:p w14:paraId="3F438BDD" w14:textId="77777777" w:rsidR="00DC6E63" w:rsidRPr="00DC6E63"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Italia</w:t>
            </w:r>
          </w:p>
        </w:tc>
      </w:tr>
      <w:tr w:rsidR="003359D1" w:rsidRPr="00DC6E63" w14:paraId="7041EE65" w14:textId="77777777" w:rsidTr="00E472FE">
        <w:trPr>
          <w:trHeight w:val="254"/>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0B16A57E" w14:textId="77777777" w:rsidR="003359D1" w:rsidRPr="00DC6E63" w:rsidRDefault="003359D1" w:rsidP="003359D1">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2001</w:t>
            </w:r>
          </w:p>
        </w:tc>
        <w:tc>
          <w:tcPr>
            <w:tcW w:w="897" w:type="pct"/>
            <w:tcBorders>
              <w:top w:val="nil"/>
              <w:left w:val="nil"/>
              <w:bottom w:val="single" w:sz="4" w:space="0" w:color="auto"/>
              <w:right w:val="single" w:sz="4" w:space="0" w:color="auto"/>
            </w:tcBorders>
            <w:shd w:val="clear" w:color="000000" w:fill="FFFFFF"/>
            <w:vAlign w:val="bottom"/>
            <w:hideMark/>
          </w:tcPr>
          <w:p w14:paraId="7ED78426" w14:textId="68277E23" w:rsidR="003359D1" w:rsidRPr="005C0125" w:rsidRDefault="003359D1" w:rsidP="003359D1">
            <w:pPr>
              <w:spacing w:after="0" w:line="240" w:lineRule="auto"/>
              <w:jc w:val="right"/>
              <w:rPr>
                <w:rFonts w:eastAsia="Times New Roman" w:cstheme="minorHAnsi"/>
                <w:color w:val="333333"/>
                <w:kern w:val="0"/>
                <w:lang w:eastAsia="it-IT"/>
                <w14:ligatures w14:val="none"/>
              </w:rPr>
            </w:pPr>
            <w:r w:rsidRPr="00D35FF6">
              <w:t>2.449</w:t>
            </w:r>
          </w:p>
        </w:tc>
        <w:tc>
          <w:tcPr>
            <w:tcW w:w="902" w:type="pct"/>
            <w:tcBorders>
              <w:top w:val="nil"/>
              <w:left w:val="nil"/>
              <w:bottom w:val="single" w:sz="4" w:space="0" w:color="auto"/>
              <w:right w:val="single" w:sz="4" w:space="0" w:color="auto"/>
            </w:tcBorders>
            <w:shd w:val="clear" w:color="000000" w:fill="FFFFFF"/>
            <w:vAlign w:val="center"/>
            <w:hideMark/>
          </w:tcPr>
          <w:p w14:paraId="2CF59A8B" w14:textId="77777777" w:rsidR="003359D1" w:rsidRPr="00DC6E63" w:rsidRDefault="003359D1" w:rsidP="003359D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263.855</w:t>
            </w:r>
          </w:p>
        </w:tc>
        <w:tc>
          <w:tcPr>
            <w:tcW w:w="971" w:type="pct"/>
            <w:tcBorders>
              <w:top w:val="nil"/>
              <w:left w:val="nil"/>
              <w:bottom w:val="single" w:sz="4" w:space="0" w:color="auto"/>
              <w:right w:val="single" w:sz="4" w:space="0" w:color="auto"/>
            </w:tcBorders>
            <w:shd w:val="clear" w:color="000000" w:fill="FFFFFF"/>
            <w:noWrap/>
            <w:vAlign w:val="center"/>
            <w:hideMark/>
          </w:tcPr>
          <w:p w14:paraId="6536A055" w14:textId="77777777" w:rsidR="003359D1" w:rsidRPr="00DC6E63" w:rsidRDefault="003359D1" w:rsidP="003359D1">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3.984.526</w:t>
            </w:r>
          </w:p>
        </w:tc>
        <w:tc>
          <w:tcPr>
            <w:tcW w:w="1135" w:type="pct"/>
            <w:tcBorders>
              <w:top w:val="nil"/>
              <w:left w:val="nil"/>
              <w:bottom w:val="single" w:sz="4" w:space="0" w:color="auto"/>
              <w:right w:val="single" w:sz="4" w:space="0" w:color="auto"/>
            </w:tcBorders>
            <w:shd w:val="clear" w:color="000000" w:fill="FFFFFF"/>
            <w:vAlign w:val="center"/>
            <w:hideMark/>
          </w:tcPr>
          <w:p w14:paraId="7BB1D4E9" w14:textId="77777777" w:rsidR="003359D1" w:rsidRPr="00DC6E63" w:rsidRDefault="003359D1" w:rsidP="003359D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56.993.742</w:t>
            </w:r>
          </w:p>
        </w:tc>
      </w:tr>
      <w:tr w:rsidR="003359D1" w:rsidRPr="00DC6E63" w14:paraId="270DBD16" w14:textId="77777777" w:rsidTr="00E472FE">
        <w:trPr>
          <w:trHeight w:val="263"/>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2C638D5B" w14:textId="77777777" w:rsidR="003359D1" w:rsidRPr="00DC6E63" w:rsidRDefault="003359D1" w:rsidP="003359D1">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2002</w:t>
            </w:r>
          </w:p>
        </w:tc>
        <w:tc>
          <w:tcPr>
            <w:tcW w:w="897" w:type="pct"/>
            <w:tcBorders>
              <w:top w:val="nil"/>
              <w:left w:val="nil"/>
              <w:bottom w:val="single" w:sz="4" w:space="0" w:color="auto"/>
              <w:right w:val="single" w:sz="4" w:space="0" w:color="auto"/>
            </w:tcBorders>
            <w:shd w:val="clear" w:color="000000" w:fill="FFFFFF"/>
            <w:vAlign w:val="bottom"/>
            <w:hideMark/>
          </w:tcPr>
          <w:p w14:paraId="0232AEDC" w14:textId="149139A0" w:rsidR="003359D1" w:rsidRPr="005C0125" w:rsidRDefault="003359D1" w:rsidP="003359D1">
            <w:pPr>
              <w:spacing w:after="0" w:line="240" w:lineRule="auto"/>
              <w:jc w:val="right"/>
              <w:rPr>
                <w:rFonts w:eastAsia="Times New Roman" w:cstheme="minorHAnsi"/>
                <w:color w:val="333333"/>
                <w:kern w:val="0"/>
                <w:lang w:eastAsia="it-IT"/>
                <w14:ligatures w14:val="none"/>
              </w:rPr>
            </w:pPr>
            <w:r w:rsidRPr="00D35FF6">
              <w:t>2.467</w:t>
            </w:r>
          </w:p>
        </w:tc>
        <w:tc>
          <w:tcPr>
            <w:tcW w:w="902" w:type="pct"/>
            <w:tcBorders>
              <w:top w:val="nil"/>
              <w:left w:val="nil"/>
              <w:bottom w:val="single" w:sz="4" w:space="0" w:color="auto"/>
              <w:right w:val="single" w:sz="4" w:space="0" w:color="auto"/>
            </w:tcBorders>
            <w:shd w:val="clear" w:color="000000" w:fill="FFFFFF"/>
            <w:vAlign w:val="center"/>
            <w:hideMark/>
          </w:tcPr>
          <w:p w14:paraId="6D6AD661" w14:textId="77777777" w:rsidR="003359D1" w:rsidRPr="00DC6E63" w:rsidRDefault="003359D1" w:rsidP="003359D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267.274</w:t>
            </w:r>
          </w:p>
        </w:tc>
        <w:tc>
          <w:tcPr>
            <w:tcW w:w="971" w:type="pct"/>
            <w:tcBorders>
              <w:top w:val="nil"/>
              <w:left w:val="nil"/>
              <w:bottom w:val="single" w:sz="4" w:space="0" w:color="auto"/>
              <w:right w:val="single" w:sz="4" w:space="0" w:color="auto"/>
            </w:tcBorders>
            <w:shd w:val="clear" w:color="000000" w:fill="FFFFFF"/>
            <w:noWrap/>
            <w:vAlign w:val="center"/>
            <w:hideMark/>
          </w:tcPr>
          <w:p w14:paraId="36AF4ABE" w14:textId="77777777" w:rsidR="003359D1" w:rsidRPr="00DC6E63" w:rsidRDefault="003359D1" w:rsidP="003359D1">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4.030.220</w:t>
            </w:r>
          </w:p>
        </w:tc>
        <w:tc>
          <w:tcPr>
            <w:tcW w:w="1135" w:type="pct"/>
            <w:tcBorders>
              <w:top w:val="nil"/>
              <w:left w:val="nil"/>
              <w:bottom w:val="single" w:sz="4" w:space="0" w:color="auto"/>
              <w:right w:val="single" w:sz="4" w:space="0" w:color="auto"/>
            </w:tcBorders>
            <w:shd w:val="clear" w:color="000000" w:fill="FFFFFF"/>
            <w:vAlign w:val="center"/>
            <w:hideMark/>
          </w:tcPr>
          <w:p w14:paraId="7DD31D08" w14:textId="77777777" w:rsidR="003359D1" w:rsidRPr="00DC6E63" w:rsidRDefault="003359D1" w:rsidP="003359D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57.321.070</w:t>
            </w:r>
          </w:p>
        </w:tc>
      </w:tr>
      <w:tr w:rsidR="003359D1" w:rsidRPr="00DC6E63" w14:paraId="6F9AE8FC" w14:textId="77777777" w:rsidTr="00E472FE">
        <w:trPr>
          <w:trHeight w:val="292"/>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551BAE29" w14:textId="77777777" w:rsidR="003359D1" w:rsidRPr="00DC6E63" w:rsidRDefault="003359D1" w:rsidP="003359D1">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2003</w:t>
            </w:r>
          </w:p>
        </w:tc>
        <w:tc>
          <w:tcPr>
            <w:tcW w:w="897" w:type="pct"/>
            <w:tcBorders>
              <w:top w:val="nil"/>
              <w:left w:val="nil"/>
              <w:bottom w:val="single" w:sz="4" w:space="0" w:color="auto"/>
              <w:right w:val="single" w:sz="4" w:space="0" w:color="auto"/>
            </w:tcBorders>
            <w:shd w:val="clear" w:color="000000" w:fill="FFFFFF"/>
            <w:vAlign w:val="bottom"/>
            <w:hideMark/>
          </w:tcPr>
          <w:p w14:paraId="21F54B70" w14:textId="516FAF61" w:rsidR="003359D1" w:rsidRPr="005C0125" w:rsidRDefault="003359D1" w:rsidP="003359D1">
            <w:pPr>
              <w:spacing w:after="0" w:line="240" w:lineRule="auto"/>
              <w:jc w:val="right"/>
              <w:rPr>
                <w:rFonts w:eastAsia="Times New Roman" w:cstheme="minorHAnsi"/>
                <w:color w:val="333333"/>
                <w:kern w:val="0"/>
                <w:lang w:eastAsia="it-IT"/>
                <w14:ligatures w14:val="none"/>
              </w:rPr>
            </w:pPr>
            <w:r w:rsidRPr="00D35FF6">
              <w:t>2.438</w:t>
            </w:r>
          </w:p>
        </w:tc>
        <w:tc>
          <w:tcPr>
            <w:tcW w:w="902" w:type="pct"/>
            <w:tcBorders>
              <w:top w:val="nil"/>
              <w:left w:val="nil"/>
              <w:bottom w:val="single" w:sz="4" w:space="0" w:color="auto"/>
              <w:right w:val="single" w:sz="4" w:space="0" w:color="auto"/>
            </w:tcBorders>
            <w:shd w:val="clear" w:color="000000" w:fill="FFFFFF"/>
            <w:vAlign w:val="center"/>
            <w:hideMark/>
          </w:tcPr>
          <w:p w14:paraId="5A5BDAC8" w14:textId="77777777" w:rsidR="003359D1" w:rsidRPr="00DC6E63" w:rsidRDefault="003359D1" w:rsidP="003359D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270.946</w:t>
            </w:r>
          </w:p>
        </w:tc>
        <w:tc>
          <w:tcPr>
            <w:tcW w:w="971" w:type="pct"/>
            <w:tcBorders>
              <w:top w:val="nil"/>
              <w:left w:val="nil"/>
              <w:bottom w:val="single" w:sz="4" w:space="0" w:color="auto"/>
              <w:right w:val="single" w:sz="4" w:space="0" w:color="auto"/>
            </w:tcBorders>
            <w:shd w:val="clear" w:color="000000" w:fill="FFFFFF"/>
            <w:noWrap/>
            <w:vAlign w:val="center"/>
            <w:hideMark/>
          </w:tcPr>
          <w:p w14:paraId="10E5155B" w14:textId="77777777" w:rsidR="003359D1" w:rsidRPr="00DC6E63" w:rsidRDefault="003359D1" w:rsidP="003359D1">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4.080.479</w:t>
            </w:r>
          </w:p>
        </w:tc>
        <w:tc>
          <w:tcPr>
            <w:tcW w:w="1135" w:type="pct"/>
            <w:tcBorders>
              <w:top w:val="nil"/>
              <w:left w:val="nil"/>
              <w:bottom w:val="single" w:sz="4" w:space="0" w:color="auto"/>
              <w:right w:val="single" w:sz="4" w:space="0" w:color="auto"/>
            </w:tcBorders>
            <w:shd w:val="clear" w:color="000000" w:fill="FFFFFF"/>
            <w:vAlign w:val="center"/>
            <w:hideMark/>
          </w:tcPr>
          <w:p w14:paraId="3F7110B6" w14:textId="77777777" w:rsidR="003359D1" w:rsidRPr="00DC6E63" w:rsidRDefault="003359D1" w:rsidP="003359D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57.888.245</w:t>
            </w:r>
          </w:p>
        </w:tc>
      </w:tr>
      <w:tr w:rsidR="003359D1" w:rsidRPr="00DC6E63" w14:paraId="2B4B902D" w14:textId="77777777" w:rsidTr="00E472FE">
        <w:trPr>
          <w:trHeight w:val="292"/>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24E907B4" w14:textId="77777777" w:rsidR="003359D1" w:rsidRPr="00DC6E63" w:rsidRDefault="003359D1" w:rsidP="003359D1">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2004</w:t>
            </w:r>
          </w:p>
        </w:tc>
        <w:tc>
          <w:tcPr>
            <w:tcW w:w="897" w:type="pct"/>
            <w:tcBorders>
              <w:top w:val="nil"/>
              <w:left w:val="nil"/>
              <w:bottom w:val="single" w:sz="4" w:space="0" w:color="auto"/>
              <w:right w:val="single" w:sz="4" w:space="0" w:color="auto"/>
            </w:tcBorders>
            <w:shd w:val="clear" w:color="000000" w:fill="FFFFFF"/>
            <w:vAlign w:val="bottom"/>
            <w:hideMark/>
          </w:tcPr>
          <w:p w14:paraId="1AD95D7C" w14:textId="7A22543D" w:rsidR="003359D1" w:rsidRPr="005C0125" w:rsidRDefault="003359D1" w:rsidP="003359D1">
            <w:pPr>
              <w:spacing w:after="0" w:line="240" w:lineRule="auto"/>
              <w:jc w:val="right"/>
              <w:rPr>
                <w:rFonts w:eastAsia="Times New Roman" w:cstheme="minorHAnsi"/>
                <w:color w:val="333333"/>
                <w:kern w:val="0"/>
                <w:lang w:eastAsia="it-IT"/>
                <w14:ligatures w14:val="none"/>
              </w:rPr>
            </w:pPr>
            <w:r w:rsidRPr="00D35FF6">
              <w:t>2.407</w:t>
            </w:r>
          </w:p>
        </w:tc>
        <w:tc>
          <w:tcPr>
            <w:tcW w:w="902" w:type="pct"/>
            <w:tcBorders>
              <w:top w:val="nil"/>
              <w:left w:val="nil"/>
              <w:bottom w:val="single" w:sz="4" w:space="0" w:color="auto"/>
              <w:right w:val="single" w:sz="4" w:space="0" w:color="auto"/>
            </w:tcBorders>
            <w:shd w:val="clear" w:color="000000" w:fill="FFFFFF"/>
            <w:vAlign w:val="center"/>
            <w:hideMark/>
          </w:tcPr>
          <w:p w14:paraId="1FE41067" w14:textId="77777777" w:rsidR="003359D1" w:rsidRPr="00DC6E63" w:rsidRDefault="003359D1" w:rsidP="003359D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273.689</w:t>
            </w:r>
          </w:p>
        </w:tc>
        <w:tc>
          <w:tcPr>
            <w:tcW w:w="971" w:type="pct"/>
            <w:tcBorders>
              <w:top w:val="nil"/>
              <w:left w:val="nil"/>
              <w:bottom w:val="single" w:sz="4" w:space="0" w:color="auto"/>
              <w:right w:val="single" w:sz="4" w:space="0" w:color="auto"/>
            </w:tcBorders>
            <w:shd w:val="clear" w:color="000000" w:fill="FFFFFF"/>
            <w:noWrap/>
            <w:vAlign w:val="center"/>
            <w:hideMark/>
          </w:tcPr>
          <w:p w14:paraId="0B55F54C" w14:textId="77777777" w:rsidR="003359D1" w:rsidRPr="00DC6E63" w:rsidRDefault="003359D1" w:rsidP="003359D1">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4.151.369</w:t>
            </w:r>
          </w:p>
        </w:tc>
        <w:tc>
          <w:tcPr>
            <w:tcW w:w="1135" w:type="pct"/>
            <w:tcBorders>
              <w:top w:val="nil"/>
              <w:left w:val="nil"/>
              <w:bottom w:val="single" w:sz="4" w:space="0" w:color="auto"/>
              <w:right w:val="single" w:sz="4" w:space="0" w:color="auto"/>
            </w:tcBorders>
            <w:shd w:val="clear" w:color="000000" w:fill="FFFFFF"/>
            <w:vAlign w:val="center"/>
            <w:hideMark/>
          </w:tcPr>
          <w:p w14:paraId="7BB008B9" w14:textId="77777777" w:rsidR="003359D1" w:rsidRPr="00DC6E63" w:rsidRDefault="003359D1" w:rsidP="003359D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58.462.375</w:t>
            </w:r>
          </w:p>
        </w:tc>
      </w:tr>
      <w:tr w:rsidR="003359D1" w:rsidRPr="00DC6E63" w14:paraId="14A9BAE2" w14:textId="77777777" w:rsidTr="00E472FE">
        <w:trPr>
          <w:trHeight w:val="292"/>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0CE6E8A4" w14:textId="77777777" w:rsidR="003359D1" w:rsidRPr="00DC6E63" w:rsidRDefault="003359D1" w:rsidP="003359D1">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2005</w:t>
            </w:r>
          </w:p>
        </w:tc>
        <w:tc>
          <w:tcPr>
            <w:tcW w:w="897" w:type="pct"/>
            <w:tcBorders>
              <w:top w:val="nil"/>
              <w:left w:val="nil"/>
              <w:bottom w:val="single" w:sz="4" w:space="0" w:color="auto"/>
              <w:right w:val="single" w:sz="4" w:space="0" w:color="auto"/>
            </w:tcBorders>
            <w:shd w:val="clear" w:color="000000" w:fill="FFFFFF"/>
            <w:vAlign w:val="bottom"/>
            <w:hideMark/>
          </w:tcPr>
          <w:p w14:paraId="11778A56" w14:textId="20F7D1AE" w:rsidR="003359D1" w:rsidRPr="005C0125" w:rsidRDefault="003359D1" w:rsidP="003359D1">
            <w:pPr>
              <w:spacing w:after="0" w:line="240" w:lineRule="auto"/>
              <w:jc w:val="right"/>
              <w:rPr>
                <w:rFonts w:eastAsia="Times New Roman" w:cstheme="minorHAnsi"/>
                <w:color w:val="333333"/>
                <w:kern w:val="0"/>
                <w:lang w:eastAsia="it-IT"/>
                <w14:ligatures w14:val="none"/>
              </w:rPr>
            </w:pPr>
            <w:r w:rsidRPr="00D35FF6">
              <w:t>2.365</w:t>
            </w:r>
          </w:p>
        </w:tc>
        <w:tc>
          <w:tcPr>
            <w:tcW w:w="902" w:type="pct"/>
            <w:tcBorders>
              <w:top w:val="nil"/>
              <w:left w:val="nil"/>
              <w:bottom w:val="single" w:sz="4" w:space="0" w:color="auto"/>
              <w:right w:val="single" w:sz="4" w:space="0" w:color="auto"/>
            </w:tcBorders>
            <w:shd w:val="clear" w:color="000000" w:fill="FFFFFF"/>
            <w:vAlign w:val="center"/>
            <w:hideMark/>
          </w:tcPr>
          <w:p w14:paraId="3202C5E8" w14:textId="77777777" w:rsidR="003359D1" w:rsidRPr="00DC6E63" w:rsidRDefault="003359D1" w:rsidP="003359D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275.861</w:t>
            </w:r>
          </w:p>
        </w:tc>
        <w:tc>
          <w:tcPr>
            <w:tcW w:w="971" w:type="pct"/>
            <w:tcBorders>
              <w:top w:val="nil"/>
              <w:left w:val="nil"/>
              <w:bottom w:val="single" w:sz="4" w:space="0" w:color="auto"/>
              <w:right w:val="single" w:sz="4" w:space="0" w:color="auto"/>
            </w:tcBorders>
            <w:shd w:val="clear" w:color="000000" w:fill="FFFFFF"/>
            <w:noWrap/>
            <w:vAlign w:val="center"/>
            <w:hideMark/>
          </w:tcPr>
          <w:p w14:paraId="2F6F25C1" w14:textId="77777777" w:rsidR="003359D1" w:rsidRPr="00DC6E63" w:rsidRDefault="003359D1" w:rsidP="003359D1">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4.187.557</w:t>
            </w:r>
          </w:p>
        </w:tc>
        <w:tc>
          <w:tcPr>
            <w:tcW w:w="1135" w:type="pct"/>
            <w:tcBorders>
              <w:top w:val="nil"/>
              <w:left w:val="nil"/>
              <w:bottom w:val="single" w:sz="4" w:space="0" w:color="auto"/>
              <w:right w:val="single" w:sz="4" w:space="0" w:color="auto"/>
            </w:tcBorders>
            <w:shd w:val="clear" w:color="000000" w:fill="FFFFFF"/>
            <w:vAlign w:val="center"/>
            <w:hideMark/>
          </w:tcPr>
          <w:p w14:paraId="56083A19" w14:textId="77777777" w:rsidR="003359D1" w:rsidRPr="00DC6E63" w:rsidRDefault="003359D1" w:rsidP="003359D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58.751.711</w:t>
            </w:r>
          </w:p>
        </w:tc>
      </w:tr>
      <w:tr w:rsidR="003359D1" w:rsidRPr="00DC6E63" w14:paraId="50245A31" w14:textId="77777777" w:rsidTr="00E472FE">
        <w:trPr>
          <w:trHeight w:val="292"/>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4E7335DC" w14:textId="77777777" w:rsidR="003359D1" w:rsidRPr="00DC6E63" w:rsidRDefault="003359D1" w:rsidP="003359D1">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2006</w:t>
            </w:r>
          </w:p>
        </w:tc>
        <w:tc>
          <w:tcPr>
            <w:tcW w:w="897" w:type="pct"/>
            <w:tcBorders>
              <w:top w:val="nil"/>
              <w:left w:val="nil"/>
              <w:bottom w:val="single" w:sz="4" w:space="0" w:color="auto"/>
              <w:right w:val="single" w:sz="4" w:space="0" w:color="auto"/>
            </w:tcBorders>
            <w:shd w:val="clear" w:color="000000" w:fill="FFFFFF"/>
            <w:vAlign w:val="bottom"/>
            <w:hideMark/>
          </w:tcPr>
          <w:p w14:paraId="34E616E2" w14:textId="02C8BE5C" w:rsidR="003359D1" w:rsidRPr="005C0125" w:rsidRDefault="003359D1" w:rsidP="003359D1">
            <w:pPr>
              <w:spacing w:after="0" w:line="240" w:lineRule="auto"/>
              <w:jc w:val="right"/>
              <w:rPr>
                <w:rFonts w:eastAsia="Times New Roman" w:cstheme="minorHAnsi"/>
                <w:color w:val="333333"/>
                <w:kern w:val="0"/>
                <w:lang w:eastAsia="it-IT"/>
                <w14:ligatures w14:val="none"/>
              </w:rPr>
            </w:pPr>
            <w:r w:rsidRPr="00D35FF6">
              <w:t>2.357</w:t>
            </w:r>
          </w:p>
        </w:tc>
        <w:tc>
          <w:tcPr>
            <w:tcW w:w="902" w:type="pct"/>
            <w:tcBorders>
              <w:top w:val="nil"/>
              <w:left w:val="nil"/>
              <w:bottom w:val="single" w:sz="4" w:space="0" w:color="auto"/>
              <w:right w:val="single" w:sz="4" w:space="0" w:color="auto"/>
            </w:tcBorders>
            <w:shd w:val="clear" w:color="000000" w:fill="FFFFFF"/>
            <w:vAlign w:val="center"/>
            <w:hideMark/>
          </w:tcPr>
          <w:p w14:paraId="7A08AD65" w14:textId="77777777" w:rsidR="003359D1" w:rsidRPr="00DC6E63" w:rsidRDefault="003359D1" w:rsidP="003359D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278.224</w:t>
            </w:r>
          </w:p>
        </w:tc>
        <w:tc>
          <w:tcPr>
            <w:tcW w:w="971" w:type="pct"/>
            <w:tcBorders>
              <w:top w:val="nil"/>
              <w:left w:val="nil"/>
              <w:bottom w:val="single" w:sz="4" w:space="0" w:color="auto"/>
              <w:right w:val="single" w:sz="4" w:space="0" w:color="auto"/>
            </w:tcBorders>
            <w:shd w:val="clear" w:color="000000" w:fill="FFFFFF"/>
            <w:noWrap/>
            <w:vAlign w:val="center"/>
            <w:hideMark/>
          </w:tcPr>
          <w:p w14:paraId="39F0FEF7" w14:textId="77777777" w:rsidR="003359D1" w:rsidRPr="00DC6E63" w:rsidRDefault="003359D1" w:rsidP="003359D1">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4.223.264</w:t>
            </w:r>
          </w:p>
        </w:tc>
        <w:tc>
          <w:tcPr>
            <w:tcW w:w="1135" w:type="pct"/>
            <w:tcBorders>
              <w:top w:val="nil"/>
              <w:left w:val="nil"/>
              <w:bottom w:val="single" w:sz="4" w:space="0" w:color="auto"/>
              <w:right w:val="single" w:sz="4" w:space="0" w:color="auto"/>
            </w:tcBorders>
            <w:shd w:val="clear" w:color="000000" w:fill="FFFFFF"/>
            <w:vAlign w:val="center"/>
            <w:hideMark/>
          </w:tcPr>
          <w:p w14:paraId="6D722C8F" w14:textId="77777777" w:rsidR="003359D1" w:rsidRPr="00DC6E63" w:rsidRDefault="003359D1" w:rsidP="003359D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59.131.287</w:t>
            </w:r>
          </w:p>
        </w:tc>
      </w:tr>
      <w:tr w:rsidR="003359D1" w:rsidRPr="00DC6E63" w14:paraId="786CBAF7" w14:textId="77777777" w:rsidTr="00E472FE">
        <w:trPr>
          <w:trHeight w:val="292"/>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1DA4E78A" w14:textId="77777777" w:rsidR="003359D1" w:rsidRPr="00DC6E63" w:rsidRDefault="003359D1" w:rsidP="003359D1">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2007</w:t>
            </w:r>
          </w:p>
        </w:tc>
        <w:tc>
          <w:tcPr>
            <w:tcW w:w="897" w:type="pct"/>
            <w:tcBorders>
              <w:top w:val="nil"/>
              <w:left w:val="nil"/>
              <w:bottom w:val="single" w:sz="4" w:space="0" w:color="auto"/>
              <w:right w:val="single" w:sz="4" w:space="0" w:color="auto"/>
            </w:tcBorders>
            <w:shd w:val="clear" w:color="000000" w:fill="FFFFFF"/>
            <w:vAlign w:val="bottom"/>
            <w:hideMark/>
          </w:tcPr>
          <w:p w14:paraId="5A535586" w14:textId="0924D735" w:rsidR="003359D1" w:rsidRPr="005C0125" w:rsidRDefault="003359D1" w:rsidP="003359D1">
            <w:pPr>
              <w:spacing w:after="0" w:line="240" w:lineRule="auto"/>
              <w:jc w:val="right"/>
              <w:rPr>
                <w:rFonts w:eastAsia="Times New Roman" w:cstheme="minorHAnsi"/>
                <w:color w:val="333333"/>
                <w:kern w:val="0"/>
                <w:lang w:eastAsia="it-IT"/>
                <w14:ligatures w14:val="none"/>
              </w:rPr>
            </w:pPr>
            <w:r w:rsidRPr="00D35FF6">
              <w:t>2.354</w:t>
            </w:r>
          </w:p>
        </w:tc>
        <w:tc>
          <w:tcPr>
            <w:tcW w:w="902" w:type="pct"/>
            <w:tcBorders>
              <w:top w:val="nil"/>
              <w:left w:val="nil"/>
              <w:bottom w:val="single" w:sz="4" w:space="0" w:color="auto"/>
              <w:right w:val="single" w:sz="4" w:space="0" w:color="auto"/>
            </w:tcBorders>
            <w:shd w:val="clear" w:color="000000" w:fill="FFFFFF"/>
            <w:vAlign w:val="center"/>
            <w:hideMark/>
          </w:tcPr>
          <w:p w14:paraId="4A04DEF4" w14:textId="77777777" w:rsidR="003359D1" w:rsidRPr="00DC6E63" w:rsidRDefault="003359D1" w:rsidP="003359D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281.616</w:t>
            </w:r>
          </w:p>
        </w:tc>
        <w:tc>
          <w:tcPr>
            <w:tcW w:w="971" w:type="pct"/>
            <w:tcBorders>
              <w:top w:val="nil"/>
              <w:left w:val="nil"/>
              <w:bottom w:val="single" w:sz="4" w:space="0" w:color="auto"/>
              <w:right w:val="single" w:sz="4" w:space="0" w:color="auto"/>
            </w:tcBorders>
            <w:shd w:val="clear" w:color="000000" w:fill="FFFFFF"/>
            <w:noWrap/>
            <w:vAlign w:val="center"/>
            <w:hideMark/>
          </w:tcPr>
          <w:p w14:paraId="37EA1859" w14:textId="77777777" w:rsidR="003359D1" w:rsidRPr="00DC6E63" w:rsidRDefault="003359D1" w:rsidP="003359D1">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4.275.802</w:t>
            </w:r>
          </w:p>
        </w:tc>
        <w:tc>
          <w:tcPr>
            <w:tcW w:w="1135" w:type="pct"/>
            <w:tcBorders>
              <w:top w:val="nil"/>
              <w:left w:val="nil"/>
              <w:bottom w:val="single" w:sz="4" w:space="0" w:color="auto"/>
              <w:right w:val="single" w:sz="4" w:space="0" w:color="auto"/>
            </w:tcBorders>
            <w:shd w:val="clear" w:color="000000" w:fill="FFFFFF"/>
            <w:vAlign w:val="center"/>
            <w:hideMark/>
          </w:tcPr>
          <w:p w14:paraId="2AB4E2C7" w14:textId="77777777" w:rsidR="003359D1" w:rsidRPr="00DC6E63" w:rsidRDefault="003359D1" w:rsidP="003359D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59.619.290</w:t>
            </w:r>
          </w:p>
        </w:tc>
      </w:tr>
      <w:tr w:rsidR="003359D1" w:rsidRPr="00DC6E63" w14:paraId="2C37BC04" w14:textId="77777777" w:rsidTr="00E472FE">
        <w:trPr>
          <w:trHeight w:val="292"/>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7E4D8B4A" w14:textId="77777777" w:rsidR="003359D1" w:rsidRPr="00DC6E63" w:rsidRDefault="003359D1" w:rsidP="003359D1">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2008</w:t>
            </w:r>
          </w:p>
        </w:tc>
        <w:tc>
          <w:tcPr>
            <w:tcW w:w="897" w:type="pct"/>
            <w:tcBorders>
              <w:top w:val="nil"/>
              <w:left w:val="nil"/>
              <w:bottom w:val="single" w:sz="4" w:space="0" w:color="auto"/>
              <w:right w:val="single" w:sz="4" w:space="0" w:color="auto"/>
            </w:tcBorders>
            <w:shd w:val="clear" w:color="000000" w:fill="FFFFFF"/>
            <w:vAlign w:val="bottom"/>
            <w:hideMark/>
          </w:tcPr>
          <w:p w14:paraId="7FE595EF" w14:textId="4958153F" w:rsidR="003359D1" w:rsidRPr="005C0125" w:rsidRDefault="003359D1" w:rsidP="003359D1">
            <w:pPr>
              <w:spacing w:after="0" w:line="240" w:lineRule="auto"/>
              <w:jc w:val="right"/>
              <w:rPr>
                <w:rFonts w:eastAsia="Times New Roman" w:cstheme="minorHAnsi"/>
                <w:color w:val="333333"/>
                <w:kern w:val="0"/>
                <w:lang w:eastAsia="it-IT"/>
                <w14:ligatures w14:val="none"/>
              </w:rPr>
            </w:pPr>
            <w:r w:rsidRPr="00D35FF6">
              <w:t>2.345</w:t>
            </w:r>
          </w:p>
        </w:tc>
        <w:tc>
          <w:tcPr>
            <w:tcW w:w="902" w:type="pct"/>
            <w:tcBorders>
              <w:top w:val="nil"/>
              <w:left w:val="nil"/>
              <w:bottom w:val="single" w:sz="4" w:space="0" w:color="auto"/>
              <w:right w:val="single" w:sz="4" w:space="0" w:color="auto"/>
            </w:tcBorders>
            <w:shd w:val="clear" w:color="000000" w:fill="FFFFFF"/>
            <w:vAlign w:val="center"/>
            <w:hideMark/>
          </w:tcPr>
          <w:p w14:paraId="25B5DC00" w14:textId="77777777" w:rsidR="003359D1" w:rsidRPr="00DC6E63" w:rsidRDefault="003359D1" w:rsidP="003359D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285.922</w:t>
            </w:r>
          </w:p>
        </w:tc>
        <w:tc>
          <w:tcPr>
            <w:tcW w:w="971" w:type="pct"/>
            <w:tcBorders>
              <w:top w:val="nil"/>
              <w:left w:val="nil"/>
              <w:bottom w:val="single" w:sz="4" w:space="0" w:color="auto"/>
              <w:right w:val="single" w:sz="4" w:space="0" w:color="auto"/>
            </w:tcBorders>
            <w:shd w:val="clear" w:color="000000" w:fill="FFFFFF"/>
            <w:noWrap/>
            <w:vAlign w:val="center"/>
            <w:hideMark/>
          </w:tcPr>
          <w:p w14:paraId="4CC5AE50" w14:textId="77777777" w:rsidR="003359D1" w:rsidRPr="00DC6E63" w:rsidRDefault="003359D1" w:rsidP="003359D1">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4.337.979</w:t>
            </w:r>
          </w:p>
        </w:tc>
        <w:tc>
          <w:tcPr>
            <w:tcW w:w="1135" w:type="pct"/>
            <w:tcBorders>
              <w:top w:val="nil"/>
              <w:left w:val="nil"/>
              <w:bottom w:val="single" w:sz="4" w:space="0" w:color="auto"/>
              <w:right w:val="single" w:sz="4" w:space="0" w:color="auto"/>
            </w:tcBorders>
            <w:shd w:val="clear" w:color="000000" w:fill="FFFFFF"/>
            <w:vAlign w:val="center"/>
            <w:hideMark/>
          </w:tcPr>
          <w:p w14:paraId="56BD0362" w14:textId="77777777" w:rsidR="003359D1" w:rsidRPr="00DC6E63" w:rsidRDefault="003359D1" w:rsidP="003359D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60.045.068</w:t>
            </w:r>
          </w:p>
        </w:tc>
      </w:tr>
      <w:tr w:rsidR="003359D1" w:rsidRPr="00DC6E63" w14:paraId="07730C54" w14:textId="77777777" w:rsidTr="00E472FE">
        <w:trPr>
          <w:trHeight w:val="292"/>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7134B121" w14:textId="77777777" w:rsidR="003359D1" w:rsidRPr="00DC6E63" w:rsidRDefault="003359D1" w:rsidP="003359D1">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2009</w:t>
            </w:r>
          </w:p>
        </w:tc>
        <w:tc>
          <w:tcPr>
            <w:tcW w:w="897" w:type="pct"/>
            <w:tcBorders>
              <w:top w:val="nil"/>
              <w:left w:val="nil"/>
              <w:bottom w:val="single" w:sz="4" w:space="0" w:color="auto"/>
              <w:right w:val="single" w:sz="4" w:space="0" w:color="auto"/>
            </w:tcBorders>
            <w:shd w:val="clear" w:color="000000" w:fill="FFFFFF"/>
            <w:vAlign w:val="bottom"/>
            <w:hideMark/>
          </w:tcPr>
          <w:p w14:paraId="0D7C2A5D" w14:textId="0A93887C" w:rsidR="003359D1" w:rsidRPr="005C0125" w:rsidRDefault="003359D1" w:rsidP="003359D1">
            <w:pPr>
              <w:spacing w:after="0" w:line="240" w:lineRule="auto"/>
              <w:jc w:val="right"/>
              <w:rPr>
                <w:rFonts w:eastAsia="Times New Roman" w:cstheme="minorHAnsi"/>
                <w:color w:val="333333"/>
                <w:kern w:val="0"/>
                <w:lang w:eastAsia="it-IT"/>
                <w14:ligatures w14:val="none"/>
              </w:rPr>
            </w:pPr>
            <w:r w:rsidRPr="00D35FF6">
              <w:t>2.313</w:t>
            </w:r>
          </w:p>
        </w:tc>
        <w:tc>
          <w:tcPr>
            <w:tcW w:w="902" w:type="pct"/>
            <w:tcBorders>
              <w:top w:val="nil"/>
              <w:left w:val="nil"/>
              <w:bottom w:val="single" w:sz="4" w:space="0" w:color="auto"/>
              <w:right w:val="single" w:sz="4" w:space="0" w:color="auto"/>
            </w:tcBorders>
            <w:shd w:val="clear" w:color="000000" w:fill="FFFFFF"/>
            <w:vAlign w:val="center"/>
            <w:hideMark/>
          </w:tcPr>
          <w:p w14:paraId="6F71F07F" w14:textId="77777777" w:rsidR="003359D1" w:rsidRPr="00DC6E63" w:rsidRDefault="003359D1" w:rsidP="003359D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288.003</w:t>
            </w:r>
          </w:p>
        </w:tc>
        <w:tc>
          <w:tcPr>
            <w:tcW w:w="971" w:type="pct"/>
            <w:tcBorders>
              <w:top w:val="nil"/>
              <w:left w:val="nil"/>
              <w:bottom w:val="single" w:sz="4" w:space="0" w:color="auto"/>
              <w:right w:val="single" w:sz="4" w:space="0" w:color="auto"/>
            </w:tcBorders>
            <w:shd w:val="clear" w:color="000000" w:fill="FFFFFF"/>
            <w:noWrap/>
            <w:vAlign w:val="center"/>
            <w:hideMark/>
          </w:tcPr>
          <w:p w14:paraId="0124399E" w14:textId="77777777" w:rsidR="003359D1" w:rsidRPr="00DC6E63" w:rsidRDefault="003359D1" w:rsidP="003359D1">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4.395.569</w:t>
            </w:r>
          </w:p>
        </w:tc>
        <w:tc>
          <w:tcPr>
            <w:tcW w:w="1135" w:type="pct"/>
            <w:tcBorders>
              <w:top w:val="nil"/>
              <w:left w:val="nil"/>
              <w:bottom w:val="single" w:sz="4" w:space="0" w:color="auto"/>
              <w:right w:val="single" w:sz="4" w:space="0" w:color="auto"/>
            </w:tcBorders>
            <w:shd w:val="clear" w:color="000000" w:fill="FFFFFF"/>
            <w:vAlign w:val="center"/>
            <w:hideMark/>
          </w:tcPr>
          <w:p w14:paraId="65C31114" w14:textId="77777777" w:rsidR="003359D1" w:rsidRPr="00DC6E63" w:rsidRDefault="003359D1" w:rsidP="003359D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60.340.328</w:t>
            </w:r>
          </w:p>
        </w:tc>
      </w:tr>
      <w:tr w:rsidR="003359D1" w:rsidRPr="00DC6E63" w14:paraId="37E3DA8A" w14:textId="77777777" w:rsidTr="00E472FE">
        <w:trPr>
          <w:trHeight w:val="254"/>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63ACAC35" w14:textId="77777777" w:rsidR="003359D1" w:rsidRPr="00DC6E63" w:rsidRDefault="003359D1" w:rsidP="003359D1">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2010</w:t>
            </w:r>
          </w:p>
        </w:tc>
        <w:tc>
          <w:tcPr>
            <w:tcW w:w="897" w:type="pct"/>
            <w:tcBorders>
              <w:top w:val="nil"/>
              <w:left w:val="nil"/>
              <w:bottom w:val="single" w:sz="4" w:space="0" w:color="auto"/>
              <w:right w:val="single" w:sz="4" w:space="0" w:color="auto"/>
            </w:tcBorders>
            <w:shd w:val="clear" w:color="000000" w:fill="FFFFFF"/>
            <w:vAlign w:val="bottom"/>
            <w:hideMark/>
          </w:tcPr>
          <w:p w14:paraId="72576835" w14:textId="4E8AF266" w:rsidR="003359D1" w:rsidRPr="005C0125" w:rsidRDefault="003359D1" w:rsidP="003359D1">
            <w:pPr>
              <w:spacing w:after="0" w:line="240" w:lineRule="auto"/>
              <w:jc w:val="right"/>
              <w:rPr>
                <w:rFonts w:eastAsia="Times New Roman" w:cstheme="minorHAnsi"/>
                <w:color w:val="333333"/>
                <w:kern w:val="0"/>
                <w:lang w:eastAsia="it-IT"/>
                <w14:ligatures w14:val="none"/>
              </w:rPr>
            </w:pPr>
            <w:r w:rsidRPr="00D35FF6">
              <w:t>2.313</w:t>
            </w:r>
          </w:p>
        </w:tc>
        <w:tc>
          <w:tcPr>
            <w:tcW w:w="902" w:type="pct"/>
            <w:tcBorders>
              <w:top w:val="nil"/>
              <w:left w:val="nil"/>
              <w:bottom w:val="single" w:sz="4" w:space="0" w:color="auto"/>
              <w:right w:val="single" w:sz="4" w:space="0" w:color="auto"/>
            </w:tcBorders>
            <w:shd w:val="clear" w:color="000000" w:fill="FFFFFF"/>
            <w:vAlign w:val="center"/>
            <w:hideMark/>
          </w:tcPr>
          <w:p w14:paraId="1E45BC3B" w14:textId="77777777" w:rsidR="003359D1" w:rsidRPr="00DC6E63" w:rsidRDefault="003359D1" w:rsidP="003359D1">
            <w:pPr>
              <w:spacing w:after="0" w:line="240" w:lineRule="auto"/>
              <w:jc w:val="right"/>
              <w:rPr>
                <w:rFonts w:ascii="Calibri" w:eastAsia="Times New Roman" w:hAnsi="Calibri" w:cs="Calibri"/>
                <w:i/>
                <w:iCs/>
                <w:color w:val="333333"/>
                <w:kern w:val="0"/>
                <w:lang w:eastAsia="it-IT"/>
                <w14:ligatures w14:val="none"/>
              </w:rPr>
            </w:pPr>
            <w:r w:rsidRPr="00DC6E63">
              <w:rPr>
                <w:rFonts w:ascii="Calibri" w:eastAsia="Times New Roman" w:hAnsi="Calibri" w:cs="Calibri"/>
                <w:i/>
                <w:iCs/>
                <w:color w:val="333333"/>
                <w:kern w:val="0"/>
                <w:lang w:eastAsia="it-IT"/>
                <w14:ligatures w14:val="none"/>
              </w:rPr>
              <w:t>289.875</w:t>
            </w:r>
          </w:p>
        </w:tc>
        <w:tc>
          <w:tcPr>
            <w:tcW w:w="971" w:type="pct"/>
            <w:tcBorders>
              <w:top w:val="nil"/>
              <w:left w:val="nil"/>
              <w:bottom w:val="single" w:sz="4" w:space="0" w:color="auto"/>
              <w:right w:val="single" w:sz="4" w:space="0" w:color="auto"/>
            </w:tcBorders>
            <w:shd w:val="clear" w:color="000000" w:fill="FFFFFF"/>
            <w:noWrap/>
            <w:vAlign w:val="center"/>
            <w:hideMark/>
          </w:tcPr>
          <w:p w14:paraId="7452EA63" w14:textId="77777777" w:rsidR="003359D1" w:rsidRPr="00DC6E63" w:rsidRDefault="003359D1" w:rsidP="003359D1">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4.432.418</w:t>
            </w:r>
          </w:p>
        </w:tc>
        <w:tc>
          <w:tcPr>
            <w:tcW w:w="1135" w:type="pct"/>
            <w:tcBorders>
              <w:top w:val="nil"/>
              <w:left w:val="nil"/>
              <w:bottom w:val="single" w:sz="4" w:space="0" w:color="auto"/>
              <w:right w:val="single" w:sz="4" w:space="0" w:color="auto"/>
            </w:tcBorders>
            <w:shd w:val="clear" w:color="000000" w:fill="FFFFFF"/>
            <w:vAlign w:val="center"/>
            <w:hideMark/>
          </w:tcPr>
          <w:p w14:paraId="2BF6D8B1" w14:textId="77777777" w:rsidR="003359D1" w:rsidRPr="00DC6E63" w:rsidRDefault="003359D1" w:rsidP="003359D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60.626.442</w:t>
            </w:r>
          </w:p>
        </w:tc>
      </w:tr>
      <w:tr w:rsidR="003359D1" w:rsidRPr="00DC6E63" w14:paraId="1DFC68B5" w14:textId="77777777" w:rsidTr="00E472FE">
        <w:trPr>
          <w:trHeight w:val="292"/>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3B43AA9D" w14:textId="77777777" w:rsidR="003359D1" w:rsidRPr="00DC6E63" w:rsidRDefault="003359D1" w:rsidP="003359D1">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2011</w:t>
            </w:r>
          </w:p>
        </w:tc>
        <w:tc>
          <w:tcPr>
            <w:tcW w:w="897" w:type="pct"/>
            <w:tcBorders>
              <w:top w:val="nil"/>
              <w:left w:val="nil"/>
              <w:bottom w:val="single" w:sz="4" w:space="0" w:color="auto"/>
              <w:right w:val="single" w:sz="4" w:space="0" w:color="auto"/>
            </w:tcBorders>
            <w:shd w:val="clear" w:color="000000" w:fill="FFFFFF"/>
            <w:vAlign w:val="bottom"/>
            <w:hideMark/>
          </w:tcPr>
          <w:p w14:paraId="2DF511A4" w14:textId="6FED7695" w:rsidR="003359D1" w:rsidRPr="005C0125" w:rsidRDefault="003359D1" w:rsidP="003359D1">
            <w:pPr>
              <w:spacing w:after="0" w:line="240" w:lineRule="auto"/>
              <w:jc w:val="right"/>
              <w:rPr>
                <w:rFonts w:eastAsia="Times New Roman" w:cstheme="minorHAnsi"/>
                <w:color w:val="333333"/>
                <w:kern w:val="0"/>
                <w:lang w:eastAsia="it-IT"/>
                <w14:ligatures w14:val="none"/>
              </w:rPr>
            </w:pPr>
            <w:r w:rsidRPr="00D35FF6">
              <w:t>2.236</w:t>
            </w:r>
          </w:p>
        </w:tc>
        <w:tc>
          <w:tcPr>
            <w:tcW w:w="902" w:type="pct"/>
            <w:tcBorders>
              <w:top w:val="nil"/>
              <w:left w:val="nil"/>
              <w:bottom w:val="single" w:sz="4" w:space="0" w:color="auto"/>
              <w:right w:val="single" w:sz="4" w:space="0" w:color="auto"/>
            </w:tcBorders>
            <w:shd w:val="clear" w:color="000000" w:fill="FFFFFF"/>
            <w:vAlign w:val="center"/>
            <w:hideMark/>
          </w:tcPr>
          <w:p w14:paraId="2DB29ACB" w14:textId="77777777" w:rsidR="003359D1" w:rsidRPr="00DC6E63" w:rsidRDefault="003359D1" w:rsidP="003359D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284.440</w:t>
            </w:r>
          </w:p>
        </w:tc>
        <w:tc>
          <w:tcPr>
            <w:tcW w:w="971" w:type="pct"/>
            <w:tcBorders>
              <w:top w:val="nil"/>
              <w:left w:val="nil"/>
              <w:bottom w:val="single" w:sz="4" w:space="0" w:color="auto"/>
              <w:right w:val="single" w:sz="4" w:space="0" w:color="auto"/>
            </w:tcBorders>
            <w:shd w:val="clear" w:color="000000" w:fill="FFFFFF"/>
            <w:noWrap/>
            <w:vAlign w:val="center"/>
            <w:hideMark/>
          </w:tcPr>
          <w:p w14:paraId="37E92BE6" w14:textId="77777777" w:rsidR="003359D1" w:rsidRPr="00DC6E63" w:rsidRDefault="003359D1" w:rsidP="003359D1">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4.341.240</w:t>
            </w:r>
          </w:p>
        </w:tc>
        <w:tc>
          <w:tcPr>
            <w:tcW w:w="1135" w:type="pct"/>
            <w:tcBorders>
              <w:top w:val="nil"/>
              <w:left w:val="nil"/>
              <w:bottom w:val="single" w:sz="4" w:space="0" w:color="auto"/>
              <w:right w:val="single" w:sz="4" w:space="0" w:color="auto"/>
            </w:tcBorders>
            <w:shd w:val="clear" w:color="000000" w:fill="FFFFFF"/>
            <w:vAlign w:val="center"/>
            <w:hideMark/>
          </w:tcPr>
          <w:p w14:paraId="0745DB58" w14:textId="77777777" w:rsidR="003359D1" w:rsidRPr="00DC6E63" w:rsidRDefault="003359D1" w:rsidP="003359D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59.394.207</w:t>
            </w:r>
          </w:p>
        </w:tc>
      </w:tr>
      <w:tr w:rsidR="003359D1" w:rsidRPr="00DC6E63" w14:paraId="06739181" w14:textId="77777777" w:rsidTr="00E472FE">
        <w:trPr>
          <w:trHeight w:val="222"/>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7749A1E5" w14:textId="77777777" w:rsidR="003359D1" w:rsidRPr="00DC6E63" w:rsidRDefault="003359D1" w:rsidP="003359D1">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2012</w:t>
            </w:r>
          </w:p>
        </w:tc>
        <w:tc>
          <w:tcPr>
            <w:tcW w:w="897" w:type="pct"/>
            <w:tcBorders>
              <w:top w:val="nil"/>
              <w:left w:val="nil"/>
              <w:bottom w:val="single" w:sz="4" w:space="0" w:color="auto"/>
              <w:right w:val="single" w:sz="4" w:space="0" w:color="auto"/>
            </w:tcBorders>
            <w:shd w:val="clear" w:color="000000" w:fill="FFFFFF"/>
            <w:vAlign w:val="bottom"/>
            <w:hideMark/>
          </w:tcPr>
          <w:p w14:paraId="5ED4CC98" w14:textId="719D711F" w:rsidR="003359D1" w:rsidRPr="005C0125" w:rsidRDefault="003359D1" w:rsidP="003359D1">
            <w:pPr>
              <w:spacing w:after="0" w:line="240" w:lineRule="auto"/>
              <w:jc w:val="right"/>
              <w:rPr>
                <w:rFonts w:eastAsia="Times New Roman" w:cstheme="minorHAnsi"/>
                <w:color w:val="333333"/>
                <w:kern w:val="0"/>
                <w:lang w:eastAsia="it-IT"/>
                <w14:ligatures w14:val="none"/>
              </w:rPr>
            </w:pPr>
            <w:r w:rsidRPr="00D35FF6">
              <w:t>2.200</w:t>
            </w:r>
          </w:p>
        </w:tc>
        <w:tc>
          <w:tcPr>
            <w:tcW w:w="902" w:type="pct"/>
            <w:tcBorders>
              <w:top w:val="nil"/>
              <w:left w:val="nil"/>
              <w:bottom w:val="single" w:sz="4" w:space="0" w:color="auto"/>
              <w:right w:val="single" w:sz="4" w:space="0" w:color="auto"/>
            </w:tcBorders>
            <w:shd w:val="clear" w:color="000000" w:fill="FFFFFF"/>
            <w:vAlign w:val="center"/>
            <w:hideMark/>
          </w:tcPr>
          <w:p w14:paraId="24B9CD8B" w14:textId="77777777" w:rsidR="003359D1" w:rsidRPr="00DC6E63" w:rsidRDefault="003359D1" w:rsidP="003359D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286.336</w:t>
            </w:r>
          </w:p>
        </w:tc>
        <w:tc>
          <w:tcPr>
            <w:tcW w:w="971" w:type="pct"/>
            <w:tcBorders>
              <w:top w:val="nil"/>
              <w:left w:val="nil"/>
              <w:bottom w:val="single" w:sz="4" w:space="0" w:color="auto"/>
              <w:right w:val="single" w:sz="4" w:space="0" w:color="auto"/>
            </w:tcBorders>
            <w:shd w:val="clear" w:color="000000" w:fill="FFFFFF"/>
            <w:noWrap/>
            <w:vAlign w:val="center"/>
            <w:hideMark/>
          </w:tcPr>
          <w:p w14:paraId="070F1DAC" w14:textId="77777777" w:rsidR="003359D1" w:rsidRPr="00DC6E63" w:rsidRDefault="003359D1" w:rsidP="003359D1">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4.377.487</w:t>
            </w:r>
          </w:p>
        </w:tc>
        <w:tc>
          <w:tcPr>
            <w:tcW w:w="1135" w:type="pct"/>
            <w:tcBorders>
              <w:top w:val="nil"/>
              <w:left w:val="nil"/>
              <w:bottom w:val="single" w:sz="4" w:space="0" w:color="auto"/>
              <w:right w:val="single" w:sz="4" w:space="0" w:color="auto"/>
            </w:tcBorders>
            <w:shd w:val="clear" w:color="000000" w:fill="FFFFFF"/>
            <w:vAlign w:val="center"/>
            <w:hideMark/>
          </w:tcPr>
          <w:p w14:paraId="69F21098" w14:textId="77777777" w:rsidR="003359D1" w:rsidRPr="00DC6E63" w:rsidRDefault="003359D1" w:rsidP="003359D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59.685.227</w:t>
            </w:r>
          </w:p>
        </w:tc>
      </w:tr>
      <w:tr w:rsidR="003359D1" w:rsidRPr="00DC6E63" w14:paraId="77D94596" w14:textId="77777777" w:rsidTr="00E472FE">
        <w:trPr>
          <w:trHeight w:val="292"/>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1AA1C620" w14:textId="77777777" w:rsidR="003359D1" w:rsidRPr="00DC6E63" w:rsidRDefault="003359D1" w:rsidP="003359D1">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2013</w:t>
            </w:r>
          </w:p>
        </w:tc>
        <w:tc>
          <w:tcPr>
            <w:tcW w:w="897" w:type="pct"/>
            <w:tcBorders>
              <w:top w:val="nil"/>
              <w:left w:val="nil"/>
              <w:bottom w:val="single" w:sz="4" w:space="0" w:color="auto"/>
              <w:right w:val="single" w:sz="4" w:space="0" w:color="auto"/>
            </w:tcBorders>
            <w:shd w:val="clear" w:color="000000" w:fill="FFFFFF"/>
            <w:vAlign w:val="bottom"/>
            <w:hideMark/>
          </w:tcPr>
          <w:p w14:paraId="4B3A7F4F" w14:textId="4EB734E9" w:rsidR="003359D1" w:rsidRPr="005C0125" w:rsidRDefault="003359D1" w:rsidP="003359D1">
            <w:pPr>
              <w:spacing w:after="0" w:line="240" w:lineRule="auto"/>
              <w:jc w:val="right"/>
              <w:rPr>
                <w:rFonts w:eastAsia="Times New Roman" w:cstheme="minorHAnsi"/>
                <w:color w:val="333333"/>
                <w:kern w:val="0"/>
                <w:lang w:eastAsia="it-IT"/>
                <w14:ligatures w14:val="none"/>
              </w:rPr>
            </w:pPr>
            <w:r w:rsidRPr="00D35FF6">
              <w:t>2.193</w:t>
            </w:r>
          </w:p>
        </w:tc>
        <w:tc>
          <w:tcPr>
            <w:tcW w:w="902" w:type="pct"/>
            <w:tcBorders>
              <w:top w:val="nil"/>
              <w:left w:val="nil"/>
              <w:bottom w:val="single" w:sz="4" w:space="0" w:color="auto"/>
              <w:right w:val="single" w:sz="4" w:space="0" w:color="auto"/>
            </w:tcBorders>
            <w:shd w:val="clear" w:color="000000" w:fill="FFFFFF"/>
            <w:vAlign w:val="center"/>
            <w:hideMark/>
          </w:tcPr>
          <w:p w14:paraId="1E32D0B1" w14:textId="77777777" w:rsidR="003359D1" w:rsidRPr="00DC6E63" w:rsidRDefault="003359D1" w:rsidP="003359D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288.483</w:t>
            </w:r>
          </w:p>
        </w:tc>
        <w:tc>
          <w:tcPr>
            <w:tcW w:w="971" w:type="pct"/>
            <w:tcBorders>
              <w:top w:val="nil"/>
              <w:left w:val="nil"/>
              <w:bottom w:val="single" w:sz="4" w:space="0" w:color="auto"/>
              <w:right w:val="single" w:sz="4" w:space="0" w:color="auto"/>
            </w:tcBorders>
            <w:shd w:val="clear" w:color="000000" w:fill="FFFFFF"/>
            <w:noWrap/>
            <w:vAlign w:val="center"/>
            <w:hideMark/>
          </w:tcPr>
          <w:p w14:paraId="1E7CEBB9" w14:textId="77777777" w:rsidR="003359D1" w:rsidRPr="00DC6E63" w:rsidRDefault="003359D1" w:rsidP="003359D1">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4.446.354</w:t>
            </w:r>
          </w:p>
        </w:tc>
        <w:tc>
          <w:tcPr>
            <w:tcW w:w="1135" w:type="pct"/>
            <w:tcBorders>
              <w:top w:val="nil"/>
              <w:left w:val="nil"/>
              <w:bottom w:val="single" w:sz="4" w:space="0" w:color="auto"/>
              <w:right w:val="single" w:sz="4" w:space="0" w:color="auto"/>
            </w:tcBorders>
            <w:shd w:val="clear" w:color="000000" w:fill="FFFFFF"/>
            <w:vAlign w:val="center"/>
            <w:hideMark/>
          </w:tcPr>
          <w:p w14:paraId="396BCE62" w14:textId="77777777" w:rsidR="003359D1" w:rsidRPr="00DC6E63" w:rsidRDefault="003359D1" w:rsidP="003359D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60.782.668</w:t>
            </w:r>
          </w:p>
        </w:tc>
      </w:tr>
      <w:tr w:rsidR="003359D1" w:rsidRPr="00DC6E63" w14:paraId="46F80C5D" w14:textId="77777777" w:rsidTr="00E472FE">
        <w:trPr>
          <w:trHeight w:val="292"/>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654F9057" w14:textId="77777777" w:rsidR="003359D1" w:rsidRPr="00DC6E63" w:rsidRDefault="003359D1" w:rsidP="003359D1">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2014</w:t>
            </w:r>
          </w:p>
        </w:tc>
        <w:tc>
          <w:tcPr>
            <w:tcW w:w="897" w:type="pct"/>
            <w:tcBorders>
              <w:top w:val="nil"/>
              <w:left w:val="nil"/>
              <w:bottom w:val="single" w:sz="4" w:space="0" w:color="auto"/>
              <w:right w:val="single" w:sz="4" w:space="0" w:color="auto"/>
            </w:tcBorders>
            <w:shd w:val="clear" w:color="000000" w:fill="FFFFFF"/>
            <w:vAlign w:val="bottom"/>
            <w:hideMark/>
          </w:tcPr>
          <w:p w14:paraId="38613565" w14:textId="6FA1F9A3" w:rsidR="003359D1" w:rsidRPr="005C0125" w:rsidRDefault="003359D1" w:rsidP="003359D1">
            <w:pPr>
              <w:spacing w:after="0" w:line="240" w:lineRule="auto"/>
              <w:jc w:val="right"/>
              <w:rPr>
                <w:rFonts w:eastAsia="Times New Roman" w:cstheme="minorHAnsi"/>
                <w:color w:val="333333"/>
                <w:kern w:val="0"/>
                <w:lang w:eastAsia="it-IT"/>
                <w14:ligatures w14:val="none"/>
              </w:rPr>
            </w:pPr>
            <w:r w:rsidRPr="00D35FF6">
              <w:t>2.187</w:t>
            </w:r>
          </w:p>
        </w:tc>
        <w:tc>
          <w:tcPr>
            <w:tcW w:w="902" w:type="pct"/>
            <w:tcBorders>
              <w:top w:val="nil"/>
              <w:left w:val="nil"/>
              <w:bottom w:val="single" w:sz="4" w:space="0" w:color="auto"/>
              <w:right w:val="single" w:sz="4" w:space="0" w:color="auto"/>
            </w:tcBorders>
            <w:shd w:val="clear" w:color="000000" w:fill="FFFFFF"/>
            <w:vAlign w:val="center"/>
            <w:hideMark/>
          </w:tcPr>
          <w:p w14:paraId="044A2ABA" w14:textId="77777777" w:rsidR="003359D1" w:rsidRPr="00DC6E63" w:rsidRDefault="003359D1" w:rsidP="003359D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288.013</w:t>
            </w:r>
          </w:p>
        </w:tc>
        <w:tc>
          <w:tcPr>
            <w:tcW w:w="971" w:type="pct"/>
            <w:tcBorders>
              <w:top w:val="nil"/>
              <w:left w:val="nil"/>
              <w:bottom w:val="single" w:sz="4" w:space="0" w:color="auto"/>
              <w:right w:val="single" w:sz="4" w:space="0" w:color="auto"/>
            </w:tcBorders>
            <w:shd w:val="clear" w:color="000000" w:fill="FFFFFF"/>
            <w:noWrap/>
            <w:vAlign w:val="center"/>
            <w:hideMark/>
          </w:tcPr>
          <w:p w14:paraId="2C55DC8A" w14:textId="77777777" w:rsidR="003359D1" w:rsidRPr="00DC6E63" w:rsidRDefault="003359D1" w:rsidP="003359D1">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4.450.508</w:t>
            </w:r>
          </w:p>
        </w:tc>
        <w:tc>
          <w:tcPr>
            <w:tcW w:w="1135" w:type="pct"/>
            <w:tcBorders>
              <w:top w:val="nil"/>
              <w:left w:val="nil"/>
              <w:bottom w:val="single" w:sz="4" w:space="0" w:color="auto"/>
              <w:right w:val="single" w:sz="4" w:space="0" w:color="auto"/>
            </w:tcBorders>
            <w:shd w:val="clear" w:color="000000" w:fill="FFFFFF"/>
            <w:vAlign w:val="center"/>
            <w:hideMark/>
          </w:tcPr>
          <w:p w14:paraId="74FA7219" w14:textId="77777777" w:rsidR="003359D1" w:rsidRPr="00DC6E63" w:rsidRDefault="003359D1" w:rsidP="003359D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60.795.612</w:t>
            </w:r>
          </w:p>
        </w:tc>
      </w:tr>
      <w:tr w:rsidR="003359D1" w:rsidRPr="00DC6E63" w14:paraId="0DA3F32A" w14:textId="77777777" w:rsidTr="00E472FE">
        <w:trPr>
          <w:trHeight w:val="292"/>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34FF1930" w14:textId="77777777" w:rsidR="003359D1" w:rsidRPr="00DC6E63" w:rsidRDefault="003359D1" w:rsidP="003359D1">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2015</w:t>
            </w:r>
          </w:p>
        </w:tc>
        <w:tc>
          <w:tcPr>
            <w:tcW w:w="897" w:type="pct"/>
            <w:tcBorders>
              <w:top w:val="nil"/>
              <w:left w:val="nil"/>
              <w:bottom w:val="single" w:sz="4" w:space="0" w:color="auto"/>
              <w:right w:val="single" w:sz="4" w:space="0" w:color="auto"/>
            </w:tcBorders>
            <w:shd w:val="clear" w:color="000000" w:fill="FFFFFF"/>
            <w:vAlign w:val="bottom"/>
            <w:hideMark/>
          </w:tcPr>
          <w:p w14:paraId="39761244" w14:textId="04E57714" w:rsidR="003359D1" w:rsidRPr="005C0125" w:rsidRDefault="003359D1" w:rsidP="003359D1">
            <w:pPr>
              <w:spacing w:after="0" w:line="240" w:lineRule="auto"/>
              <w:jc w:val="right"/>
              <w:rPr>
                <w:rFonts w:eastAsia="Times New Roman" w:cstheme="minorHAnsi"/>
                <w:color w:val="333333"/>
                <w:kern w:val="0"/>
                <w:lang w:eastAsia="it-IT"/>
                <w14:ligatures w14:val="none"/>
              </w:rPr>
            </w:pPr>
            <w:r w:rsidRPr="00D35FF6">
              <w:t>2.131</w:t>
            </w:r>
          </w:p>
        </w:tc>
        <w:tc>
          <w:tcPr>
            <w:tcW w:w="902" w:type="pct"/>
            <w:tcBorders>
              <w:top w:val="nil"/>
              <w:left w:val="nil"/>
              <w:bottom w:val="single" w:sz="4" w:space="0" w:color="auto"/>
              <w:right w:val="single" w:sz="4" w:space="0" w:color="auto"/>
            </w:tcBorders>
            <w:shd w:val="clear" w:color="000000" w:fill="FFFFFF"/>
            <w:vAlign w:val="center"/>
            <w:hideMark/>
          </w:tcPr>
          <w:p w14:paraId="01A78DA7" w14:textId="77777777" w:rsidR="003359D1" w:rsidRPr="00DC6E63" w:rsidRDefault="003359D1" w:rsidP="003359D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286.997</w:t>
            </w:r>
          </w:p>
        </w:tc>
        <w:tc>
          <w:tcPr>
            <w:tcW w:w="971" w:type="pct"/>
            <w:tcBorders>
              <w:top w:val="nil"/>
              <w:left w:val="nil"/>
              <w:bottom w:val="single" w:sz="4" w:space="0" w:color="auto"/>
              <w:right w:val="single" w:sz="4" w:space="0" w:color="auto"/>
            </w:tcBorders>
            <w:shd w:val="clear" w:color="000000" w:fill="FFFFFF"/>
            <w:noWrap/>
            <w:vAlign w:val="center"/>
            <w:hideMark/>
          </w:tcPr>
          <w:p w14:paraId="13F1F612" w14:textId="77777777" w:rsidR="003359D1" w:rsidRPr="00DC6E63" w:rsidRDefault="003359D1" w:rsidP="003359D1">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4.448.146</w:t>
            </w:r>
          </w:p>
        </w:tc>
        <w:tc>
          <w:tcPr>
            <w:tcW w:w="1135" w:type="pct"/>
            <w:tcBorders>
              <w:top w:val="nil"/>
              <w:left w:val="nil"/>
              <w:bottom w:val="single" w:sz="4" w:space="0" w:color="auto"/>
              <w:right w:val="single" w:sz="4" w:space="0" w:color="auto"/>
            </w:tcBorders>
            <w:shd w:val="clear" w:color="000000" w:fill="FFFFFF"/>
            <w:vAlign w:val="center"/>
            <w:hideMark/>
          </w:tcPr>
          <w:p w14:paraId="4479BF12" w14:textId="77777777" w:rsidR="003359D1" w:rsidRPr="00DC6E63" w:rsidRDefault="003359D1" w:rsidP="003359D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60.665.551</w:t>
            </w:r>
          </w:p>
        </w:tc>
      </w:tr>
      <w:tr w:rsidR="003359D1" w:rsidRPr="00DC6E63" w14:paraId="001DFF38" w14:textId="77777777" w:rsidTr="00E472FE">
        <w:trPr>
          <w:trHeight w:val="240"/>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65B45757" w14:textId="77777777" w:rsidR="003359D1" w:rsidRPr="00DC6E63" w:rsidRDefault="003359D1" w:rsidP="003359D1">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2016</w:t>
            </w:r>
          </w:p>
        </w:tc>
        <w:tc>
          <w:tcPr>
            <w:tcW w:w="897" w:type="pct"/>
            <w:tcBorders>
              <w:top w:val="nil"/>
              <w:left w:val="nil"/>
              <w:bottom w:val="single" w:sz="4" w:space="0" w:color="auto"/>
              <w:right w:val="single" w:sz="4" w:space="0" w:color="auto"/>
            </w:tcBorders>
            <w:shd w:val="clear" w:color="000000" w:fill="FFFFFF"/>
            <w:vAlign w:val="bottom"/>
            <w:hideMark/>
          </w:tcPr>
          <w:p w14:paraId="52879094" w14:textId="4C68998D" w:rsidR="003359D1" w:rsidRPr="005C0125" w:rsidRDefault="003359D1" w:rsidP="003359D1">
            <w:pPr>
              <w:spacing w:after="0" w:line="240" w:lineRule="auto"/>
              <w:jc w:val="right"/>
              <w:rPr>
                <w:rFonts w:eastAsia="Times New Roman" w:cstheme="minorHAnsi"/>
                <w:color w:val="333333"/>
                <w:kern w:val="0"/>
                <w:lang w:eastAsia="it-IT"/>
                <w14:ligatures w14:val="none"/>
              </w:rPr>
            </w:pPr>
            <w:r w:rsidRPr="00D35FF6">
              <w:t>2.111</w:t>
            </w:r>
          </w:p>
        </w:tc>
        <w:tc>
          <w:tcPr>
            <w:tcW w:w="902" w:type="pct"/>
            <w:tcBorders>
              <w:top w:val="nil"/>
              <w:left w:val="nil"/>
              <w:bottom w:val="single" w:sz="4" w:space="0" w:color="auto"/>
              <w:right w:val="single" w:sz="4" w:space="0" w:color="auto"/>
            </w:tcBorders>
            <w:shd w:val="clear" w:color="000000" w:fill="FFFFFF"/>
            <w:vAlign w:val="center"/>
            <w:hideMark/>
          </w:tcPr>
          <w:p w14:paraId="35C24DCA" w14:textId="77777777" w:rsidR="003359D1" w:rsidRPr="00DC6E63" w:rsidRDefault="003359D1" w:rsidP="003359D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286.758</w:t>
            </w:r>
          </w:p>
        </w:tc>
        <w:tc>
          <w:tcPr>
            <w:tcW w:w="971" w:type="pct"/>
            <w:tcBorders>
              <w:top w:val="nil"/>
              <w:left w:val="nil"/>
              <w:bottom w:val="single" w:sz="4" w:space="0" w:color="auto"/>
              <w:right w:val="single" w:sz="4" w:space="0" w:color="auto"/>
            </w:tcBorders>
            <w:shd w:val="clear" w:color="000000" w:fill="FFFFFF"/>
            <w:noWrap/>
            <w:vAlign w:val="center"/>
            <w:hideMark/>
          </w:tcPr>
          <w:p w14:paraId="7A2F17EB" w14:textId="77777777" w:rsidR="003359D1" w:rsidRPr="00DC6E63" w:rsidRDefault="003359D1" w:rsidP="003359D1">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4.448.841</w:t>
            </w:r>
          </w:p>
        </w:tc>
        <w:tc>
          <w:tcPr>
            <w:tcW w:w="1135" w:type="pct"/>
            <w:tcBorders>
              <w:top w:val="nil"/>
              <w:left w:val="nil"/>
              <w:bottom w:val="single" w:sz="4" w:space="0" w:color="auto"/>
              <w:right w:val="single" w:sz="4" w:space="0" w:color="auto"/>
            </w:tcBorders>
            <w:shd w:val="clear" w:color="000000" w:fill="FFFFFF"/>
            <w:vAlign w:val="center"/>
            <w:hideMark/>
          </w:tcPr>
          <w:p w14:paraId="7BB594E5" w14:textId="77777777" w:rsidR="003359D1" w:rsidRPr="00DC6E63" w:rsidRDefault="003359D1" w:rsidP="003359D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60.589.445</w:t>
            </w:r>
          </w:p>
        </w:tc>
      </w:tr>
      <w:tr w:rsidR="003359D1" w:rsidRPr="00DC6E63" w14:paraId="0A700F26" w14:textId="77777777" w:rsidTr="00E472FE">
        <w:trPr>
          <w:trHeight w:val="256"/>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19D4BBB9" w14:textId="77777777" w:rsidR="003359D1" w:rsidRPr="00DC6E63" w:rsidRDefault="003359D1" w:rsidP="003359D1">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2017</w:t>
            </w:r>
          </w:p>
        </w:tc>
        <w:tc>
          <w:tcPr>
            <w:tcW w:w="897" w:type="pct"/>
            <w:tcBorders>
              <w:top w:val="nil"/>
              <w:left w:val="nil"/>
              <w:bottom w:val="single" w:sz="4" w:space="0" w:color="auto"/>
              <w:right w:val="single" w:sz="4" w:space="0" w:color="auto"/>
            </w:tcBorders>
            <w:shd w:val="clear" w:color="000000" w:fill="FFFFFF"/>
            <w:vAlign w:val="bottom"/>
            <w:hideMark/>
          </w:tcPr>
          <w:p w14:paraId="11325A6A" w14:textId="60933DEA" w:rsidR="003359D1" w:rsidRPr="005C0125" w:rsidRDefault="003359D1" w:rsidP="003359D1">
            <w:pPr>
              <w:spacing w:after="0" w:line="240" w:lineRule="auto"/>
              <w:jc w:val="right"/>
              <w:rPr>
                <w:rFonts w:eastAsia="Times New Roman" w:cstheme="minorHAnsi"/>
                <w:color w:val="333333"/>
                <w:kern w:val="0"/>
                <w:lang w:eastAsia="it-IT"/>
                <w14:ligatures w14:val="none"/>
              </w:rPr>
            </w:pPr>
            <w:r w:rsidRPr="00D35FF6">
              <w:t>2.079</w:t>
            </w:r>
          </w:p>
        </w:tc>
        <w:tc>
          <w:tcPr>
            <w:tcW w:w="902" w:type="pct"/>
            <w:tcBorders>
              <w:top w:val="nil"/>
              <w:left w:val="nil"/>
              <w:bottom w:val="single" w:sz="4" w:space="0" w:color="auto"/>
              <w:right w:val="single" w:sz="4" w:space="0" w:color="auto"/>
            </w:tcBorders>
            <w:shd w:val="clear" w:color="000000" w:fill="FFFFFF"/>
            <w:vAlign w:val="center"/>
            <w:hideMark/>
          </w:tcPr>
          <w:p w14:paraId="53C34AD0" w14:textId="77777777" w:rsidR="003359D1" w:rsidRPr="00DC6E63" w:rsidRDefault="003359D1" w:rsidP="003359D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286.781</w:t>
            </w:r>
          </w:p>
        </w:tc>
        <w:tc>
          <w:tcPr>
            <w:tcW w:w="971" w:type="pct"/>
            <w:tcBorders>
              <w:top w:val="nil"/>
              <w:left w:val="nil"/>
              <w:bottom w:val="single" w:sz="4" w:space="0" w:color="auto"/>
              <w:right w:val="single" w:sz="4" w:space="0" w:color="auto"/>
            </w:tcBorders>
            <w:shd w:val="clear" w:color="000000" w:fill="FFFFFF"/>
            <w:noWrap/>
            <w:vAlign w:val="center"/>
            <w:hideMark/>
          </w:tcPr>
          <w:p w14:paraId="0619E357" w14:textId="77777777" w:rsidR="003359D1" w:rsidRPr="00DC6E63" w:rsidRDefault="003359D1" w:rsidP="003359D1">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4.452.629</w:t>
            </w:r>
          </w:p>
        </w:tc>
        <w:tc>
          <w:tcPr>
            <w:tcW w:w="1135" w:type="pct"/>
            <w:tcBorders>
              <w:top w:val="nil"/>
              <w:left w:val="nil"/>
              <w:bottom w:val="single" w:sz="4" w:space="0" w:color="auto"/>
              <w:right w:val="single" w:sz="4" w:space="0" w:color="auto"/>
            </w:tcBorders>
            <w:shd w:val="clear" w:color="000000" w:fill="FFFFFF"/>
            <w:vAlign w:val="center"/>
            <w:hideMark/>
          </w:tcPr>
          <w:p w14:paraId="2A333B20" w14:textId="77777777" w:rsidR="003359D1" w:rsidRPr="00DC6E63" w:rsidRDefault="003359D1" w:rsidP="003359D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60.483.973</w:t>
            </w:r>
          </w:p>
        </w:tc>
      </w:tr>
      <w:tr w:rsidR="003359D1" w:rsidRPr="00DC6E63" w14:paraId="14776CE7" w14:textId="77777777" w:rsidTr="00E472FE">
        <w:trPr>
          <w:trHeight w:val="234"/>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0801D417" w14:textId="77777777" w:rsidR="003359D1" w:rsidRPr="00DC6E63" w:rsidRDefault="003359D1" w:rsidP="003359D1">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2018*</w:t>
            </w:r>
          </w:p>
        </w:tc>
        <w:tc>
          <w:tcPr>
            <w:tcW w:w="897" w:type="pct"/>
            <w:tcBorders>
              <w:top w:val="nil"/>
              <w:left w:val="nil"/>
              <w:bottom w:val="single" w:sz="4" w:space="0" w:color="auto"/>
              <w:right w:val="single" w:sz="4" w:space="0" w:color="auto"/>
            </w:tcBorders>
            <w:shd w:val="clear" w:color="000000" w:fill="FFFFFF"/>
            <w:vAlign w:val="bottom"/>
            <w:hideMark/>
          </w:tcPr>
          <w:p w14:paraId="49321B12" w14:textId="232EBAEB" w:rsidR="003359D1" w:rsidRPr="005C0125" w:rsidRDefault="003359D1" w:rsidP="003359D1">
            <w:pPr>
              <w:spacing w:after="0" w:line="240" w:lineRule="auto"/>
              <w:jc w:val="right"/>
              <w:rPr>
                <w:rFonts w:eastAsia="Times New Roman" w:cstheme="minorHAnsi"/>
                <w:color w:val="333333"/>
                <w:kern w:val="0"/>
                <w:lang w:eastAsia="it-IT"/>
                <w14:ligatures w14:val="none"/>
              </w:rPr>
            </w:pPr>
            <w:r w:rsidRPr="00D35FF6">
              <w:t>2.055</w:t>
            </w:r>
          </w:p>
        </w:tc>
        <w:tc>
          <w:tcPr>
            <w:tcW w:w="902" w:type="pct"/>
            <w:tcBorders>
              <w:top w:val="nil"/>
              <w:left w:val="nil"/>
              <w:bottom w:val="single" w:sz="4" w:space="0" w:color="auto"/>
              <w:right w:val="single" w:sz="4" w:space="0" w:color="auto"/>
            </w:tcBorders>
            <w:shd w:val="clear" w:color="000000" w:fill="FFFFFF"/>
            <w:vAlign w:val="center"/>
            <w:hideMark/>
          </w:tcPr>
          <w:p w14:paraId="22455B88" w14:textId="77777777" w:rsidR="003359D1" w:rsidRPr="00DC6E63" w:rsidRDefault="003359D1" w:rsidP="003359D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286.265</w:t>
            </w:r>
          </w:p>
        </w:tc>
        <w:tc>
          <w:tcPr>
            <w:tcW w:w="971" w:type="pct"/>
            <w:tcBorders>
              <w:top w:val="nil"/>
              <w:left w:val="nil"/>
              <w:bottom w:val="single" w:sz="4" w:space="0" w:color="auto"/>
              <w:right w:val="single" w:sz="4" w:space="0" w:color="auto"/>
            </w:tcBorders>
            <w:shd w:val="clear" w:color="000000" w:fill="FFFFFF"/>
            <w:noWrap/>
            <w:vAlign w:val="center"/>
            <w:hideMark/>
          </w:tcPr>
          <w:p w14:paraId="59D529A6" w14:textId="77777777" w:rsidR="003359D1" w:rsidRPr="00DC6E63" w:rsidRDefault="003359D1" w:rsidP="003359D1">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4.459.453</w:t>
            </w:r>
          </w:p>
        </w:tc>
        <w:tc>
          <w:tcPr>
            <w:tcW w:w="1135" w:type="pct"/>
            <w:tcBorders>
              <w:top w:val="nil"/>
              <w:left w:val="nil"/>
              <w:bottom w:val="single" w:sz="4" w:space="0" w:color="auto"/>
              <w:right w:val="single" w:sz="4" w:space="0" w:color="auto"/>
            </w:tcBorders>
            <w:shd w:val="clear" w:color="000000" w:fill="FFFFFF"/>
            <w:vAlign w:val="center"/>
            <w:hideMark/>
          </w:tcPr>
          <w:p w14:paraId="61ABBCD0" w14:textId="77777777" w:rsidR="003359D1" w:rsidRPr="00DC6E63" w:rsidRDefault="003359D1" w:rsidP="003359D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59.816.673</w:t>
            </w:r>
          </w:p>
        </w:tc>
      </w:tr>
      <w:tr w:rsidR="003359D1" w:rsidRPr="00DC6E63" w14:paraId="6EE023FD" w14:textId="77777777" w:rsidTr="00E472FE">
        <w:trPr>
          <w:trHeight w:val="118"/>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44999EA1" w14:textId="77777777" w:rsidR="003359D1" w:rsidRPr="00DC6E63" w:rsidRDefault="003359D1" w:rsidP="003359D1">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2019*</w:t>
            </w:r>
          </w:p>
        </w:tc>
        <w:tc>
          <w:tcPr>
            <w:tcW w:w="897" w:type="pct"/>
            <w:tcBorders>
              <w:top w:val="nil"/>
              <w:left w:val="nil"/>
              <w:bottom w:val="single" w:sz="4" w:space="0" w:color="auto"/>
              <w:right w:val="single" w:sz="4" w:space="0" w:color="auto"/>
            </w:tcBorders>
            <w:shd w:val="clear" w:color="000000" w:fill="FFFFFF"/>
            <w:vAlign w:val="bottom"/>
            <w:hideMark/>
          </w:tcPr>
          <w:p w14:paraId="54674F9E" w14:textId="02276AE6" w:rsidR="003359D1" w:rsidRPr="005C0125" w:rsidRDefault="003359D1" w:rsidP="003359D1">
            <w:pPr>
              <w:spacing w:after="0" w:line="240" w:lineRule="auto"/>
              <w:jc w:val="right"/>
              <w:rPr>
                <w:rFonts w:eastAsia="Times New Roman" w:cstheme="minorHAnsi"/>
                <w:color w:val="333333"/>
                <w:kern w:val="0"/>
                <w:lang w:eastAsia="it-IT"/>
                <w14:ligatures w14:val="none"/>
              </w:rPr>
            </w:pPr>
            <w:r w:rsidRPr="00D35FF6">
              <w:t>2.042</w:t>
            </w:r>
          </w:p>
        </w:tc>
        <w:tc>
          <w:tcPr>
            <w:tcW w:w="902" w:type="pct"/>
            <w:tcBorders>
              <w:top w:val="nil"/>
              <w:left w:val="nil"/>
              <w:bottom w:val="single" w:sz="4" w:space="0" w:color="auto"/>
              <w:right w:val="single" w:sz="4" w:space="0" w:color="auto"/>
            </w:tcBorders>
            <w:shd w:val="clear" w:color="000000" w:fill="FFFFFF"/>
            <w:vAlign w:val="center"/>
            <w:hideMark/>
          </w:tcPr>
          <w:p w14:paraId="1A664508" w14:textId="77777777" w:rsidR="003359D1" w:rsidRPr="00DC6E63" w:rsidRDefault="003359D1" w:rsidP="003359D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286.433</w:t>
            </w:r>
          </w:p>
        </w:tc>
        <w:tc>
          <w:tcPr>
            <w:tcW w:w="971" w:type="pct"/>
            <w:tcBorders>
              <w:top w:val="nil"/>
              <w:left w:val="nil"/>
              <w:bottom w:val="single" w:sz="4" w:space="0" w:color="auto"/>
              <w:right w:val="single" w:sz="4" w:space="0" w:color="auto"/>
            </w:tcBorders>
            <w:shd w:val="clear" w:color="000000" w:fill="FFFFFF"/>
            <w:noWrap/>
            <w:vAlign w:val="center"/>
            <w:hideMark/>
          </w:tcPr>
          <w:p w14:paraId="6072F535" w14:textId="77777777" w:rsidR="003359D1" w:rsidRPr="00DC6E63" w:rsidRDefault="003359D1" w:rsidP="003359D1">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4.464.119</w:t>
            </w:r>
          </w:p>
        </w:tc>
        <w:tc>
          <w:tcPr>
            <w:tcW w:w="1135" w:type="pct"/>
            <w:tcBorders>
              <w:top w:val="nil"/>
              <w:left w:val="nil"/>
              <w:bottom w:val="single" w:sz="4" w:space="0" w:color="auto"/>
              <w:right w:val="single" w:sz="4" w:space="0" w:color="auto"/>
            </w:tcBorders>
            <w:shd w:val="clear" w:color="000000" w:fill="FFFFFF"/>
            <w:vAlign w:val="center"/>
            <w:hideMark/>
          </w:tcPr>
          <w:p w14:paraId="3535E006" w14:textId="77777777" w:rsidR="003359D1" w:rsidRPr="00DC6E63" w:rsidRDefault="003359D1" w:rsidP="003359D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59.641.488</w:t>
            </w:r>
          </w:p>
        </w:tc>
      </w:tr>
      <w:tr w:rsidR="003359D1" w:rsidRPr="00DC6E63" w14:paraId="3A3FD84A" w14:textId="77777777" w:rsidTr="00E472FE">
        <w:trPr>
          <w:trHeight w:val="292"/>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27D18AA3" w14:textId="77777777" w:rsidR="003359D1" w:rsidRPr="00DC6E63" w:rsidRDefault="003359D1" w:rsidP="003359D1">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2020*</w:t>
            </w:r>
          </w:p>
        </w:tc>
        <w:tc>
          <w:tcPr>
            <w:tcW w:w="897" w:type="pct"/>
            <w:tcBorders>
              <w:top w:val="nil"/>
              <w:left w:val="nil"/>
              <w:bottom w:val="single" w:sz="4" w:space="0" w:color="auto"/>
              <w:right w:val="single" w:sz="4" w:space="0" w:color="auto"/>
            </w:tcBorders>
            <w:shd w:val="clear" w:color="000000" w:fill="FFFFFF"/>
            <w:vAlign w:val="bottom"/>
            <w:hideMark/>
          </w:tcPr>
          <w:p w14:paraId="2CC04E15" w14:textId="5A9BEB07" w:rsidR="003359D1" w:rsidRPr="005C0125" w:rsidRDefault="003359D1" w:rsidP="003359D1">
            <w:pPr>
              <w:spacing w:after="0" w:line="240" w:lineRule="auto"/>
              <w:jc w:val="right"/>
              <w:rPr>
                <w:rFonts w:eastAsia="Times New Roman" w:cstheme="minorHAnsi"/>
                <w:color w:val="333333"/>
                <w:kern w:val="0"/>
                <w:lang w:eastAsia="it-IT"/>
                <w14:ligatures w14:val="none"/>
              </w:rPr>
            </w:pPr>
            <w:r w:rsidRPr="00D35FF6">
              <w:t>2.017</w:t>
            </w:r>
          </w:p>
        </w:tc>
        <w:tc>
          <w:tcPr>
            <w:tcW w:w="902" w:type="pct"/>
            <w:tcBorders>
              <w:top w:val="nil"/>
              <w:left w:val="nil"/>
              <w:bottom w:val="single" w:sz="4" w:space="0" w:color="auto"/>
              <w:right w:val="single" w:sz="4" w:space="0" w:color="auto"/>
            </w:tcBorders>
            <w:shd w:val="clear" w:color="000000" w:fill="FFFFFF"/>
            <w:vAlign w:val="center"/>
            <w:hideMark/>
          </w:tcPr>
          <w:p w14:paraId="68803E50" w14:textId="77777777" w:rsidR="003359D1" w:rsidRPr="00DC6E63" w:rsidRDefault="003359D1" w:rsidP="003359D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283.742</w:t>
            </w:r>
          </w:p>
        </w:tc>
        <w:tc>
          <w:tcPr>
            <w:tcW w:w="971" w:type="pct"/>
            <w:tcBorders>
              <w:top w:val="nil"/>
              <w:left w:val="nil"/>
              <w:bottom w:val="single" w:sz="4" w:space="0" w:color="auto"/>
              <w:right w:val="single" w:sz="4" w:space="0" w:color="auto"/>
            </w:tcBorders>
            <w:shd w:val="clear" w:color="000000" w:fill="FFFFFF"/>
            <w:noWrap/>
            <w:vAlign w:val="center"/>
            <w:hideMark/>
          </w:tcPr>
          <w:p w14:paraId="1AE3763B" w14:textId="77777777" w:rsidR="003359D1" w:rsidRPr="00DC6E63" w:rsidRDefault="003359D1" w:rsidP="003359D1">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4.438.937</w:t>
            </w:r>
          </w:p>
        </w:tc>
        <w:tc>
          <w:tcPr>
            <w:tcW w:w="1135" w:type="pct"/>
            <w:tcBorders>
              <w:top w:val="nil"/>
              <w:left w:val="nil"/>
              <w:bottom w:val="single" w:sz="4" w:space="0" w:color="auto"/>
              <w:right w:val="single" w:sz="4" w:space="0" w:color="auto"/>
            </w:tcBorders>
            <w:shd w:val="clear" w:color="000000" w:fill="FFFFFF"/>
            <w:vAlign w:val="center"/>
            <w:hideMark/>
          </w:tcPr>
          <w:p w14:paraId="233B6FE1" w14:textId="77777777" w:rsidR="003359D1" w:rsidRPr="00DC6E63" w:rsidRDefault="003359D1" w:rsidP="003359D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59.236.213</w:t>
            </w:r>
          </w:p>
        </w:tc>
      </w:tr>
      <w:tr w:rsidR="003359D1" w:rsidRPr="00DC6E63" w14:paraId="1D61815F" w14:textId="77777777" w:rsidTr="00E472FE">
        <w:trPr>
          <w:trHeight w:val="292"/>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3E5968A6" w14:textId="77777777" w:rsidR="003359D1" w:rsidRPr="00DC6E63" w:rsidRDefault="003359D1" w:rsidP="003359D1">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2021*</w:t>
            </w:r>
          </w:p>
        </w:tc>
        <w:tc>
          <w:tcPr>
            <w:tcW w:w="897" w:type="pct"/>
            <w:tcBorders>
              <w:top w:val="nil"/>
              <w:left w:val="nil"/>
              <w:bottom w:val="single" w:sz="4" w:space="0" w:color="auto"/>
              <w:right w:val="single" w:sz="4" w:space="0" w:color="auto"/>
            </w:tcBorders>
            <w:shd w:val="clear" w:color="000000" w:fill="FFFFFF"/>
            <w:vAlign w:val="bottom"/>
            <w:hideMark/>
          </w:tcPr>
          <w:p w14:paraId="07107303" w14:textId="1994BFF8" w:rsidR="003359D1" w:rsidRPr="005C0125" w:rsidRDefault="003359D1" w:rsidP="003359D1">
            <w:pPr>
              <w:spacing w:after="0" w:line="240" w:lineRule="auto"/>
              <w:jc w:val="right"/>
              <w:rPr>
                <w:rFonts w:eastAsia="Times New Roman" w:cstheme="minorHAnsi"/>
                <w:color w:val="333333"/>
                <w:kern w:val="0"/>
                <w:lang w:eastAsia="it-IT"/>
                <w14:ligatures w14:val="none"/>
              </w:rPr>
            </w:pPr>
            <w:r w:rsidRPr="00D35FF6">
              <w:t>2.000</w:t>
            </w:r>
          </w:p>
        </w:tc>
        <w:tc>
          <w:tcPr>
            <w:tcW w:w="902" w:type="pct"/>
            <w:tcBorders>
              <w:top w:val="nil"/>
              <w:left w:val="nil"/>
              <w:bottom w:val="single" w:sz="4" w:space="0" w:color="auto"/>
              <w:right w:val="single" w:sz="4" w:space="0" w:color="auto"/>
            </w:tcBorders>
            <w:shd w:val="clear" w:color="000000" w:fill="FFFFFF"/>
            <w:vAlign w:val="center"/>
            <w:hideMark/>
          </w:tcPr>
          <w:p w14:paraId="1D18F13D" w14:textId="77777777" w:rsidR="003359D1" w:rsidRPr="00DC6E63" w:rsidRDefault="003359D1" w:rsidP="003359D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283.435</w:t>
            </w:r>
          </w:p>
        </w:tc>
        <w:tc>
          <w:tcPr>
            <w:tcW w:w="971" w:type="pct"/>
            <w:tcBorders>
              <w:top w:val="nil"/>
              <w:left w:val="nil"/>
              <w:bottom w:val="single" w:sz="4" w:space="0" w:color="auto"/>
              <w:right w:val="single" w:sz="4" w:space="0" w:color="auto"/>
            </w:tcBorders>
            <w:shd w:val="clear" w:color="000000" w:fill="FFFFFF"/>
            <w:noWrap/>
            <w:vAlign w:val="center"/>
            <w:hideMark/>
          </w:tcPr>
          <w:p w14:paraId="60EB7F02" w14:textId="77777777" w:rsidR="003359D1" w:rsidRPr="00DC6E63" w:rsidRDefault="003359D1" w:rsidP="003359D1">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4.425.366</w:t>
            </w:r>
          </w:p>
        </w:tc>
        <w:tc>
          <w:tcPr>
            <w:tcW w:w="1135" w:type="pct"/>
            <w:tcBorders>
              <w:top w:val="nil"/>
              <w:left w:val="nil"/>
              <w:bottom w:val="single" w:sz="4" w:space="0" w:color="auto"/>
              <w:right w:val="single" w:sz="4" w:space="0" w:color="auto"/>
            </w:tcBorders>
            <w:shd w:val="clear" w:color="000000" w:fill="FFFFFF"/>
            <w:vAlign w:val="center"/>
            <w:hideMark/>
          </w:tcPr>
          <w:p w14:paraId="4574655D" w14:textId="77777777" w:rsidR="003359D1" w:rsidRPr="00DC6E63" w:rsidRDefault="003359D1" w:rsidP="003359D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59.030.133</w:t>
            </w:r>
          </w:p>
        </w:tc>
      </w:tr>
      <w:tr w:rsidR="003359D1" w:rsidRPr="00DC6E63" w14:paraId="38658FC6" w14:textId="77777777" w:rsidTr="00E472FE">
        <w:trPr>
          <w:trHeight w:val="292"/>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40ACD228" w14:textId="77777777" w:rsidR="003359D1" w:rsidRPr="00DC6E63" w:rsidRDefault="003359D1" w:rsidP="003359D1">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2022*</w:t>
            </w:r>
          </w:p>
        </w:tc>
        <w:tc>
          <w:tcPr>
            <w:tcW w:w="897" w:type="pct"/>
            <w:tcBorders>
              <w:top w:val="nil"/>
              <w:left w:val="nil"/>
              <w:bottom w:val="single" w:sz="4" w:space="0" w:color="auto"/>
              <w:right w:val="single" w:sz="4" w:space="0" w:color="auto"/>
            </w:tcBorders>
            <w:shd w:val="clear" w:color="000000" w:fill="FFFFFF"/>
            <w:vAlign w:val="bottom"/>
            <w:hideMark/>
          </w:tcPr>
          <w:p w14:paraId="41072EA9" w14:textId="4C030564" w:rsidR="003359D1" w:rsidRPr="005C0125" w:rsidRDefault="003359D1" w:rsidP="003359D1">
            <w:pPr>
              <w:spacing w:after="0" w:line="240" w:lineRule="auto"/>
              <w:jc w:val="right"/>
              <w:rPr>
                <w:rFonts w:eastAsia="Times New Roman" w:cstheme="minorHAnsi"/>
                <w:color w:val="333333"/>
                <w:kern w:val="0"/>
                <w:lang w:eastAsia="it-IT"/>
                <w14:ligatures w14:val="none"/>
              </w:rPr>
            </w:pPr>
            <w:r w:rsidRPr="00D35FF6">
              <w:t>2.013</w:t>
            </w:r>
          </w:p>
        </w:tc>
        <w:tc>
          <w:tcPr>
            <w:tcW w:w="902" w:type="pct"/>
            <w:tcBorders>
              <w:top w:val="nil"/>
              <w:left w:val="nil"/>
              <w:bottom w:val="single" w:sz="4" w:space="0" w:color="auto"/>
              <w:right w:val="single" w:sz="4" w:space="0" w:color="auto"/>
            </w:tcBorders>
            <w:shd w:val="clear" w:color="000000" w:fill="FFFFFF"/>
            <w:noWrap/>
            <w:vAlign w:val="center"/>
            <w:hideMark/>
          </w:tcPr>
          <w:p w14:paraId="4B95D2F9" w14:textId="77777777" w:rsidR="003359D1" w:rsidRPr="00DC6E63" w:rsidRDefault="003359D1" w:rsidP="003359D1">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284.220</w:t>
            </w:r>
          </w:p>
        </w:tc>
        <w:tc>
          <w:tcPr>
            <w:tcW w:w="971" w:type="pct"/>
            <w:tcBorders>
              <w:top w:val="nil"/>
              <w:left w:val="nil"/>
              <w:bottom w:val="single" w:sz="4" w:space="0" w:color="auto"/>
              <w:right w:val="single" w:sz="4" w:space="0" w:color="auto"/>
            </w:tcBorders>
            <w:shd w:val="clear" w:color="000000" w:fill="FFFFFF"/>
            <w:noWrap/>
            <w:vAlign w:val="center"/>
            <w:hideMark/>
          </w:tcPr>
          <w:p w14:paraId="4DCB8288" w14:textId="77777777" w:rsidR="003359D1" w:rsidRPr="00DC6E63" w:rsidRDefault="003359D1" w:rsidP="003359D1">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4.437.578</w:t>
            </w:r>
          </w:p>
        </w:tc>
        <w:tc>
          <w:tcPr>
            <w:tcW w:w="1135" w:type="pct"/>
            <w:tcBorders>
              <w:top w:val="nil"/>
              <w:left w:val="nil"/>
              <w:bottom w:val="single" w:sz="4" w:space="0" w:color="auto"/>
              <w:right w:val="single" w:sz="4" w:space="0" w:color="auto"/>
            </w:tcBorders>
            <w:shd w:val="clear" w:color="000000" w:fill="FFFFFF"/>
            <w:vAlign w:val="center"/>
            <w:hideMark/>
          </w:tcPr>
          <w:p w14:paraId="135B80B6" w14:textId="77777777" w:rsidR="003359D1" w:rsidRPr="00DC6E63" w:rsidRDefault="003359D1" w:rsidP="003359D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58.997.201</w:t>
            </w:r>
          </w:p>
        </w:tc>
      </w:tr>
    </w:tbl>
    <w:p w14:paraId="4FAEE841" w14:textId="0410D963" w:rsidR="005C0125" w:rsidRPr="00D3090D" w:rsidRDefault="00D3090D" w:rsidP="00D3090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390BEC26" w14:textId="73756E31" w:rsidR="00DC6E63" w:rsidRPr="00D3090D" w:rsidRDefault="00D3090D" w:rsidP="00B711ED">
      <w:pPr>
        <w:shd w:val="clear" w:color="auto" w:fill="FFFFFF"/>
        <w:spacing w:before="75" w:after="0" w:line="240" w:lineRule="auto"/>
        <w:jc w:val="both"/>
        <w:rPr>
          <w:rFonts w:ascii="Arial" w:eastAsia="Times New Roman" w:hAnsi="Arial" w:cs="Arial"/>
          <w:b/>
          <w:bCs/>
          <w:color w:val="FF0000"/>
          <w:kern w:val="0"/>
          <w:sz w:val="20"/>
          <w:szCs w:val="20"/>
          <w:lang w:eastAsia="it-IT"/>
          <w14:ligatures w14:val="none"/>
        </w:rPr>
      </w:pPr>
      <w:r w:rsidRPr="006C4A9C">
        <w:rPr>
          <w:b/>
          <w:bCs/>
        </w:rPr>
        <w:lastRenderedPageBreak/>
        <w:t>Popolazione resident</w:t>
      </w:r>
      <w:r>
        <w:rPr>
          <w:b/>
          <w:bCs/>
        </w:rPr>
        <w:t>e, serie storica 200</w:t>
      </w:r>
      <w:r w:rsidRPr="006C4A9C">
        <w:rPr>
          <w:b/>
          <w:bCs/>
        </w:rPr>
        <w:t>1-202</w:t>
      </w:r>
      <w:r>
        <w:rPr>
          <w:b/>
          <w:bCs/>
        </w:rPr>
        <w:t>2</w:t>
      </w:r>
      <w:r w:rsidRPr="006C4A9C">
        <w:rPr>
          <w:b/>
          <w:bCs/>
        </w:rPr>
        <w:t xml:space="preserve">. Comune di </w:t>
      </w:r>
      <w:r w:rsidR="003359D1">
        <w:rPr>
          <w:b/>
          <w:bCs/>
        </w:rPr>
        <w:t>Vernasca</w:t>
      </w:r>
      <w:r w:rsidRPr="006C4A9C">
        <w:rPr>
          <w:b/>
          <w:bCs/>
        </w:rPr>
        <w:t xml:space="preserve"> e confronto provincia, regione, Italia – va</w:t>
      </w:r>
      <w:r>
        <w:rPr>
          <w:b/>
          <w:bCs/>
        </w:rPr>
        <w:t>riazioni percentuali.</w:t>
      </w:r>
    </w:p>
    <w:tbl>
      <w:tblPr>
        <w:tblW w:w="5000" w:type="pct"/>
        <w:tblCellMar>
          <w:left w:w="70" w:type="dxa"/>
          <w:right w:w="70" w:type="dxa"/>
        </w:tblCellMar>
        <w:tblLook w:val="04A0" w:firstRow="1" w:lastRow="0" w:firstColumn="1" w:lastColumn="0" w:noHBand="0" w:noVBand="1"/>
      </w:tblPr>
      <w:tblGrid>
        <w:gridCol w:w="1901"/>
        <w:gridCol w:w="1952"/>
        <w:gridCol w:w="2006"/>
        <w:gridCol w:w="2040"/>
        <w:gridCol w:w="1879"/>
      </w:tblGrid>
      <w:tr w:rsidR="00D3090D" w:rsidRPr="00D3090D" w14:paraId="3B9DC6DC" w14:textId="77777777" w:rsidTr="00E472FE">
        <w:trPr>
          <w:trHeight w:val="588"/>
        </w:trPr>
        <w:tc>
          <w:tcPr>
            <w:tcW w:w="972"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1EBB7723" w14:textId="77777777" w:rsidR="00D3090D" w:rsidRPr="00D3090D"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Anno</w:t>
            </w:r>
          </w:p>
        </w:tc>
        <w:tc>
          <w:tcPr>
            <w:tcW w:w="998" w:type="pct"/>
            <w:tcBorders>
              <w:top w:val="single" w:sz="4" w:space="0" w:color="auto"/>
              <w:left w:val="nil"/>
              <w:bottom w:val="single" w:sz="4" w:space="0" w:color="auto"/>
              <w:right w:val="single" w:sz="4" w:space="0" w:color="auto"/>
            </w:tcBorders>
            <w:shd w:val="clear" w:color="000000" w:fill="305496"/>
            <w:vAlign w:val="center"/>
            <w:hideMark/>
          </w:tcPr>
          <w:p w14:paraId="18D62CAB" w14:textId="774D7C0F" w:rsidR="00D3090D" w:rsidRPr="00D3090D"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 xml:space="preserve">Comune di </w:t>
            </w:r>
            <w:r w:rsidR="003359D1">
              <w:rPr>
                <w:rFonts w:ascii="Calibri" w:eastAsia="Times New Roman" w:hAnsi="Calibri" w:cs="Calibri"/>
                <w:b/>
                <w:bCs/>
                <w:color w:val="FFFFFF"/>
                <w:kern w:val="0"/>
                <w:lang w:eastAsia="it-IT"/>
                <w14:ligatures w14:val="none"/>
              </w:rPr>
              <w:t>Vernasca</w:t>
            </w:r>
          </w:p>
        </w:tc>
        <w:tc>
          <w:tcPr>
            <w:tcW w:w="1026" w:type="pct"/>
            <w:tcBorders>
              <w:top w:val="single" w:sz="4" w:space="0" w:color="auto"/>
              <w:left w:val="nil"/>
              <w:bottom w:val="single" w:sz="4" w:space="0" w:color="auto"/>
              <w:right w:val="single" w:sz="4" w:space="0" w:color="auto"/>
            </w:tcBorders>
            <w:shd w:val="clear" w:color="000000" w:fill="305496"/>
            <w:vAlign w:val="center"/>
            <w:hideMark/>
          </w:tcPr>
          <w:p w14:paraId="6B7C6360" w14:textId="77777777" w:rsidR="00D3090D" w:rsidRPr="00D3090D"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Provincia di Piacenza</w:t>
            </w:r>
          </w:p>
        </w:tc>
        <w:tc>
          <w:tcPr>
            <w:tcW w:w="1043" w:type="pct"/>
            <w:tcBorders>
              <w:top w:val="single" w:sz="4" w:space="0" w:color="auto"/>
              <w:left w:val="nil"/>
              <w:bottom w:val="single" w:sz="4" w:space="0" w:color="auto"/>
              <w:right w:val="single" w:sz="4" w:space="0" w:color="auto"/>
            </w:tcBorders>
            <w:shd w:val="clear" w:color="000000" w:fill="305496"/>
            <w:vAlign w:val="center"/>
            <w:hideMark/>
          </w:tcPr>
          <w:p w14:paraId="703B1147" w14:textId="77777777" w:rsidR="00065B10"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 xml:space="preserve">Regione </w:t>
            </w:r>
          </w:p>
          <w:p w14:paraId="1DFD501D" w14:textId="3A4E7DC0" w:rsidR="00D3090D" w:rsidRPr="00D3090D"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Emilia-Romagna</w:t>
            </w:r>
          </w:p>
        </w:tc>
        <w:tc>
          <w:tcPr>
            <w:tcW w:w="961" w:type="pct"/>
            <w:tcBorders>
              <w:top w:val="single" w:sz="4" w:space="0" w:color="auto"/>
              <w:left w:val="nil"/>
              <w:bottom w:val="single" w:sz="4" w:space="0" w:color="auto"/>
              <w:right w:val="single" w:sz="4" w:space="0" w:color="auto"/>
            </w:tcBorders>
            <w:shd w:val="clear" w:color="000000" w:fill="305496"/>
            <w:vAlign w:val="center"/>
            <w:hideMark/>
          </w:tcPr>
          <w:p w14:paraId="19F7344A" w14:textId="77777777" w:rsidR="00D3090D" w:rsidRPr="00D3090D"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Italia</w:t>
            </w:r>
          </w:p>
        </w:tc>
      </w:tr>
      <w:tr w:rsidR="005C0125" w:rsidRPr="00D3090D" w14:paraId="3937017B" w14:textId="77777777" w:rsidTr="00E472FE">
        <w:trPr>
          <w:trHeight w:val="243"/>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2EE2C6CE" w14:textId="77777777" w:rsidR="005C0125" w:rsidRPr="00D3090D" w:rsidRDefault="005C0125" w:rsidP="005C0125">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2001</w:t>
            </w:r>
          </w:p>
        </w:tc>
        <w:tc>
          <w:tcPr>
            <w:tcW w:w="998" w:type="pct"/>
            <w:tcBorders>
              <w:top w:val="nil"/>
              <w:left w:val="nil"/>
              <w:bottom w:val="single" w:sz="4" w:space="0" w:color="auto"/>
              <w:right w:val="single" w:sz="4" w:space="0" w:color="auto"/>
            </w:tcBorders>
            <w:shd w:val="clear" w:color="000000" w:fill="FFFFFF"/>
            <w:hideMark/>
          </w:tcPr>
          <w:p w14:paraId="4CF1A15B" w14:textId="01811B87" w:rsidR="005C0125" w:rsidRPr="005C0125" w:rsidRDefault="005C0125" w:rsidP="005C0125">
            <w:pPr>
              <w:spacing w:after="0" w:line="240" w:lineRule="auto"/>
              <w:jc w:val="right"/>
              <w:rPr>
                <w:rFonts w:eastAsia="Times New Roman" w:cstheme="minorHAnsi"/>
                <w:kern w:val="0"/>
                <w:lang w:eastAsia="it-IT"/>
                <w14:ligatures w14:val="none"/>
              </w:rPr>
            </w:pPr>
            <w:r w:rsidRPr="005C0125">
              <w:rPr>
                <w:rFonts w:cstheme="minorHAnsi"/>
              </w:rPr>
              <w:t>-</w:t>
            </w:r>
          </w:p>
        </w:tc>
        <w:tc>
          <w:tcPr>
            <w:tcW w:w="1026" w:type="pct"/>
            <w:tcBorders>
              <w:top w:val="nil"/>
              <w:left w:val="nil"/>
              <w:bottom w:val="single" w:sz="4" w:space="0" w:color="auto"/>
              <w:right w:val="single" w:sz="4" w:space="0" w:color="auto"/>
            </w:tcBorders>
            <w:shd w:val="clear" w:color="000000" w:fill="FFFFFF"/>
            <w:vAlign w:val="center"/>
            <w:hideMark/>
          </w:tcPr>
          <w:p w14:paraId="6CC7F5B3" w14:textId="77777777" w:rsidR="005C0125" w:rsidRPr="00D3090D" w:rsidRDefault="005C0125" w:rsidP="005C0125">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w:t>
            </w:r>
          </w:p>
        </w:tc>
        <w:tc>
          <w:tcPr>
            <w:tcW w:w="1043" w:type="pct"/>
            <w:tcBorders>
              <w:top w:val="nil"/>
              <w:left w:val="nil"/>
              <w:bottom w:val="single" w:sz="4" w:space="0" w:color="auto"/>
              <w:right w:val="single" w:sz="4" w:space="0" w:color="auto"/>
            </w:tcBorders>
            <w:shd w:val="clear" w:color="000000" w:fill="FFFFFF"/>
            <w:noWrap/>
            <w:vAlign w:val="center"/>
            <w:hideMark/>
          </w:tcPr>
          <w:p w14:paraId="4E29C578" w14:textId="77777777" w:rsidR="005C0125" w:rsidRPr="00D3090D" w:rsidRDefault="005C0125" w:rsidP="005C0125">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w:t>
            </w:r>
          </w:p>
        </w:tc>
        <w:tc>
          <w:tcPr>
            <w:tcW w:w="961" w:type="pct"/>
            <w:tcBorders>
              <w:top w:val="nil"/>
              <w:left w:val="nil"/>
              <w:bottom w:val="single" w:sz="4" w:space="0" w:color="auto"/>
              <w:right w:val="single" w:sz="4" w:space="0" w:color="auto"/>
            </w:tcBorders>
            <w:shd w:val="clear" w:color="000000" w:fill="FFFFFF"/>
            <w:vAlign w:val="center"/>
            <w:hideMark/>
          </w:tcPr>
          <w:p w14:paraId="338966BC" w14:textId="77777777" w:rsidR="005C0125" w:rsidRPr="00D3090D" w:rsidRDefault="005C0125" w:rsidP="005C0125">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w:t>
            </w:r>
          </w:p>
        </w:tc>
      </w:tr>
      <w:tr w:rsidR="003359D1" w:rsidRPr="00D3090D" w14:paraId="25908948" w14:textId="77777777" w:rsidTr="00E472FE">
        <w:trPr>
          <w:trHeight w:val="260"/>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0E409498" w14:textId="77777777" w:rsidR="003359D1" w:rsidRPr="00D3090D" w:rsidRDefault="003359D1" w:rsidP="003359D1">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2002</w:t>
            </w:r>
          </w:p>
        </w:tc>
        <w:tc>
          <w:tcPr>
            <w:tcW w:w="998" w:type="pct"/>
            <w:tcBorders>
              <w:top w:val="nil"/>
              <w:left w:val="nil"/>
              <w:bottom w:val="single" w:sz="4" w:space="0" w:color="auto"/>
              <w:right w:val="single" w:sz="4" w:space="0" w:color="auto"/>
            </w:tcBorders>
            <w:shd w:val="clear" w:color="000000" w:fill="FFFFFF"/>
            <w:vAlign w:val="bottom"/>
            <w:hideMark/>
          </w:tcPr>
          <w:p w14:paraId="5E913494" w14:textId="0B77D751" w:rsidR="003359D1" w:rsidRPr="00FA764A" w:rsidRDefault="003359D1" w:rsidP="003359D1">
            <w:pPr>
              <w:spacing w:after="0" w:line="240" w:lineRule="auto"/>
              <w:jc w:val="right"/>
              <w:rPr>
                <w:rFonts w:eastAsia="Times New Roman" w:cstheme="minorHAnsi"/>
                <w:color w:val="FF0000"/>
                <w:kern w:val="0"/>
                <w:lang w:eastAsia="it-IT"/>
                <w14:ligatures w14:val="none"/>
              </w:rPr>
            </w:pPr>
            <w:r w:rsidRPr="00F138B4">
              <w:t>0,7%</w:t>
            </w:r>
          </w:p>
        </w:tc>
        <w:tc>
          <w:tcPr>
            <w:tcW w:w="1026" w:type="pct"/>
            <w:tcBorders>
              <w:top w:val="nil"/>
              <w:left w:val="nil"/>
              <w:bottom w:val="single" w:sz="4" w:space="0" w:color="auto"/>
              <w:right w:val="single" w:sz="4" w:space="0" w:color="auto"/>
            </w:tcBorders>
            <w:shd w:val="clear" w:color="000000" w:fill="FFFFFF"/>
            <w:vAlign w:val="center"/>
            <w:hideMark/>
          </w:tcPr>
          <w:p w14:paraId="039AF5CD" w14:textId="77777777" w:rsidR="003359D1" w:rsidRPr="00D3090D" w:rsidRDefault="003359D1" w:rsidP="003359D1">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1,3%</w:t>
            </w:r>
          </w:p>
        </w:tc>
        <w:tc>
          <w:tcPr>
            <w:tcW w:w="1043" w:type="pct"/>
            <w:tcBorders>
              <w:top w:val="nil"/>
              <w:left w:val="nil"/>
              <w:bottom w:val="single" w:sz="4" w:space="0" w:color="auto"/>
              <w:right w:val="single" w:sz="4" w:space="0" w:color="auto"/>
            </w:tcBorders>
            <w:shd w:val="clear" w:color="000000" w:fill="FFFFFF"/>
            <w:noWrap/>
            <w:vAlign w:val="center"/>
            <w:hideMark/>
          </w:tcPr>
          <w:p w14:paraId="6AD45964" w14:textId="77777777" w:rsidR="003359D1" w:rsidRPr="00D3090D" w:rsidRDefault="003359D1" w:rsidP="003359D1">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1,2%</w:t>
            </w:r>
          </w:p>
        </w:tc>
        <w:tc>
          <w:tcPr>
            <w:tcW w:w="961" w:type="pct"/>
            <w:tcBorders>
              <w:top w:val="nil"/>
              <w:left w:val="nil"/>
              <w:bottom w:val="single" w:sz="4" w:space="0" w:color="auto"/>
              <w:right w:val="single" w:sz="4" w:space="0" w:color="auto"/>
            </w:tcBorders>
            <w:shd w:val="clear" w:color="000000" w:fill="FFFFFF"/>
            <w:vAlign w:val="center"/>
            <w:hideMark/>
          </w:tcPr>
          <w:p w14:paraId="6F7639B3" w14:textId="77777777" w:rsidR="003359D1" w:rsidRPr="00D3090D" w:rsidRDefault="003359D1" w:rsidP="003359D1">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0,6%</w:t>
            </w:r>
          </w:p>
        </w:tc>
      </w:tr>
      <w:tr w:rsidR="003359D1" w:rsidRPr="00D3090D" w14:paraId="13D00B27" w14:textId="77777777" w:rsidTr="00E472FE">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34EF4F5F" w14:textId="77777777" w:rsidR="003359D1" w:rsidRPr="00D3090D" w:rsidRDefault="003359D1" w:rsidP="003359D1">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2003</w:t>
            </w:r>
          </w:p>
        </w:tc>
        <w:tc>
          <w:tcPr>
            <w:tcW w:w="998" w:type="pct"/>
            <w:tcBorders>
              <w:top w:val="nil"/>
              <w:left w:val="nil"/>
              <w:bottom w:val="single" w:sz="4" w:space="0" w:color="auto"/>
              <w:right w:val="single" w:sz="4" w:space="0" w:color="auto"/>
            </w:tcBorders>
            <w:shd w:val="clear" w:color="000000" w:fill="FFFFFF"/>
            <w:vAlign w:val="bottom"/>
            <w:hideMark/>
          </w:tcPr>
          <w:p w14:paraId="5BC4BC89" w14:textId="08C02617" w:rsidR="003359D1" w:rsidRPr="003359D1" w:rsidRDefault="003359D1" w:rsidP="003359D1">
            <w:pPr>
              <w:spacing w:after="0" w:line="240" w:lineRule="auto"/>
              <w:jc w:val="right"/>
              <w:rPr>
                <w:rFonts w:eastAsia="Times New Roman" w:cstheme="minorHAnsi"/>
                <w:color w:val="FF0000"/>
                <w:kern w:val="0"/>
                <w:lang w:eastAsia="it-IT"/>
                <w14:ligatures w14:val="none"/>
              </w:rPr>
            </w:pPr>
            <w:r w:rsidRPr="003359D1">
              <w:rPr>
                <w:color w:val="FF0000"/>
              </w:rPr>
              <w:t>-1,2%</w:t>
            </w:r>
          </w:p>
        </w:tc>
        <w:tc>
          <w:tcPr>
            <w:tcW w:w="1026" w:type="pct"/>
            <w:tcBorders>
              <w:top w:val="nil"/>
              <w:left w:val="nil"/>
              <w:bottom w:val="single" w:sz="4" w:space="0" w:color="auto"/>
              <w:right w:val="single" w:sz="4" w:space="0" w:color="auto"/>
            </w:tcBorders>
            <w:shd w:val="clear" w:color="000000" w:fill="FFFFFF"/>
            <w:vAlign w:val="center"/>
            <w:hideMark/>
          </w:tcPr>
          <w:p w14:paraId="2581C97C" w14:textId="77777777" w:rsidR="003359D1" w:rsidRPr="00D3090D" w:rsidRDefault="003359D1" w:rsidP="003359D1">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1,4%</w:t>
            </w:r>
          </w:p>
        </w:tc>
        <w:tc>
          <w:tcPr>
            <w:tcW w:w="1043" w:type="pct"/>
            <w:tcBorders>
              <w:top w:val="nil"/>
              <w:left w:val="nil"/>
              <w:bottom w:val="single" w:sz="4" w:space="0" w:color="auto"/>
              <w:right w:val="single" w:sz="4" w:space="0" w:color="auto"/>
            </w:tcBorders>
            <w:shd w:val="clear" w:color="000000" w:fill="FFFFFF"/>
            <w:noWrap/>
            <w:vAlign w:val="center"/>
            <w:hideMark/>
          </w:tcPr>
          <w:p w14:paraId="7F1B5B3B" w14:textId="77777777" w:rsidR="003359D1" w:rsidRPr="00D3090D" w:rsidRDefault="003359D1" w:rsidP="003359D1">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1,3%</w:t>
            </w:r>
          </w:p>
        </w:tc>
        <w:tc>
          <w:tcPr>
            <w:tcW w:w="961" w:type="pct"/>
            <w:tcBorders>
              <w:top w:val="nil"/>
              <w:left w:val="nil"/>
              <w:bottom w:val="single" w:sz="4" w:space="0" w:color="auto"/>
              <w:right w:val="single" w:sz="4" w:space="0" w:color="auto"/>
            </w:tcBorders>
            <w:shd w:val="clear" w:color="000000" w:fill="FFFFFF"/>
            <w:vAlign w:val="center"/>
            <w:hideMark/>
          </w:tcPr>
          <w:p w14:paraId="5787E7AF" w14:textId="77777777" w:rsidR="003359D1" w:rsidRPr="00D3090D" w:rsidRDefault="003359D1" w:rsidP="003359D1">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1,0%</w:t>
            </w:r>
          </w:p>
        </w:tc>
      </w:tr>
      <w:tr w:rsidR="003359D1" w:rsidRPr="00D3090D" w14:paraId="7AB29ADA" w14:textId="77777777" w:rsidTr="00E472FE">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2F48A432" w14:textId="77777777" w:rsidR="003359D1" w:rsidRPr="00D3090D" w:rsidRDefault="003359D1" w:rsidP="003359D1">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2004</w:t>
            </w:r>
          </w:p>
        </w:tc>
        <w:tc>
          <w:tcPr>
            <w:tcW w:w="998" w:type="pct"/>
            <w:tcBorders>
              <w:top w:val="nil"/>
              <w:left w:val="nil"/>
              <w:bottom w:val="single" w:sz="4" w:space="0" w:color="auto"/>
              <w:right w:val="single" w:sz="4" w:space="0" w:color="auto"/>
            </w:tcBorders>
            <w:shd w:val="clear" w:color="000000" w:fill="FFFFFF"/>
            <w:vAlign w:val="bottom"/>
            <w:hideMark/>
          </w:tcPr>
          <w:p w14:paraId="10CFE184" w14:textId="6C28F064" w:rsidR="003359D1" w:rsidRPr="003359D1" w:rsidRDefault="003359D1" w:rsidP="003359D1">
            <w:pPr>
              <w:spacing w:after="0" w:line="240" w:lineRule="auto"/>
              <w:jc w:val="right"/>
              <w:rPr>
                <w:rFonts w:eastAsia="Times New Roman" w:cstheme="minorHAnsi"/>
                <w:color w:val="FF0000"/>
                <w:kern w:val="0"/>
                <w:lang w:eastAsia="it-IT"/>
                <w14:ligatures w14:val="none"/>
              </w:rPr>
            </w:pPr>
            <w:r w:rsidRPr="003359D1">
              <w:rPr>
                <w:color w:val="FF0000"/>
              </w:rPr>
              <w:t>-1,3%</w:t>
            </w:r>
          </w:p>
        </w:tc>
        <w:tc>
          <w:tcPr>
            <w:tcW w:w="1026" w:type="pct"/>
            <w:tcBorders>
              <w:top w:val="nil"/>
              <w:left w:val="nil"/>
              <w:bottom w:val="single" w:sz="4" w:space="0" w:color="auto"/>
              <w:right w:val="single" w:sz="4" w:space="0" w:color="auto"/>
            </w:tcBorders>
            <w:shd w:val="clear" w:color="000000" w:fill="FFFFFF"/>
            <w:vAlign w:val="center"/>
            <w:hideMark/>
          </w:tcPr>
          <w:p w14:paraId="120B4625" w14:textId="77777777" w:rsidR="003359D1" w:rsidRPr="00D3090D" w:rsidRDefault="003359D1" w:rsidP="003359D1">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1,0%</w:t>
            </w:r>
          </w:p>
        </w:tc>
        <w:tc>
          <w:tcPr>
            <w:tcW w:w="1043" w:type="pct"/>
            <w:tcBorders>
              <w:top w:val="nil"/>
              <w:left w:val="nil"/>
              <w:bottom w:val="single" w:sz="4" w:space="0" w:color="auto"/>
              <w:right w:val="single" w:sz="4" w:space="0" w:color="auto"/>
            </w:tcBorders>
            <w:shd w:val="clear" w:color="000000" w:fill="FFFFFF"/>
            <w:noWrap/>
            <w:vAlign w:val="center"/>
            <w:hideMark/>
          </w:tcPr>
          <w:p w14:paraId="558EADF7" w14:textId="77777777" w:rsidR="003359D1" w:rsidRPr="00D3090D" w:rsidRDefault="003359D1" w:rsidP="003359D1">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1,7%</w:t>
            </w:r>
          </w:p>
        </w:tc>
        <w:tc>
          <w:tcPr>
            <w:tcW w:w="961" w:type="pct"/>
            <w:tcBorders>
              <w:top w:val="nil"/>
              <w:left w:val="nil"/>
              <w:bottom w:val="single" w:sz="4" w:space="0" w:color="auto"/>
              <w:right w:val="single" w:sz="4" w:space="0" w:color="auto"/>
            </w:tcBorders>
            <w:shd w:val="clear" w:color="000000" w:fill="FFFFFF"/>
            <w:vAlign w:val="center"/>
            <w:hideMark/>
          </w:tcPr>
          <w:p w14:paraId="5DB4C33B" w14:textId="77777777" w:rsidR="003359D1" w:rsidRPr="00D3090D" w:rsidRDefault="003359D1" w:rsidP="003359D1">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1,0%</w:t>
            </w:r>
          </w:p>
        </w:tc>
      </w:tr>
      <w:tr w:rsidR="003359D1" w:rsidRPr="00D3090D" w14:paraId="13B52322" w14:textId="77777777" w:rsidTr="00E472FE">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30EB9708" w14:textId="77777777" w:rsidR="003359D1" w:rsidRPr="00D3090D" w:rsidRDefault="003359D1" w:rsidP="003359D1">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2005</w:t>
            </w:r>
          </w:p>
        </w:tc>
        <w:tc>
          <w:tcPr>
            <w:tcW w:w="998" w:type="pct"/>
            <w:tcBorders>
              <w:top w:val="nil"/>
              <w:left w:val="nil"/>
              <w:bottom w:val="single" w:sz="4" w:space="0" w:color="auto"/>
              <w:right w:val="single" w:sz="4" w:space="0" w:color="auto"/>
            </w:tcBorders>
            <w:shd w:val="clear" w:color="000000" w:fill="FFFFFF"/>
            <w:vAlign w:val="bottom"/>
            <w:hideMark/>
          </w:tcPr>
          <w:p w14:paraId="590DCEDE" w14:textId="4F1405A8" w:rsidR="003359D1" w:rsidRPr="003359D1" w:rsidRDefault="003359D1" w:rsidP="003359D1">
            <w:pPr>
              <w:spacing w:after="0" w:line="240" w:lineRule="auto"/>
              <w:jc w:val="right"/>
              <w:rPr>
                <w:rFonts w:eastAsia="Times New Roman" w:cstheme="minorHAnsi"/>
                <w:color w:val="FF0000"/>
                <w:kern w:val="0"/>
                <w:lang w:eastAsia="it-IT"/>
                <w14:ligatures w14:val="none"/>
              </w:rPr>
            </w:pPr>
            <w:r w:rsidRPr="003359D1">
              <w:rPr>
                <w:color w:val="FF0000"/>
              </w:rPr>
              <w:t>-1,7%</w:t>
            </w:r>
          </w:p>
        </w:tc>
        <w:tc>
          <w:tcPr>
            <w:tcW w:w="1026" w:type="pct"/>
            <w:tcBorders>
              <w:top w:val="nil"/>
              <w:left w:val="nil"/>
              <w:bottom w:val="single" w:sz="4" w:space="0" w:color="auto"/>
              <w:right w:val="single" w:sz="4" w:space="0" w:color="auto"/>
            </w:tcBorders>
            <w:shd w:val="clear" w:color="000000" w:fill="FFFFFF"/>
            <w:vAlign w:val="center"/>
            <w:hideMark/>
          </w:tcPr>
          <w:p w14:paraId="01C60700" w14:textId="77777777" w:rsidR="003359D1" w:rsidRPr="00D3090D" w:rsidRDefault="003359D1" w:rsidP="003359D1">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0,8%</w:t>
            </w:r>
          </w:p>
        </w:tc>
        <w:tc>
          <w:tcPr>
            <w:tcW w:w="1043" w:type="pct"/>
            <w:tcBorders>
              <w:top w:val="nil"/>
              <w:left w:val="nil"/>
              <w:bottom w:val="single" w:sz="4" w:space="0" w:color="auto"/>
              <w:right w:val="single" w:sz="4" w:space="0" w:color="auto"/>
            </w:tcBorders>
            <w:shd w:val="clear" w:color="000000" w:fill="FFFFFF"/>
            <w:noWrap/>
            <w:vAlign w:val="center"/>
            <w:hideMark/>
          </w:tcPr>
          <w:p w14:paraId="25073124" w14:textId="77777777" w:rsidR="003359D1" w:rsidRPr="00D3090D" w:rsidRDefault="003359D1" w:rsidP="003359D1">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0,9%</w:t>
            </w:r>
          </w:p>
        </w:tc>
        <w:tc>
          <w:tcPr>
            <w:tcW w:w="961" w:type="pct"/>
            <w:tcBorders>
              <w:top w:val="nil"/>
              <w:left w:val="nil"/>
              <w:bottom w:val="single" w:sz="4" w:space="0" w:color="auto"/>
              <w:right w:val="single" w:sz="4" w:space="0" w:color="auto"/>
            </w:tcBorders>
            <w:shd w:val="clear" w:color="000000" w:fill="FFFFFF"/>
            <w:vAlign w:val="center"/>
            <w:hideMark/>
          </w:tcPr>
          <w:p w14:paraId="1FF4F704" w14:textId="77777777" w:rsidR="003359D1" w:rsidRPr="00D3090D" w:rsidRDefault="003359D1" w:rsidP="003359D1">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0,5%</w:t>
            </w:r>
          </w:p>
        </w:tc>
      </w:tr>
      <w:tr w:rsidR="003359D1" w:rsidRPr="00D3090D" w14:paraId="7C04A68D" w14:textId="77777777" w:rsidTr="00E472FE">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27117830" w14:textId="77777777" w:rsidR="003359D1" w:rsidRPr="00D3090D" w:rsidRDefault="003359D1" w:rsidP="003359D1">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2006</w:t>
            </w:r>
          </w:p>
        </w:tc>
        <w:tc>
          <w:tcPr>
            <w:tcW w:w="998" w:type="pct"/>
            <w:tcBorders>
              <w:top w:val="nil"/>
              <w:left w:val="nil"/>
              <w:bottom w:val="single" w:sz="4" w:space="0" w:color="auto"/>
              <w:right w:val="single" w:sz="4" w:space="0" w:color="auto"/>
            </w:tcBorders>
            <w:shd w:val="clear" w:color="000000" w:fill="FFFFFF"/>
            <w:vAlign w:val="bottom"/>
            <w:hideMark/>
          </w:tcPr>
          <w:p w14:paraId="643CA30D" w14:textId="358220BD" w:rsidR="003359D1" w:rsidRPr="003359D1" w:rsidRDefault="003359D1" w:rsidP="003359D1">
            <w:pPr>
              <w:spacing w:after="0" w:line="240" w:lineRule="auto"/>
              <w:jc w:val="right"/>
              <w:rPr>
                <w:rFonts w:eastAsia="Times New Roman" w:cstheme="minorHAnsi"/>
                <w:color w:val="FF0000"/>
                <w:kern w:val="0"/>
                <w:lang w:eastAsia="it-IT"/>
                <w14:ligatures w14:val="none"/>
              </w:rPr>
            </w:pPr>
            <w:r w:rsidRPr="003359D1">
              <w:rPr>
                <w:color w:val="FF0000"/>
              </w:rPr>
              <w:t>-0,3%</w:t>
            </w:r>
          </w:p>
        </w:tc>
        <w:tc>
          <w:tcPr>
            <w:tcW w:w="1026" w:type="pct"/>
            <w:tcBorders>
              <w:top w:val="nil"/>
              <w:left w:val="nil"/>
              <w:bottom w:val="single" w:sz="4" w:space="0" w:color="auto"/>
              <w:right w:val="single" w:sz="4" w:space="0" w:color="auto"/>
            </w:tcBorders>
            <w:shd w:val="clear" w:color="000000" w:fill="FFFFFF"/>
            <w:vAlign w:val="center"/>
            <w:hideMark/>
          </w:tcPr>
          <w:p w14:paraId="05480CDB" w14:textId="77777777" w:rsidR="003359D1" w:rsidRPr="00D3090D" w:rsidRDefault="003359D1" w:rsidP="003359D1">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0,9%</w:t>
            </w:r>
          </w:p>
        </w:tc>
        <w:tc>
          <w:tcPr>
            <w:tcW w:w="1043" w:type="pct"/>
            <w:tcBorders>
              <w:top w:val="nil"/>
              <w:left w:val="nil"/>
              <w:bottom w:val="single" w:sz="4" w:space="0" w:color="auto"/>
              <w:right w:val="single" w:sz="4" w:space="0" w:color="auto"/>
            </w:tcBorders>
            <w:shd w:val="clear" w:color="000000" w:fill="FFFFFF"/>
            <w:noWrap/>
            <w:vAlign w:val="center"/>
            <w:hideMark/>
          </w:tcPr>
          <w:p w14:paraId="3821ECF3" w14:textId="77777777" w:rsidR="003359D1" w:rsidRPr="00D3090D" w:rsidRDefault="003359D1" w:rsidP="003359D1">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0,9%</w:t>
            </w:r>
          </w:p>
        </w:tc>
        <w:tc>
          <w:tcPr>
            <w:tcW w:w="961" w:type="pct"/>
            <w:tcBorders>
              <w:top w:val="nil"/>
              <w:left w:val="nil"/>
              <w:bottom w:val="single" w:sz="4" w:space="0" w:color="auto"/>
              <w:right w:val="single" w:sz="4" w:space="0" w:color="auto"/>
            </w:tcBorders>
            <w:shd w:val="clear" w:color="000000" w:fill="FFFFFF"/>
            <w:vAlign w:val="center"/>
            <w:hideMark/>
          </w:tcPr>
          <w:p w14:paraId="088BF362" w14:textId="77777777" w:rsidR="003359D1" w:rsidRPr="00D3090D" w:rsidRDefault="003359D1" w:rsidP="003359D1">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0,7%</w:t>
            </w:r>
          </w:p>
        </w:tc>
      </w:tr>
      <w:tr w:rsidR="003359D1" w:rsidRPr="00D3090D" w14:paraId="4CAD744F" w14:textId="77777777" w:rsidTr="00E472FE">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59767904" w14:textId="77777777" w:rsidR="003359D1" w:rsidRPr="00D3090D" w:rsidRDefault="003359D1" w:rsidP="003359D1">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2007</w:t>
            </w:r>
          </w:p>
        </w:tc>
        <w:tc>
          <w:tcPr>
            <w:tcW w:w="998" w:type="pct"/>
            <w:tcBorders>
              <w:top w:val="nil"/>
              <w:left w:val="nil"/>
              <w:bottom w:val="single" w:sz="4" w:space="0" w:color="auto"/>
              <w:right w:val="single" w:sz="4" w:space="0" w:color="auto"/>
            </w:tcBorders>
            <w:shd w:val="clear" w:color="000000" w:fill="FFFFFF"/>
            <w:vAlign w:val="bottom"/>
            <w:hideMark/>
          </w:tcPr>
          <w:p w14:paraId="310D69CB" w14:textId="0793BCC4" w:rsidR="003359D1" w:rsidRPr="003359D1" w:rsidRDefault="003359D1" w:rsidP="003359D1">
            <w:pPr>
              <w:spacing w:after="0" w:line="240" w:lineRule="auto"/>
              <w:jc w:val="right"/>
              <w:rPr>
                <w:rFonts w:eastAsia="Times New Roman" w:cstheme="minorHAnsi"/>
                <w:color w:val="FF0000"/>
                <w:kern w:val="0"/>
                <w:lang w:eastAsia="it-IT"/>
                <w14:ligatures w14:val="none"/>
              </w:rPr>
            </w:pPr>
            <w:r w:rsidRPr="003359D1">
              <w:rPr>
                <w:color w:val="FF0000"/>
              </w:rPr>
              <w:t>-0,1%</w:t>
            </w:r>
          </w:p>
        </w:tc>
        <w:tc>
          <w:tcPr>
            <w:tcW w:w="1026" w:type="pct"/>
            <w:tcBorders>
              <w:top w:val="nil"/>
              <w:left w:val="nil"/>
              <w:bottom w:val="single" w:sz="4" w:space="0" w:color="auto"/>
              <w:right w:val="single" w:sz="4" w:space="0" w:color="auto"/>
            </w:tcBorders>
            <w:shd w:val="clear" w:color="000000" w:fill="FFFFFF"/>
            <w:vAlign w:val="center"/>
            <w:hideMark/>
          </w:tcPr>
          <w:p w14:paraId="6AA05454" w14:textId="77777777" w:rsidR="003359D1" w:rsidRPr="00D3090D" w:rsidRDefault="003359D1" w:rsidP="003359D1">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1,2%</w:t>
            </w:r>
          </w:p>
        </w:tc>
        <w:tc>
          <w:tcPr>
            <w:tcW w:w="1043" w:type="pct"/>
            <w:tcBorders>
              <w:top w:val="nil"/>
              <w:left w:val="nil"/>
              <w:bottom w:val="single" w:sz="4" w:space="0" w:color="auto"/>
              <w:right w:val="single" w:sz="4" w:space="0" w:color="auto"/>
            </w:tcBorders>
            <w:shd w:val="clear" w:color="000000" w:fill="FFFFFF"/>
            <w:noWrap/>
            <w:vAlign w:val="center"/>
            <w:hideMark/>
          </w:tcPr>
          <w:p w14:paraId="23D01493" w14:textId="77777777" w:rsidR="003359D1" w:rsidRPr="00D3090D" w:rsidRDefault="003359D1" w:rsidP="003359D1">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1,2%</w:t>
            </w:r>
          </w:p>
        </w:tc>
        <w:tc>
          <w:tcPr>
            <w:tcW w:w="961" w:type="pct"/>
            <w:tcBorders>
              <w:top w:val="nil"/>
              <w:left w:val="nil"/>
              <w:bottom w:val="single" w:sz="4" w:space="0" w:color="auto"/>
              <w:right w:val="single" w:sz="4" w:space="0" w:color="auto"/>
            </w:tcBorders>
            <w:shd w:val="clear" w:color="000000" w:fill="FFFFFF"/>
            <w:vAlign w:val="center"/>
            <w:hideMark/>
          </w:tcPr>
          <w:p w14:paraId="00B22120" w14:textId="77777777" w:rsidR="003359D1" w:rsidRPr="00D3090D" w:rsidRDefault="003359D1" w:rsidP="003359D1">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0,8%</w:t>
            </w:r>
          </w:p>
        </w:tc>
      </w:tr>
      <w:tr w:rsidR="003359D1" w:rsidRPr="00D3090D" w14:paraId="33145812" w14:textId="77777777" w:rsidTr="00E472FE">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3553D092" w14:textId="77777777" w:rsidR="003359D1" w:rsidRPr="00D3090D" w:rsidRDefault="003359D1" w:rsidP="003359D1">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2008</w:t>
            </w:r>
          </w:p>
        </w:tc>
        <w:tc>
          <w:tcPr>
            <w:tcW w:w="998" w:type="pct"/>
            <w:tcBorders>
              <w:top w:val="nil"/>
              <w:left w:val="nil"/>
              <w:bottom w:val="single" w:sz="4" w:space="0" w:color="auto"/>
              <w:right w:val="single" w:sz="4" w:space="0" w:color="auto"/>
            </w:tcBorders>
            <w:shd w:val="clear" w:color="000000" w:fill="FFFFFF"/>
            <w:vAlign w:val="bottom"/>
            <w:hideMark/>
          </w:tcPr>
          <w:p w14:paraId="6B75361F" w14:textId="013C4702" w:rsidR="003359D1" w:rsidRPr="003359D1" w:rsidRDefault="003359D1" w:rsidP="003359D1">
            <w:pPr>
              <w:spacing w:after="0" w:line="240" w:lineRule="auto"/>
              <w:jc w:val="right"/>
              <w:rPr>
                <w:rFonts w:eastAsia="Times New Roman" w:cstheme="minorHAnsi"/>
                <w:color w:val="FF0000"/>
                <w:kern w:val="0"/>
                <w:lang w:eastAsia="it-IT"/>
                <w14:ligatures w14:val="none"/>
              </w:rPr>
            </w:pPr>
            <w:r w:rsidRPr="003359D1">
              <w:rPr>
                <w:color w:val="FF0000"/>
              </w:rPr>
              <w:t>-0,4%</w:t>
            </w:r>
          </w:p>
        </w:tc>
        <w:tc>
          <w:tcPr>
            <w:tcW w:w="1026" w:type="pct"/>
            <w:tcBorders>
              <w:top w:val="nil"/>
              <w:left w:val="nil"/>
              <w:bottom w:val="single" w:sz="4" w:space="0" w:color="auto"/>
              <w:right w:val="single" w:sz="4" w:space="0" w:color="auto"/>
            </w:tcBorders>
            <w:shd w:val="clear" w:color="000000" w:fill="FFFFFF"/>
            <w:vAlign w:val="center"/>
            <w:hideMark/>
          </w:tcPr>
          <w:p w14:paraId="0AAA2F3D" w14:textId="77777777" w:rsidR="003359D1" w:rsidRPr="00D3090D" w:rsidRDefault="003359D1" w:rsidP="003359D1">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1,5%</w:t>
            </w:r>
          </w:p>
        </w:tc>
        <w:tc>
          <w:tcPr>
            <w:tcW w:w="1043" w:type="pct"/>
            <w:tcBorders>
              <w:top w:val="nil"/>
              <w:left w:val="nil"/>
              <w:bottom w:val="single" w:sz="4" w:space="0" w:color="auto"/>
              <w:right w:val="single" w:sz="4" w:space="0" w:color="auto"/>
            </w:tcBorders>
            <w:shd w:val="clear" w:color="000000" w:fill="FFFFFF"/>
            <w:noWrap/>
            <w:vAlign w:val="center"/>
            <w:hideMark/>
          </w:tcPr>
          <w:p w14:paraId="3DE2E0E5" w14:textId="77777777" w:rsidR="003359D1" w:rsidRPr="00D3090D" w:rsidRDefault="003359D1" w:rsidP="003359D1">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1,5%</w:t>
            </w:r>
          </w:p>
        </w:tc>
        <w:tc>
          <w:tcPr>
            <w:tcW w:w="961" w:type="pct"/>
            <w:tcBorders>
              <w:top w:val="nil"/>
              <w:left w:val="nil"/>
              <w:bottom w:val="single" w:sz="4" w:space="0" w:color="auto"/>
              <w:right w:val="single" w:sz="4" w:space="0" w:color="auto"/>
            </w:tcBorders>
            <w:shd w:val="clear" w:color="000000" w:fill="FFFFFF"/>
            <w:vAlign w:val="center"/>
            <w:hideMark/>
          </w:tcPr>
          <w:p w14:paraId="43DA91B3" w14:textId="77777777" w:rsidR="003359D1" w:rsidRPr="00D3090D" w:rsidRDefault="003359D1" w:rsidP="003359D1">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0,7%</w:t>
            </w:r>
          </w:p>
        </w:tc>
      </w:tr>
      <w:tr w:rsidR="003359D1" w:rsidRPr="00D3090D" w14:paraId="43AAA384" w14:textId="77777777" w:rsidTr="00E472FE">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2E836E6D" w14:textId="77777777" w:rsidR="003359D1" w:rsidRPr="00D3090D" w:rsidRDefault="003359D1" w:rsidP="003359D1">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2009</w:t>
            </w:r>
          </w:p>
        </w:tc>
        <w:tc>
          <w:tcPr>
            <w:tcW w:w="998" w:type="pct"/>
            <w:tcBorders>
              <w:top w:val="nil"/>
              <w:left w:val="nil"/>
              <w:bottom w:val="single" w:sz="4" w:space="0" w:color="auto"/>
              <w:right w:val="single" w:sz="4" w:space="0" w:color="auto"/>
            </w:tcBorders>
            <w:shd w:val="clear" w:color="000000" w:fill="FFFFFF"/>
            <w:vAlign w:val="bottom"/>
            <w:hideMark/>
          </w:tcPr>
          <w:p w14:paraId="033014CE" w14:textId="4D336B15" w:rsidR="003359D1" w:rsidRPr="003359D1" w:rsidRDefault="003359D1" w:rsidP="003359D1">
            <w:pPr>
              <w:spacing w:after="0" w:line="240" w:lineRule="auto"/>
              <w:jc w:val="right"/>
              <w:rPr>
                <w:rFonts w:eastAsia="Times New Roman" w:cstheme="minorHAnsi"/>
                <w:color w:val="FF0000"/>
                <w:kern w:val="0"/>
                <w:lang w:eastAsia="it-IT"/>
                <w14:ligatures w14:val="none"/>
              </w:rPr>
            </w:pPr>
            <w:r w:rsidRPr="003359D1">
              <w:rPr>
                <w:color w:val="FF0000"/>
              </w:rPr>
              <w:t>-1,4%</w:t>
            </w:r>
          </w:p>
        </w:tc>
        <w:tc>
          <w:tcPr>
            <w:tcW w:w="1026" w:type="pct"/>
            <w:tcBorders>
              <w:top w:val="nil"/>
              <w:left w:val="nil"/>
              <w:bottom w:val="single" w:sz="4" w:space="0" w:color="auto"/>
              <w:right w:val="single" w:sz="4" w:space="0" w:color="auto"/>
            </w:tcBorders>
            <w:shd w:val="clear" w:color="000000" w:fill="FFFFFF"/>
            <w:vAlign w:val="center"/>
            <w:hideMark/>
          </w:tcPr>
          <w:p w14:paraId="669AE811" w14:textId="77777777" w:rsidR="003359D1" w:rsidRPr="00D3090D" w:rsidRDefault="003359D1" w:rsidP="003359D1">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0,7%</w:t>
            </w:r>
          </w:p>
        </w:tc>
        <w:tc>
          <w:tcPr>
            <w:tcW w:w="1043" w:type="pct"/>
            <w:tcBorders>
              <w:top w:val="nil"/>
              <w:left w:val="nil"/>
              <w:bottom w:val="single" w:sz="4" w:space="0" w:color="auto"/>
              <w:right w:val="single" w:sz="4" w:space="0" w:color="auto"/>
            </w:tcBorders>
            <w:shd w:val="clear" w:color="000000" w:fill="FFFFFF"/>
            <w:noWrap/>
            <w:vAlign w:val="center"/>
            <w:hideMark/>
          </w:tcPr>
          <w:p w14:paraId="5FC5CE16" w14:textId="77777777" w:rsidR="003359D1" w:rsidRPr="00D3090D" w:rsidRDefault="003359D1" w:rsidP="003359D1">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1,3%</w:t>
            </w:r>
          </w:p>
        </w:tc>
        <w:tc>
          <w:tcPr>
            <w:tcW w:w="961" w:type="pct"/>
            <w:tcBorders>
              <w:top w:val="nil"/>
              <w:left w:val="nil"/>
              <w:bottom w:val="single" w:sz="4" w:space="0" w:color="auto"/>
              <w:right w:val="single" w:sz="4" w:space="0" w:color="auto"/>
            </w:tcBorders>
            <w:shd w:val="clear" w:color="000000" w:fill="FFFFFF"/>
            <w:vAlign w:val="center"/>
            <w:hideMark/>
          </w:tcPr>
          <w:p w14:paraId="428000C7" w14:textId="77777777" w:rsidR="003359D1" w:rsidRPr="00D3090D" w:rsidRDefault="003359D1" w:rsidP="003359D1">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0,5%</w:t>
            </w:r>
          </w:p>
        </w:tc>
      </w:tr>
      <w:tr w:rsidR="003359D1" w:rsidRPr="00D3090D" w14:paraId="2EB125CE" w14:textId="77777777" w:rsidTr="00E472FE">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044FD4E6" w14:textId="77777777" w:rsidR="003359D1" w:rsidRPr="00D3090D" w:rsidRDefault="003359D1" w:rsidP="003359D1">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2010</w:t>
            </w:r>
          </w:p>
        </w:tc>
        <w:tc>
          <w:tcPr>
            <w:tcW w:w="998" w:type="pct"/>
            <w:tcBorders>
              <w:top w:val="nil"/>
              <w:left w:val="nil"/>
              <w:bottom w:val="single" w:sz="4" w:space="0" w:color="auto"/>
              <w:right w:val="single" w:sz="4" w:space="0" w:color="auto"/>
            </w:tcBorders>
            <w:shd w:val="clear" w:color="000000" w:fill="FFFFFF"/>
            <w:vAlign w:val="bottom"/>
            <w:hideMark/>
          </w:tcPr>
          <w:p w14:paraId="05A73C26" w14:textId="392D6078" w:rsidR="003359D1" w:rsidRPr="005C0125" w:rsidRDefault="003359D1" w:rsidP="003359D1">
            <w:pPr>
              <w:spacing w:after="0" w:line="240" w:lineRule="auto"/>
              <w:jc w:val="right"/>
              <w:rPr>
                <w:rFonts w:eastAsia="Times New Roman" w:cstheme="minorHAnsi"/>
                <w:kern w:val="0"/>
                <w:lang w:eastAsia="it-IT"/>
                <w14:ligatures w14:val="none"/>
              </w:rPr>
            </w:pPr>
            <w:r w:rsidRPr="00F138B4">
              <w:t>0,0%</w:t>
            </w:r>
          </w:p>
        </w:tc>
        <w:tc>
          <w:tcPr>
            <w:tcW w:w="1026" w:type="pct"/>
            <w:tcBorders>
              <w:top w:val="nil"/>
              <w:left w:val="nil"/>
              <w:bottom w:val="single" w:sz="4" w:space="0" w:color="auto"/>
              <w:right w:val="single" w:sz="4" w:space="0" w:color="auto"/>
            </w:tcBorders>
            <w:shd w:val="clear" w:color="000000" w:fill="FFFFFF"/>
            <w:vAlign w:val="center"/>
            <w:hideMark/>
          </w:tcPr>
          <w:p w14:paraId="7BBB20F1" w14:textId="77777777" w:rsidR="003359D1" w:rsidRPr="00D3090D" w:rsidRDefault="003359D1" w:rsidP="003359D1">
            <w:pPr>
              <w:spacing w:after="0" w:line="240" w:lineRule="auto"/>
              <w:jc w:val="right"/>
              <w:rPr>
                <w:rFonts w:ascii="Calibri" w:eastAsia="Times New Roman" w:hAnsi="Calibri" w:cs="Calibri"/>
                <w:i/>
                <w:iCs/>
                <w:kern w:val="0"/>
                <w:lang w:eastAsia="it-IT"/>
                <w14:ligatures w14:val="none"/>
              </w:rPr>
            </w:pPr>
            <w:r w:rsidRPr="00D3090D">
              <w:rPr>
                <w:rFonts w:ascii="Calibri" w:eastAsia="Times New Roman" w:hAnsi="Calibri" w:cs="Calibri"/>
                <w:i/>
                <w:iCs/>
                <w:kern w:val="0"/>
                <w:lang w:eastAsia="it-IT"/>
                <w14:ligatures w14:val="none"/>
              </w:rPr>
              <w:t>0,7%</w:t>
            </w:r>
          </w:p>
        </w:tc>
        <w:tc>
          <w:tcPr>
            <w:tcW w:w="1043" w:type="pct"/>
            <w:tcBorders>
              <w:top w:val="nil"/>
              <w:left w:val="nil"/>
              <w:bottom w:val="single" w:sz="4" w:space="0" w:color="auto"/>
              <w:right w:val="single" w:sz="4" w:space="0" w:color="auto"/>
            </w:tcBorders>
            <w:shd w:val="clear" w:color="000000" w:fill="FFFFFF"/>
            <w:noWrap/>
            <w:vAlign w:val="center"/>
            <w:hideMark/>
          </w:tcPr>
          <w:p w14:paraId="54EBC505" w14:textId="77777777" w:rsidR="003359D1" w:rsidRPr="00D3090D" w:rsidRDefault="003359D1" w:rsidP="003359D1">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0,8%</w:t>
            </w:r>
          </w:p>
        </w:tc>
        <w:tc>
          <w:tcPr>
            <w:tcW w:w="961" w:type="pct"/>
            <w:tcBorders>
              <w:top w:val="nil"/>
              <w:left w:val="nil"/>
              <w:bottom w:val="single" w:sz="4" w:space="0" w:color="auto"/>
              <w:right w:val="single" w:sz="4" w:space="0" w:color="auto"/>
            </w:tcBorders>
            <w:shd w:val="clear" w:color="000000" w:fill="FFFFFF"/>
            <w:vAlign w:val="center"/>
            <w:hideMark/>
          </w:tcPr>
          <w:p w14:paraId="73F23A3D" w14:textId="77777777" w:rsidR="003359D1" w:rsidRPr="00D3090D" w:rsidRDefault="003359D1" w:rsidP="003359D1">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0,5%</w:t>
            </w:r>
          </w:p>
        </w:tc>
      </w:tr>
      <w:tr w:rsidR="003359D1" w:rsidRPr="00D3090D" w14:paraId="64F3034D" w14:textId="77777777" w:rsidTr="00E472FE">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5D041C30" w14:textId="77777777" w:rsidR="003359D1" w:rsidRPr="00D3090D" w:rsidRDefault="003359D1" w:rsidP="003359D1">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2011</w:t>
            </w:r>
          </w:p>
        </w:tc>
        <w:tc>
          <w:tcPr>
            <w:tcW w:w="998" w:type="pct"/>
            <w:tcBorders>
              <w:top w:val="nil"/>
              <w:left w:val="nil"/>
              <w:bottom w:val="single" w:sz="4" w:space="0" w:color="auto"/>
              <w:right w:val="single" w:sz="4" w:space="0" w:color="auto"/>
            </w:tcBorders>
            <w:shd w:val="clear" w:color="000000" w:fill="FFFFFF"/>
            <w:vAlign w:val="bottom"/>
            <w:hideMark/>
          </w:tcPr>
          <w:p w14:paraId="01BA3ACD" w14:textId="0A7B3703" w:rsidR="003359D1" w:rsidRPr="003359D1" w:rsidRDefault="003359D1" w:rsidP="003359D1">
            <w:pPr>
              <w:spacing w:after="0" w:line="240" w:lineRule="auto"/>
              <w:jc w:val="right"/>
              <w:rPr>
                <w:rFonts w:eastAsia="Times New Roman" w:cstheme="minorHAnsi"/>
                <w:color w:val="FF0000"/>
                <w:kern w:val="0"/>
                <w:lang w:eastAsia="it-IT"/>
                <w14:ligatures w14:val="none"/>
              </w:rPr>
            </w:pPr>
            <w:r w:rsidRPr="003359D1">
              <w:rPr>
                <w:color w:val="FF0000"/>
              </w:rPr>
              <w:t>-3,3%</w:t>
            </w:r>
          </w:p>
        </w:tc>
        <w:tc>
          <w:tcPr>
            <w:tcW w:w="1026" w:type="pct"/>
            <w:tcBorders>
              <w:top w:val="nil"/>
              <w:left w:val="nil"/>
              <w:bottom w:val="single" w:sz="4" w:space="0" w:color="auto"/>
              <w:right w:val="single" w:sz="4" w:space="0" w:color="auto"/>
            </w:tcBorders>
            <w:shd w:val="clear" w:color="000000" w:fill="FFFFFF"/>
            <w:vAlign w:val="center"/>
            <w:hideMark/>
          </w:tcPr>
          <w:p w14:paraId="606E8A63" w14:textId="77777777" w:rsidR="003359D1" w:rsidRPr="001A7535" w:rsidRDefault="003359D1" w:rsidP="003359D1">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-1,9%</w:t>
            </w:r>
          </w:p>
        </w:tc>
        <w:tc>
          <w:tcPr>
            <w:tcW w:w="1043" w:type="pct"/>
            <w:tcBorders>
              <w:top w:val="nil"/>
              <w:left w:val="nil"/>
              <w:bottom w:val="single" w:sz="4" w:space="0" w:color="auto"/>
              <w:right w:val="single" w:sz="4" w:space="0" w:color="auto"/>
            </w:tcBorders>
            <w:shd w:val="clear" w:color="000000" w:fill="FFFFFF"/>
            <w:noWrap/>
            <w:vAlign w:val="center"/>
            <w:hideMark/>
          </w:tcPr>
          <w:p w14:paraId="0BBFCF7D" w14:textId="77777777" w:rsidR="003359D1" w:rsidRPr="001A7535" w:rsidRDefault="003359D1" w:rsidP="003359D1">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-2,1%</w:t>
            </w:r>
          </w:p>
        </w:tc>
        <w:tc>
          <w:tcPr>
            <w:tcW w:w="961" w:type="pct"/>
            <w:tcBorders>
              <w:top w:val="nil"/>
              <w:left w:val="nil"/>
              <w:bottom w:val="single" w:sz="4" w:space="0" w:color="auto"/>
              <w:right w:val="single" w:sz="4" w:space="0" w:color="auto"/>
            </w:tcBorders>
            <w:shd w:val="clear" w:color="000000" w:fill="FFFFFF"/>
            <w:vAlign w:val="center"/>
            <w:hideMark/>
          </w:tcPr>
          <w:p w14:paraId="58879885" w14:textId="77777777" w:rsidR="003359D1" w:rsidRPr="001A7535" w:rsidRDefault="003359D1" w:rsidP="003359D1">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-2,0%</w:t>
            </w:r>
          </w:p>
        </w:tc>
      </w:tr>
      <w:tr w:rsidR="003359D1" w:rsidRPr="00D3090D" w14:paraId="7A6AE66B" w14:textId="77777777" w:rsidTr="00E472FE">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59D28AC5" w14:textId="77777777" w:rsidR="003359D1" w:rsidRPr="00D3090D" w:rsidRDefault="003359D1" w:rsidP="003359D1">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2012</w:t>
            </w:r>
          </w:p>
        </w:tc>
        <w:tc>
          <w:tcPr>
            <w:tcW w:w="998" w:type="pct"/>
            <w:tcBorders>
              <w:top w:val="nil"/>
              <w:left w:val="nil"/>
              <w:bottom w:val="single" w:sz="4" w:space="0" w:color="auto"/>
              <w:right w:val="single" w:sz="4" w:space="0" w:color="auto"/>
            </w:tcBorders>
            <w:shd w:val="clear" w:color="000000" w:fill="FFFFFF"/>
            <w:vAlign w:val="bottom"/>
            <w:hideMark/>
          </w:tcPr>
          <w:p w14:paraId="7D2293AF" w14:textId="1F481971" w:rsidR="003359D1" w:rsidRPr="003359D1" w:rsidRDefault="003359D1" w:rsidP="003359D1">
            <w:pPr>
              <w:spacing w:after="0" w:line="240" w:lineRule="auto"/>
              <w:jc w:val="right"/>
              <w:rPr>
                <w:rFonts w:eastAsia="Times New Roman" w:cstheme="minorHAnsi"/>
                <w:color w:val="FF0000"/>
                <w:kern w:val="0"/>
                <w:lang w:eastAsia="it-IT"/>
                <w14:ligatures w14:val="none"/>
              </w:rPr>
            </w:pPr>
            <w:r w:rsidRPr="003359D1">
              <w:rPr>
                <w:color w:val="FF0000"/>
              </w:rPr>
              <w:t>-1,6%</w:t>
            </w:r>
          </w:p>
        </w:tc>
        <w:tc>
          <w:tcPr>
            <w:tcW w:w="1026" w:type="pct"/>
            <w:tcBorders>
              <w:top w:val="nil"/>
              <w:left w:val="nil"/>
              <w:bottom w:val="single" w:sz="4" w:space="0" w:color="auto"/>
              <w:right w:val="single" w:sz="4" w:space="0" w:color="auto"/>
            </w:tcBorders>
            <w:shd w:val="clear" w:color="000000" w:fill="FFFFFF"/>
            <w:vAlign w:val="center"/>
            <w:hideMark/>
          </w:tcPr>
          <w:p w14:paraId="3288A4E6" w14:textId="77777777" w:rsidR="003359D1" w:rsidRPr="00D3090D" w:rsidRDefault="003359D1" w:rsidP="003359D1">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0,7%</w:t>
            </w:r>
          </w:p>
        </w:tc>
        <w:tc>
          <w:tcPr>
            <w:tcW w:w="1043" w:type="pct"/>
            <w:tcBorders>
              <w:top w:val="nil"/>
              <w:left w:val="nil"/>
              <w:bottom w:val="single" w:sz="4" w:space="0" w:color="auto"/>
              <w:right w:val="single" w:sz="4" w:space="0" w:color="auto"/>
            </w:tcBorders>
            <w:shd w:val="clear" w:color="000000" w:fill="FFFFFF"/>
            <w:noWrap/>
            <w:vAlign w:val="center"/>
            <w:hideMark/>
          </w:tcPr>
          <w:p w14:paraId="3F2ADD01" w14:textId="77777777" w:rsidR="003359D1" w:rsidRPr="00D3090D" w:rsidRDefault="003359D1" w:rsidP="003359D1">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0,8%</w:t>
            </w:r>
          </w:p>
        </w:tc>
        <w:tc>
          <w:tcPr>
            <w:tcW w:w="961" w:type="pct"/>
            <w:tcBorders>
              <w:top w:val="nil"/>
              <w:left w:val="nil"/>
              <w:bottom w:val="single" w:sz="4" w:space="0" w:color="auto"/>
              <w:right w:val="single" w:sz="4" w:space="0" w:color="auto"/>
            </w:tcBorders>
            <w:shd w:val="clear" w:color="000000" w:fill="FFFFFF"/>
            <w:vAlign w:val="center"/>
            <w:hideMark/>
          </w:tcPr>
          <w:p w14:paraId="6A6D33D8" w14:textId="77777777" w:rsidR="003359D1" w:rsidRPr="00D3090D" w:rsidRDefault="003359D1" w:rsidP="003359D1">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0,5%</w:t>
            </w:r>
          </w:p>
        </w:tc>
      </w:tr>
      <w:tr w:rsidR="003359D1" w:rsidRPr="00D3090D" w14:paraId="2F5707CB" w14:textId="77777777" w:rsidTr="00E472FE">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721687DC" w14:textId="77777777" w:rsidR="003359D1" w:rsidRPr="00D3090D" w:rsidRDefault="003359D1" w:rsidP="003359D1">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2013</w:t>
            </w:r>
          </w:p>
        </w:tc>
        <w:tc>
          <w:tcPr>
            <w:tcW w:w="998" w:type="pct"/>
            <w:tcBorders>
              <w:top w:val="nil"/>
              <w:left w:val="nil"/>
              <w:bottom w:val="single" w:sz="4" w:space="0" w:color="auto"/>
              <w:right w:val="single" w:sz="4" w:space="0" w:color="auto"/>
            </w:tcBorders>
            <w:shd w:val="clear" w:color="000000" w:fill="FFFFFF"/>
            <w:vAlign w:val="bottom"/>
            <w:hideMark/>
          </w:tcPr>
          <w:p w14:paraId="6566FFD3" w14:textId="5076B45F" w:rsidR="003359D1" w:rsidRPr="003359D1" w:rsidRDefault="003359D1" w:rsidP="003359D1">
            <w:pPr>
              <w:spacing w:after="0" w:line="240" w:lineRule="auto"/>
              <w:jc w:val="right"/>
              <w:rPr>
                <w:rFonts w:eastAsia="Times New Roman" w:cstheme="minorHAnsi"/>
                <w:color w:val="FF0000"/>
                <w:kern w:val="0"/>
                <w:lang w:eastAsia="it-IT"/>
                <w14:ligatures w14:val="none"/>
              </w:rPr>
            </w:pPr>
            <w:r w:rsidRPr="003359D1">
              <w:rPr>
                <w:color w:val="FF0000"/>
              </w:rPr>
              <w:t>-0,3%</w:t>
            </w:r>
          </w:p>
        </w:tc>
        <w:tc>
          <w:tcPr>
            <w:tcW w:w="1026" w:type="pct"/>
            <w:tcBorders>
              <w:top w:val="nil"/>
              <w:left w:val="nil"/>
              <w:bottom w:val="single" w:sz="4" w:space="0" w:color="auto"/>
              <w:right w:val="single" w:sz="4" w:space="0" w:color="auto"/>
            </w:tcBorders>
            <w:shd w:val="clear" w:color="000000" w:fill="FFFFFF"/>
            <w:vAlign w:val="center"/>
            <w:hideMark/>
          </w:tcPr>
          <w:p w14:paraId="3B713A10" w14:textId="77777777" w:rsidR="003359D1" w:rsidRPr="00D3090D" w:rsidRDefault="003359D1" w:rsidP="003359D1">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0,8%</w:t>
            </w:r>
          </w:p>
        </w:tc>
        <w:tc>
          <w:tcPr>
            <w:tcW w:w="1043" w:type="pct"/>
            <w:tcBorders>
              <w:top w:val="nil"/>
              <w:left w:val="nil"/>
              <w:bottom w:val="single" w:sz="4" w:space="0" w:color="auto"/>
              <w:right w:val="single" w:sz="4" w:space="0" w:color="auto"/>
            </w:tcBorders>
            <w:shd w:val="clear" w:color="000000" w:fill="FFFFFF"/>
            <w:noWrap/>
            <w:vAlign w:val="center"/>
            <w:hideMark/>
          </w:tcPr>
          <w:p w14:paraId="01CD4DAF" w14:textId="77777777" w:rsidR="003359D1" w:rsidRPr="00D3090D" w:rsidRDefault="003359D1" w:rsidP="003359D1">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1,6%</w:t>
            </w:r>
          </w:p>
        </w:tc>
        <w:tc>
          <w:tcPr>
            <w:tcW w:w="961" w:type="pct"/>
            <w:tcBorders>
              <w:top w:val="nil"/>
              <w:left w:val="nil"/>
              <w:bottom w:val="single" w:sz="4" w:space="0" w:color="auto"/>
              <w:right w:val="single" w:sz="4" w:space="0" w:color="auto"/>
            </w:tcBorders>
            <w:shd w:val="clear" w:color="000000" w:fill="FFFFFF"/>
            <w:vAlign w:val="center"/>
            <w:hideMark/>
          </w:tcPr>
          <w:p w14:paraId="3C29EC32" w14:textId="77777777" w:rsidR="003359D1" w:rsidRPr="00D3090D" w:rsidRDefault="003359D1" w:rsidP="003359D1">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1,8%</w:t>
            </w:r>
          </w:p>
        </w:tc>
      </w:tr>
      <w:tr w:rsidR="003359D1" w:rsidRPr="00D3090D" w14:paraId="30888F51" w14:textId="77777777" w:rsidTr="00E472FE">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38D2C81E" w14:textId="77777777" w:rsidR="003359D1" w:rsidRPr="00D3090D" w:rsidRDefault="003359D1" w:rsidP="003359D1">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2014</w:t>
            </w:r>
          </w:p>
        </w:tc>
        <w:tc>
          <w:tcPr>
            <w:tcW w:w="998" w:type="pct"/>
            <w:tcBorders>
              <w:top w:val="nil"/>
              <w:left w:val="nil"/>
              <w:bottom w:val="single" w:sz="4" w:space="0" w:color="auto"/>
              <w:right w:val="single" w:sz="4" w:space="0" w:color="auto"/>
            </w:tcBorders>
            <w:shd w:val="clear" w:color="000000" w:fill="FFFFFF"/>
            <w:vAlign w:val="bottom"/>
            <w:hideMark/>
          </w:tcPr>
          <w:p w14:paraId="09540AC8" w14:textId="1743A9BD" w:rsidR="003359D1" w:rsidRPr="003359D1" w:rsidRDefault="003359D1" w:rsidP="003359D1">
            <w:pPr>
              <w:spacing w:after="0" w:line="240" w:lineRule="auto"/>
              <w:jc w:val="right"/>
              <w:rPr>
                <w:rFonts w:eastAsia="Times New Roman" w:cstheme="minorHAnsi"/>
                <w:color w:val="FF0000"/>
                <w:kern w:val="0"/>
                <w:lang w:eastAsia="it-IT"/>
                <w14:ligatures w14:val="none"/>
              </w:rPr>
            </w:pPr>
            <w:r w:rsidRPr="003359D1">
              <w:rPr>
                <w:color w:val="FF0000"/>
              </w:rPr>
              <w:t>-0,3%</w:t>
            </w:r>
          </w:p>
        </w:tc>
        <w:tc>
          <w:tcPr>
            <w:tcW w:w="1026" w:type="pct"/>
            <w:tcBorders>
              <w:top w:val="nil"/>
              <w:left w:val="nil"/>
              <w:bottom w:val="single" w:sz="4" w:space="0" w:color="auto"/>
              <w:right w:val="single" w:sz="4" w:space="0" w:color="auto"/>
            </w:tcBorders>
            <w:shd w:val="clear" w:color="000000" w:fill="FFFFFF"/>
            <w:vAlign w:val="center"/>
            <w:hideMark/>
          </w:tcPr>
          <w:p w14:paraId="782E5300" w14:textId="77777777" w:rsidR="003359D1" w:rsidRPr="001A7535" w:rsidRDefault="003359D1" w:rsidP="003359D1">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-0,2%</w:t>
            </w:r>
          </w:p>
        </w:tc>
        <w:tc>
          <w:tcPr>
            <w:tcW w:w="1043" w:type="pct"/>
            <w:tcBorders>
              <w:top w:val="nil"/>
              <w:left w:val="nil"/>
              <w:bottom w:val="single" w:sz="4" w:space="0" w:color="auto"/>
              <w:right w:val="single" w:sz="4" w:space="0" w:color="auto"/>
            </w:tcBorders>
            <w:shd w:val="clear" w:color="000000" w:fill="FFFFFF"/>
            <w:noWrap/>
            <w:vAlign w:val="center"/>
            <w:hideMark/>
          </w:tcPr>
          <w:p w14:paraId="2433179F" w14:textId="77777777" w:rsidR="003359D1" w:rsidRPr="00D3090D" w:rsidRDefault="003359D1" w:rsidP="003359D1">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0,1%</w:t>
            </w:r>
          </w:p>
        </w:tc>
        <w:tc>
          <w:tcPr>
            <w:tcW w:w="961" w:type="pct"/>
            <w:tcBorders>
              <w:top w:val="nil"/>
              <w:left w:val="nil"/>
              <w:bottom w:val="single" w:sz="4" w:space="0" w:color="auto"/>
              <w:right w:val="single" w:sz="4" w:space="0" w:color="auto"/>
            </w:tcBorders>
            <w:shd w:val="clear" w:color="000000" w:fill="FFFFFF"/>
            <w:vAlign w:val="center"/>
            <w:hideMark/>
          </w:tcPr>
          <w:p w14:paraId="571DE289" w14:textId="77777777" w:rsidR="003359D1" w:rsidRPr="00D3090D" w:rsidRDefault="003359D1" w:rsidP="003359D1">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0,0%</w:t>
            </w:r>
          </w:p>
        </w:tc>
      </w:tr>
      <w:tr w:rsidR="003359D1" w:rsidRPr="00D3090D" w14:paraId="06671F69" w14:textId="77777777" w:rsidTr="00E472FE">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01EEDF56" w14:textId="77777777" w:rsidR="003359D1" w:rsidRPr="00D3090D" w:rsidRDefault="003359D1" w:rsidP="003359D1">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2015</w:t>
            </w:r>
          </w:p>
        </w:tc>
        <w:tc>
          <w:tcPr>
            <w:tcW w:w="998" w:type="pct"/>
            <w:tcBorders>
              <w:top w:val="nil"/>
              <w:left w:val="nil"/>
              <w:bottom w:val="single" w:sz="4" w:space="0" w:color="auto"/>
              <w:right w:val="single" w:sz="4" w:space="0" w:color="auto"/>
            </w:tcBorders>
            <w:shd w:val="clear" w:color="000000" w:fill="FFFFFF"/>
            <w:vAlign w:val="bottom"/>
            <w:hideMark/>
          </w:tcPr>
          <w:p w14:paraId="43FA8F9A" w14:textId="5FDBA2B6" w:rsidR="003359D1" w:rsidRPr="003359D1" w:rsidRDefault="003359D1" w:rsidP="003359D1">
            <w:pPr>
              <w:spacing w:after="0" w:line="240" w:lineRule="auto"/>
              <w:jc w:val="right"/>
              <w:rPr>
                <w:rFonts w:eastAsia="Times New Roman" w:cstheme="minorHAnsi"/>
                <w:color w:val="FF0000"/>
                <w:kern w:val="0"/>
                <w:lang w:eastAsia="it-IT"/>
                <w14:ligatures w14:val="none"/>
              </w:rPr>
            </w:pPr>
            <w:r w:rsidRPr="003359D1">
              <w:rPr>
                <w:color w:val="FF0000"/>
              </w:rPr>
              <w:t>-2,6%</w:t>
            </w:r>
          </w:p>
        </w:tc>
        <w:tc>
          <w:tcPr>
            <w:tcW w:w="1026" w:type="pct"/>
            <w:tcBorders>
              <w:top w:val="nil"/>
              <w:left w:val="nil"/>
              <w:bottom w:val="single" w:sz="4" w:space="0" w:color="auto"/>
              <w:right w:val="single" w:sz="4" w:space="0" w:color="auto"/>
            </w:tcBorders>
            <w:shd w:val="clear" w:color="000000" w:fill="FFFFFF"/>
            <w:vAlign w:val="center"/>
            <w:hideMark/>
          </w:tcPr>
          <w:p w14:paraId="7E63EAF9" w14:textId="77777777" w:rsidR="003359D1" w:rsidRPr="001A7535" w:rsidRDefault="003359D1" w:rsidP="003359D1">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-0,4%</w:t>
            </w:r>
          </w:p>
        </w:tc>
        <w:tc>
          <w:tcPr>
            <w:tcW w:w="1043" w:type="pct"/>
            <w:tcBorders>
              <w:top w:val="nil"/>
              <w:left w:val="nil"/>
              <w:bottom w:val="single" w:sz="4" w:space="0" w:color="auto"/>
              <w:right w:val="single" w:sz="4" w:space="0" w:color="auto"/>
            </w:tcBorders>
            <w:shd w:val="clear" w:color="000000" w:fill="FFFFFF"/>
            <w:noWrap/>
            <w:vAlign w:val="center"/>
            <w:hideMark/>
          </w:tcPr>
          <w:p w14:paraId="5A3A561B" w14:textId="77777777" w:rsidR="003359D1" w:rsidRPr="001A7535" w:rsidRDefault="003359D1" w:rsidP="003359D1">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-0,1%</w:t>
            </w:r>
          </w:p>
        </w:tc>
        <w:tc>
          <w:tcPr>
            <w:tcW w:w="961" w:type="pct"/>
            <w:tcBorders>
              <w:top w:val="nil"/>
              <w:left w:val="nil"/>
              <w:bottom w:val="single" w:sz="4" w:space="0" w:color="auto"/>
              <w:right w:val="single" w:sz="4" w:space="0" w:color="auto"/>
            </w:tcBorders>
            <w:shd w:val="clear" w:color="000000" w:fill="FFFFFF"/>
            <w:vAlign w:val="center"/>
            <w:hideMark/>
          </w:tcPr>
          <w:p w14:paraId="0B062932" w14:textId="77777777" w:rsidR="003359D1" w:rsidRPr="001A7535" w:rsidRDefault="003359D1" w:rsidP="003359D1">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-0,2%</w:t>
            </w:r>
          </w:p>
        </w:tc>
      </w:tr>
      <w:tr w:rsidR="003359D1" w:rsidRPr="00D3090D" w14:paraId="303FBA3A" w14:textId="77777777" w:rsidTr="00E472FE">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3D2CB41F" w14:textId="77777777" w:rsidR="003359D1" w:rsidRPr="00D3090D" w:rsidRDefault="003359D1" w:rsidP="003359D1">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2016</w:t>
            </w:r>
          </w:p>
        </w:tc>
        <w:tc>
          <w:tcPr>
            <w:tcW w:w="998" w:type="pct"/>
            <w:tcBorders>
              <w:top w:val="nil"/>
              <w:left w:val="nil"/>
              <w:bottom w:val="single" w:sz="4" w:space="0" w:color="auto"/>
              <w:right w:val="single" w:sz="4" w:space="0" w:color="auto"/>
            </w:tcBorders>
            <w:shd w:val="clear" w:color="000000" w:fill="FFFFFF"/>
            <w:vAlign w:val="bottom"/>
            <w:hideMark/>
          </w:tcPr>
          <w:p w14:paraId="7706CCD8" w14:textId="38115F28" w:rsidR="003359D1" w:rsidRPr="003359D1" w:rsidRDefault="003359D1" w:rsidP="003359D1">
            <w:pPr>
              <w:spacing w:after="0" w:line="240" w:lineRule="auto"/>
              <w:jc w:val="right"/>
              <w:rPr>
                <w:rFonts w:eastAsia="Times New Roman" w:cstheme="minorHAnsi"/>
                <w:color w:val="FF0000"/>
                <w:kern w:val="0"/>
                <w:lang w:eastAsia="it-IT"/>
                <w14:ligatures w14:val="none"/>
              </w:rPr>
            </w:pPr>
            <w:r w:rsidRPr="003359D1">
              <w:rPr>
                <w:color w:val="FF0000"/>
              </w:rPr>
              <w:t>-0,9%</w:t>
            </w:r>
          </w:p>
        </w:tc>
        <w:tc>
          <w:tcPr>
            <w:tcW w:w="1026" w:type="pct"/>
            <w:tcBorders>
              <w:top w:val="nil"/>
              <w:left w:val="nil"/>
              <w:bottom w:val="single" w:sz="4" w:space="0" w:color="auto"/>
              <w:right w:val="single" w:sz="4" w:space="0" w:color="auto"/>
            </w:tcBorders>
            <w:shd w:val="clear" w:color="000000" w:fill="FFFFFF"/>
            <w:vAlign w:val="center"/>
            <w:hideMark/>
          </w:tcPr>
          <w:p w14:paraId="5AED7487" w14:textId="77777777" w:rsidR="003359D1" w:rsidRPr="001A7535" w:rsidRDefault="003359D1" w:rsidP="003359D1">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-0,1%</w:t>
            </w:r>
          </w:p>
        </w:tc>
        <w:tc>
          <w:tcPr>
            <w:tcW w:w="1043" w:type="pct"/>
            <w:tcBorders>
              <w:top w:val="nil"/>
              <w:left w:val="nil"/>
              <w:bottom w:val="single" w:sz="4" w:space="0" w:color="auto"/>
              <w:right w:val="single" w:sz="4" w:space="0" w:color="auto"/>
            </w:tcBorders>
            <w:shd w:val="clear" w:color="000000" w:fill="FFFFFF"/>
            <w:noWrap/>
            <w:vAlign w:val="center"/>
            <w:hideMark/>
          </w:tcPr>
          <w:p w14:paraId="629C34D6" w14:textId="77777777" w:rsidR="003359D1" w:rsidRPr="00D3090D" w:rsidRDefault="003359D1" w:rsidP="003359D1">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0,0%</w:t>
            </w:r>
          </w:p>
        </w:tc>
        <w:tc>
          <w:tcPr>
            <w:tcW w:w="961" w:type="pct"/>
            <w:tcBorders>
              <w:top w:val="nil"/>
              <w:left w:val="nil"/>
              <w:bottom w:val="single" w:sz="4" w:space="0" w:color="auto"/>
              <w:right w:val="single" w:sz="4" w:space="0" w:color="auto"/>
            </w:tcBorders>
            <w:shd w:val="clear" w:color="000000" w:fill="FFFFFF"/>
            <w:vAlign w:val="center"/>
            <w:hideMark/>
          </w:tcPr>
          <w:p w14:paraId="1DA3CEC2" w14:textId="77777777" w:rsidR="003359D1" w:rsidRPr="001A7535" w:rsidRDefault="003359D1" w:rsidP="003359D1">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-0,1%</w:t>
            </w:r>
          </w:p>
        </w:tc>
      </w:tr>
      <w:tr w:rsidR="003359D1" w:rsidRPr="00D3090D" w14:paraId="4342C179" w14:textId="77777777" w:rsidTr="00E472FE">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17D7FD11" w14:textId="77777777" w:rsidR="003359D1" w:rsidRPr="00D3090D" w:rsidRDefault="003359D1" w:rsidP="003359D1">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2017</w:t>
            </w:r>
          </w:p>
        </w:tc>
        <w:tc>
          <w:tcPr>
            <w:tcW w:w="998" w:type="pct"/>
            <w:tcBorders>
              <w:top w:val="nil"/>
              <w:left w:val="nil"/>
              <w:bottom w:val="single" w:sz="4" w:space="0" w:color="auto"/>
              <w:right w:val="single" w:sz="4" w:space="0" w:color="auto"/>
            </w:tcBorders>
            <w:shd w:val="clear" w:color="000000" w:fill="FFFFFF"/>
            <w:vAlign w:val="bottom"/>
            <w:hideMark/>
          </w:tcPr>
          <w:p w14:paraId="54143F47" w14:textId="74B3753C" w:rsidR="003359D1" w:rsidRPr="003359D1" w:rsidRDefault="003359D1" w:rsidP="003359D1">
            <w:pPr>
              <w:spacing w:after="0" w:line="240" w:lineRule="auto"/>
              <w:jc w:val="right"/>
              <w:rPr>
                <w:rFonts w:eastAsia="Times New Roman" w:cstheme="minorHAnsi"/>
                <w:color w:val="FF0000"/>
                <w:kern w:val="0"/>
                <w:lang w:eastAsia="it-IT"/>
                <w14:ligatures w14:val="none"/>
              </w:rPr>
            </w:pPr>
            <w:r w:rsidRPr="003359D1">
              <w:rPr>
                <w:color w:val="FF0000"/>
              </w:rPr>
              <w:t>-1,5%</w:t>
            </w:r>
          </w:p>
        </w:tc>
        <w:tc>
          <w:tcPr>
            <w:tcW w:w="1026" w:type="pct"/>
            <w:tcBorders>
              <w:top w:val="nil"/>
              <w:left w:val="nil"/>
              <w:bottom w:val="single" w:sz="4" w:space="0" w:color="auto"/>
              <w:right w:val="single" w:sz="4" w:space="0" w:color="auto"/>
            </w:tcBorders>
            <w:shd w:val="clear" w:color="000000" w:fill="FFFFFF"/>
            <w:vAlign w:val="center"/>
            <w:hideMark/>
          </w:tcPr>
          <w:p w14:paraId="27CC7949" w14:textId="77777777" w:rsidR="003359D1" w:rsidRPr="00D3090D" w:rsidRDefault="003359D1" w:rsidP="003359D1">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0,0%</w:t>
            </w:r>
          </w:p>
        </w:tc>
        <w:tc>
          <w:tcPr>
            <w:tcW w:w="1043" w:type="pct"/>
            <w:tcBorders>
              <w:top w:val="nil"/>
              <w:left w:val="nil"/>
              <w:bottom w:val="single" w:sz="4" w:space="0" w:color="auto"/>
              <w:right w:val="single" w:sz="4" w:space="0" w:color="auto"/>
            </w:tcBorders>
            <w:shd w:val="clear" w:color="000000" w:fill="FFFFFF"/>
            <w:noWrap/>
            <w:vAlign w:val="center"/>
            <w:hideMark/>
          </w:tcPr>
          <w:p w14:paraId="6A55ADF9" w14:textId="77777777" w:rsidR="003359D1" w:rsidRPr="00D3090D" w:rsidRDefault="003359D1" w:rsidP="003359D1">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0,1%</w:t>
            </w:r>
          </w:p>
        </w:tc>
        <w:tc>
          <w:tcPr>
            <w:tcW w:w="961" w:type="pct"/>
            <w:tcBorders>
              <w:top w:val="nil"/>
              <w:left w:val="nil"/>
              <w:bottom w:val="single" w:sz="4" w:space="0" w:color="auto"/>
              <w:right w:val="single" w:sz="4" w:space="0" w:color="auto"/>
            </w:tcBorders>
            <w:shd w:val="clear" w:color="000000" w:fill="FFFFFF"/>
            <w:vAlign w:val="center"/>
            <w:hideMark/>
          </w:tcPr>
          <w:p w14:paraId="74001C18" w14:textId="77777777" w:rsidR="003359D1" w:rsidRPr="001A7535" w:rsidRDefault="003359D1" w:rsidP="003359D1">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-0,2%</w:t>
            </w:r>
          </w:p>
        </w:tc>
      </w:tr>
      <w:tr w:rsidR="003359D1" w:rsidRPr="00D3090D" w14:paraId="069FBF2C" w14:textId="77777777" w:rsidTr="00E472FE">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7305296D" w14:textId="77777777" w:rsidR="003359D1" w:rsidRPr="00D3090D" w:rsidRDefault="003359D1" w:rsidP="003359D1">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2018*</w:t>
            </w:r>
          </w:p>
        </w:tc>
        <w:tc>
          <w:tcPr>
            <w:tcW w:w="998" w:type="pct"/>
            <w:tcBorders>
              <w:top w:val="nil"/>
              <w:left w:val="nil"/>
              <w:bottom w:val="single" w:sz="4" w:space="0" w:color="auto"/>
              <w:right w:val="single" w:sz="4" w:space="0" w:color="auto"/>
            </w:tcBorders>
            <w:shd w:val="clear" w:color="000000" w:fill="FFFFFF"/>
            <w:vAlign w:val="bottom"/>
            <w:hideMark/>
          </w:tcPr>
          <w:p w14:paraId="28133F13" w14:textId="1ED7F6D1" w:rsidR="003359D1" w:rsidRPr="003359D1" w:rsidRDefault="003359D1" w:rsidP="003359D1">
            <w:pPr>
              <w:spacing w:after="0" w:line="240" w:lineRule="auto"/>
              <w:jc w:val="right"/>
              <w:rPr>
                <w:rFonts w:eastAsia="Times New Roman" w:cstheme="minorHAnsi"/>
                <w:color w:val="FF0000"/>
                <w:kern w:val="0"/>
                <w:lang w:eastAsia="it-IT"/>
                <w14:ligatures w14:val="none"/>
              </w:rPr>
            </w:pPr>
            <w:r w:rsidRPr="003359D1">
              <w:rPr>
                <w:color w:val="FF0000"/>
              </w:rPr>
              <w:t>-1,2%</w:t>
            </w:r>
          </w:p>
        </w:tc>
        <w:tc>
          <w:tcPr>
            <w:tcW w:w="1026" w:type="pct"/>
            <w:tcBorders>
              <w:top w:val="nil"/>
              <w:left w:val="nil"/>
              <w:bottom w:val="single" w:sz="4" w:space="0" w:color="auto"/>
              <w:right w:val="single" w:sz="4" w:space="0" w:color="auto"/>
            </w:tcBorders>
            <w:shd w:val="clear" w:color="000000" w:fill="FFFFFF"/>
            <w:vAlign w:val="center"/>
            <w:hideMark/>
          </w:tcPr>
          <w:p w14:paraId="056774C7" w14:textId="77777777" w:rsidR="003359D1" w:rsidRPr="001A7535" w:rsidRDefault="003359D1" w:rsidP="003359D1">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-0,2%</w:t>
            </w:r>
          </w:p>
        </w:tc>
        <w:tc>
          <w:tcPr>
            <w:tcW w:w="1043" w:type="pct"/>
            <w:tcBorders>
              <w:top w:val="nil"/>
              <w:left w:val="nil"/>
              <w:bottom w:val="single" w:sz="4" w:space="0" w:color="auto"/>
              <w:right w:val="single" w:sz="4" w:space="0" w:color="auto"/>
            </w:tcBorders>
            <w:shd w:val="clear" w:color="000000" w:fill="FFFFFF"/>
            <w:noWrap/>
            <w:vAlign w:val="center"/>
            <w:hideMark/>
          </w:tcPr>
          <w:p w14:paraId="6CF7A499" w14:textId="77777777" w:rsidR="003359D1" w:rsidRPr="00D3090D" w:rsidRDefault="003359D1" w:rsidP="003359D1">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0,2%</w:t>
            </w:r>
          </w:p>
        </w:tc>
        <w:tc>
          <w:tcPr>
            <w:tcW w:w="961" w:type="pct"/>
            <w:tcBorders>
              <w:top w:val="nil"/>
              <w:left w:val="nil"/>
              <w:bottom w:val="single" w:sz="4" w:space="0" w:color="auto"/>
              <w:right w:val="single" w:sz="4" w:space="0" w:color="auto"/>
            </w:tcBorders>
            <w:shd w:val="clear" w:color="000000" w:fill="FFFFFF"/>
            <w:vAlign w:val="center"/>
            <w:hideMark/>
          </w:tcPr>
          <w:p w14:paraId="73726529" w14:textId="77777777" w:rsidR="003359D1" w:rsidRPr="001A7535" w:rsidRDefault="003359D1" w:rsidP="003359D1">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-1,1%</w:t>
            </w:r>
          </w:p>
        </w:tc>
      </w:tr>
      <w:tr w:rsidR="003359D1" w:rsidRPr="00D3090D" w14:paraId="6E421E17" w14:textId="77777777" w:rsidTr="00E472FE">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3975B667" w14:textId="77777777" w:rsidR="003359D1" w:rsidRPr="00D3090D" w:rsidRDefault="003359D1" w:rsidP="003359D1">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2019*</w:t>
            </w:r>
          </w:p>
        </w:tc>
        <w:tc>
          <w:tcPr>
            <w:tcW w:w="998" w:type="pct"/>
            <w:tcBorders>
              <w:top w:val="nil"/>
              <w:left w:val="nil"/>
              <w:bottom w:val="single" w:sz="4" w:space="0" w:color="auto"/>
              <w:right w:val="single" w:sz="4" w:space="0" w:color="auto"/>
            </w:tcBorders>
            <w:shd w:val="clear" w:color="000000" w:fill="FFFFFF"/>
            <w:vAlign w:val="bottom"/>
            <w:hideMark/>
          </w:tcPr>
          <w:p w14:paraId="73E368D4" w14:textId="3A221D3F" w:rsidR="003359D1" w:rsidRPr="003359D1" w:rsidRDefault="003359D1" w:rsidP="003359D1">
            <w:pPr>
              <w:spacing w:after="0" w:line="240" w:lineRule="auto"/>
              <w:jc w:val="right"/>
              <w:rPr>
                <w:rFonts w:eastAsia="Times New Roman" w:cstheme="minorHAnsi"/>
                <w:color w:val="FF0000"/>
                <w:kern w:val="0"/>
                <w:lang w:eastAsia="it-IT"/>
                <w14:ligatures w14:val="none"/>
              </w:rPr>
            </w:pPr>
            <w:r w:rsidRPr="003359D1">
              <w:rPr>
                <w:color w:val="FF0000"/>
              </w:rPr>
              <w:t>-0,6%</w:t>
            </w:r>
          </w:p>
        </w:tc>
        <w:tc>
          <w:tcPr>
            <w:tcW w:w="1026" w:type="pct"/>
            <w:tcBorders>
              <w:top w:val="nil"/>
              <w:left w:val="nil"/>
              <w:bottom w:val="single" w:sz="4" w:space="0" w:color="auto"/>
              <w:right w:val="single" w:sz="4" w:space="0" w:color="auto"/>
            </w:tcBorders>
            <w:shd w:val="clear" w:color="000000" w:fill="FFFFFF"/>
            <w:vAlign w:val="center"/>
            <w:hideMark/>
          </w:tcPr>
          <w:p w14:paraId="76397DEE" w14:textId="77777777" w:rsidR="003359D1" w:rsidRPr="00D3090D" w:rsidRDefault="003359D1" w:rsidP="003359D1">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0,1%</w:t>
            </w:r>
          </w:p>
        </w:tc>
        <w:tc>
          <w:tcPr>
            <w:tcW w:w="1043" w:type="pct"/>
            <w:tcBorders>
              <w:top w:val="nil"/>
              <w:left w:val="nil"/>
              <w:bottom w:val="single" w:sz="4" w:space="0" w:color="auto"/>
              <w:right w:val="single" w:sz="4" w:space="0" w:color="auto"/>
            </w:tcBorders>
            <w:shd w:val="clear" w:color="000000" w:fill="FFFFFF"/>
            <w:noWrap/>
            <w:vAlign w:val="center"/>
            <w:hideMark/>
          </w:tcPr>
          <w:p w14:paraId="16A1097A" w14:textId="77777777" w:rsidR="003359D1" w:rsidRPr="00D3090D" w:rsidRDefault="003359D1" w:rsidP="003359D1">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0,1%</w:t>
            </w:r>
          </w:p>
        </w:tc>
        <w:tc>
          <w:tcPr>
            <w:tcW w:w="961" w:type="pct"/>
            <w:tcBorders>
              <w:top w:val="nil"/>
              <w:left w:val="nil"/>
              <w:bottom w:val="single" w:sz="4" w:space="0" w:color="auto"/>
              <w:right w:val="single" w:sz="4" w:space="0" w:color="auto"/>
            </w:tcBorders>
            <w:shd w:val="clear" w:color="000000" w:fill="FFFFFF"/>
            <w:vAlign w:val="center"/>
            <w:hideMark/>
          </w:tcPr>
          <w:p w14:paraId="3AF54418" w14:textId="77777777" w:rsidR="003359D1" w:rsidRPr="001A7535" w:rsidRDefault="003359D1" w:rsidP="003359D1">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-0,3%</w:t>
            </w:r>
          </w:p>
        </w:tc>
      </w:tr>
      <w:tr w:rsidR="003359D1" w:rsidRPr="00D3090D" w14:paraId="61AC5254" w14:textId="77777777" w:rsidTr="00E472FE">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79893C3B" w14:textId="77777777" w:rsidR="003359D1" w:rsidRPr="00D3090D" w:rsidRDefault="003359D1" w:rsidP="003359D1">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2020*</w:t>
            </w:r>
          </w:p>
        </w:tc>
        <w:tc>
          <w:tcPr>
            <w:tcW w:w="998" w:type="pct"/>
            <w:tcBorders>
              <w:top w:val="nil"/>
              <w:left w:val="nil"/>
              <w:bottom w:val="single" w:sz="4" w:space="0" w:color="auto"/>
              <w:right w:val="single" w:sz="4" w:space="0" w:color="auto"/>
            </w:tcBorders>
            <w:shd w:val="clear" w:color="000000" w:fill="FFFFFF"/>
            <w:vAlign w:val="bottom"/>
            <w:hideMark/>
          </w:tcPr>
          <w:p w14:paraId="20D8A895" w14:textId="391330DF" w:rsidR="003359D1" w:rsidRPr="003359D1" w:rsidRDefault="003359D1" w:rsidP="003359D1">
            <w:pPr>
              <w:spacing w:after="0" w:line="240" w:lineRule="auto"/>
              <w:jc w:val="right"/>
              <w:rPr>
                <w:rFonts w:eastAsia="Times New Roman" w:cstheme="minorHAnsi"/>
                <w:color w:val="FF0000"/>
                <w:kern w:val="0"/>
                <w:lang w:eastAsia="it-IT"/>
                <w14:ligatures w14:val="none"/>
              </w:rPr>
            </w:pPr>
            <w:r w:rsidRPr="003359D1">
              <w:rPr>
                <w:color w:val="FF0000"/>
              </w:rPr>
              <w:t>-1,2%</w:t>
            </w:r>
          </w:p>
        </w:tc>
        <w:tc>
          <w:tcPr>
            <w:tcW w:w="1026" w:type="pct"/>
            <w:tcBorders>
              <w:top w:val="nil"/>
              <w:left w:val="nil"/>
              <w:bottom w:val="single" w:sz="4" w:space="0" w:color="auto"/>
              <w:right w:val="single" w:sz="4" w:space="0" w:color="auto"/>
            </w:tcBorders>
            <w:shd w:val="clear" w:color="000000" w:fill="FFFFFF"/>
            <w:vAlign w:val="center"/>
            <w:hideMark/>
          </w:tcPr>
          <w:p w14:paraId="32C82D6D" w14:textId="77777777" w:rsidR="003359D1" w:rsidRPr="001A7535" w:rsidRDefault="003359D1" w:rsidP="003359D1">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-0,9%</w:t>
            </w:r>
          </w:p>
        </w:tc>
        <w:tc>
          <w:tcPr>
            <w:tcW w:w="1043" w:type="pct"/>
            <w:tcBorders>
              <w:top w:val="nil"/>
              <w:left w:val="nil"/>
              <w:bottom w:val="single" w:sz="4" w:space="0" w:color="auto"/>
              <w:right w:val="single" w:sz="4" w:space="0" w:color="auto"/>
            </w:tcBorders>
            <w:shd w:val="clear" w:color="000000" w:fill="FFFFFF"/>
            <w:noWrap/>
            <w:vAlign w:val="center"/>
            <w:hideMark/>
          </w:tcPr>
          <w:p w14:paraId="44838B82" w14:textId="77777777" w:rsidR="003359D1" w:rsidRPr="001A7535" w:rsidRDefault="003359D1" w:rsidP="003359D1">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-0,6%</w:t>
            </w:r>
          </w:p>
        </w:tc>
        <w:tc>
          <w:tcPr>
            <w:tcW w:w="961" w:type="pct"/>
            <w:tcBorders>
              <w:top w:val="nil"/>
              <w:left w:val="nil"/>
              <w:bottom w:val="single" w:sz="4" w:space="0" w:color="auto"/>
              <w:right w:val="single" w:sz="4" w:space="0" w:color="auto"/>
            </w:tcBorders>
            <w:shd w:val="clear" w:color="000000" w:fill="FFFFFF"/>
            <w:vAlign w:val="center"/>
            <w:hideMark/>
          </w:tcPr>
          <w:p w14:paraId="058BDD10" w14:textId="77777777" w:rsidR="003359D1" w:rsidRPr="001A7535" w:rsidRDefault="003359D1" w:rsidP="003359D1">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-0,7%</w:t>
            </w:r>
          </w:p>
        </w:tc>
      </w:tr>
      <w:tr w:rsidR="003359D1" w:rsidRPr="00D3090D" w14:paraId="65B2E092" w14:textId="77777777" w:rsidTr="00E472FE">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2ADF3E1A" w14:textId="77777777" w:rsidR="003359D1" w:rsidRPr="00D3090D" w:rsidRDefault="003359D1" w:rsidP="003359D1">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2021*</w:t>
            </w:r>
          </w:p>
        </w:tc>
        <w:tc>
          <w:tcPr>
            <w:tcW w:w="998" w:type="pct"/>
            <w:tcBorders>
              <w:top w:val="nil"/>
              <w:left w:val="nil"/>
              <w:bottom w:val="single" w:sz="4" w:space="0" w:color="auto"/>
              <w:right w:val="single" w:sz="4" w:space="0" w:color="auto"/>
            </w:tcBorders>
            <w:shd w:val="clear" w:color="000000" w:fill="FFFFFF"/>
            <w:vAlign w:val="bottom"/>
            <w:hideMark/>
          </w:tcPr>
          <w:p w14:paraId="515E4043" w14:textId="22CE89CB" w:rsidR="003359D1" w:rsidRPr="003359D1" w:rsidRDefault="003359D1" w:rsidP="003359D1">
            <w:pPr>
              <w:spacing w:after="0" w:line="240" w:lineRule="auto"/>
              <w:jc w:val="right"/>
              <w:rPr>
                <w:rFonts w:eastAsia="Times New Roman" w:cstheme="minorHAnsi"/>
                <w:color w:val="FF0000"/>
                <w:kern w:val="0"/>
                <w:lang w:eastAsia="it-IT"/>
                <w14:ligatures w14:val="none"/>
              </w:rPr>
            </w:pPr>
            <w:r w:rsidRPr="003359D1">
              <w:rPr>
                <w:color w:val="FF0000"/>
              </w:rPr>
              <w:t>-0,8%</w:t>
            </w:r>
          </w:p>
        </w:tc>
        <w:tc>
          <w:tcPr>
            <w:tcW w:w="1026" w:type="pct"/>
            <w:tcBorders>
              <w:top w:val="nil"/>
              <w:left w:val="nil"/>
              <w:bottom w:val="single" w:sz="4" w:space="0" w:color="auto"/>
              <w:right w:val="single" w:sz="4" w:space="0" w:color="auto"/>
            </w:tcBorders>
            <w:shd w:val="clear" w:color="000000" w:fill="FFFFFF"/>
            <w:vAlign w:val="center"/>
            <w:hideMark/>
          </w:tcPr>
          <w:p w14:paraId="27D43BDC" w14:textId="77777777" w:rsidR="003359D1" w:rsidRPr="001A7535" w:rsidRDefault="003359D1" w:rsidP="003359D1">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-0,1%</w:t>
            </w:r>
          </w:p>
        </w:tc>
        <w:tc>
          <w:tcPr>
            <w:tcW w:w="1043" w:type="pct"/>
            <w:tcBorders>
              <w:top w:val="nil"/>
              <w:left w:val="nil"/>
              <w:bottom w:val="single" w:sz="4" w:space="0" w:color="auto"/>
              <w:right w:val="single" w:sz="4" w:space="0" w:color="auto"/>
            </w:tcBorders>
            <w:shd w:val="clear" w:color="000000" w:fill="FFFFFF"/>
            <w:noWrap/>
            <w:vAlign w:val="center"/>
            <w:hideMark/>
          </w:tcPr>
          <w:p w14:paraId="14092185" w14:textId="77777777" w:rsidR="003359D1" w:rsidRPr="001A7535" w:rsidRDefault="003359D1" w:rsidP="003359D1">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-0,3%</w:t>
            </w:r>
          </w:p>
        </w:tc>
        <w:tc>
          <w:tcPr>
            <w:tcW w:w="961" w:type="pct"/>
            <w:tcBorders>
              <w:top w:val="nil"/>
              <w:left w:val="nil"/>
              <w:bottom w:val="single" w:sz="4" w:space="0" w:color="auto"/>
              <w:right w:val="single" w:sz="4" w:space="0" w:color="auto"/>
            </w:tcBorders>
            <w:shd w:val="clear" w:color="000000" w:fill="FFFFFF"/>
            <w:vAlign w:val="center"/>
            <w:hideMark/>
          </w:tcPr>
          <w:p w14:paraId="3D57A071" w14:textId="77777777" w:rsidR="003359D1" w:rsidRPr="001A7535" w:rsidRDefault="003359D1" w:rsidP="003359D1">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-0,4%</w:t>
            </w:r>
          </w:p>
        </w:tc>
      </w:tr>
      <w:tr w:rsidR="003359D1" w:rsidRPr="00D3090D" w14:paraId="47F9B55E" w14:textId="77777777" w:rsidTr="00E472FE">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1A5E32DC" w14:textId="77777777" w:rsidR="003359D1" w:rsidRPr="00D3090D" w:rsidRDefault="003359D1" w:rsidP="003359D1">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2022*</w:t>
            </w:r>
          </w:p>
        </w:tc>
        <w:tc>
          <w:tcPr>
            <w:tcW w:w="998" w:type="pct"/>
            <w:tcBorders>
              <w:top w:val="nil"/>
              <w:left w:val="nil"/>
              <w:bottom w:val="single" w:sz="4" w:space="0" w:color="auto"/>
              <w:right w:val="single" w:sz="4" w:space="0" w:color="auto"/>
            </w:tcBorders>
            <w:shd w:val="clear" w:color="000000" w:fill="FFFFFF"/>
            <w:vAlign w:val="bottom"/>
            <w:hideMark/>
          </w:tcPr>
          <w:p w14:paraId="2AD1D207" w14:textId="68F575DD" w:rsidR="003359D1" w:rsidRPr="005C0125" w:rsidRDefault="003359D1" w:rsidP="003359D1">
            <w:pPr>
              <w:spacing w:after="0" w:line="240" w:lineRule="auto"/>
              <w:jc w:val="right"/>
              <w:rPr>
                <w:rFonts w:eastAsia="Times New Roman" w:cstheme="minorHAnsi"/>
                <w:kern w:val="0"/>
                <w:lang w:eastAsia="it-IT"/>
                <w14:ligatures w14:val="none"/>
              </w:rPr>
            </w:pPr>
            <w:r w:rsidRPr="00F138B4">
              <w:t>0,7%</w:t>
            </w:r>
          </w:p>
        </w:tc>
        <w:tc>
          <w:tcPr>
            <w:tcW w:w="1026" w:type="pct"/>
            <w:tcBorders>
              <w:top w:val="nil"/>
              <w:left w:val="nil"/>
              <w:bottom w:val="single" w:sz="4" w:space="0" w:color="auto"/>
              <w:right w:val="single" w:sz="4" w:space="0" w:color="auto"/>
            </w:tcBorders>
            <w:shd w:val="clear" w:color="000000" w:fill="FFFFFF"/>
            <w:noWrap/>
            <w:vAlign w:val="center"/>
            <w:hideMark/>
          </w:tcPr>
          <w:p w14:paraId="4E73218C" w14:textId="77777777" w:rsidR="003359D1" w:rsidRPr="00D3090D" w:rsidRDefault="003359D1" w:rsidP="003359D1">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0,3%</w:t>
            </w:r>
          </w:p>
        </w:tc>
        <w:tc>
          <w:tcPr>
            <w:tcW w:w="1043" w:type="pct"/>
            <w:tcBorders>
              <w:top w:val="nil"/>
              <w:left w:val="nil"/>
              <w:bottom w:val="single" w:sz="4" w:space="0" w:color="auto"/>
              <w:right w:val="single" w:sz="4" w:space="0" w:color="auto"/>
            </w:tcBorders>
            <w:shd w:val="clear" w:color="000000" w:fill="FFFFFF"/>
            <w:noWrap/>
            <w:vAlign w:val="center"/>
            <w:hideMark/>
          </w:tcPr>
          <w:p w14:paraId="31DACAE2" w14:textId="77777777" w:rsidR="003359D1" w:rsidRPr="00D3090D" w:rsidRDefault="003359D1" w:rsidP="003359D1">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0,3%</w:t>
            </w:r>
          </w:p>
        </w:tc>
        <w:tc>
          <w:tcPr>
            <w:tcW w:w="961" w:type="pct"/>
            <w:tcBorders>
              <w:top w:val="nil"/>
              <w:left w:val="nil"/>
              <w:bottom w:val="single" w:sz="4" w:space="0" w:color="auto"/>
              <w:right w:val="single" w:sz="4" w:space="0" w:color="auto"/>
            </w:tcBorders>
            <w:shd w:val="clear" w:color="000000" w:fill="FFFFFF"/>
            <w:vAlign w:val="center"/>
            <w:hideMark/>
          </w:tcPr>
          <w:p w14:paraId="31A5FD78" w14:textId="77777777" w:rsidR="003359D1" w:rsidRPr="001A7535" w:rsidRDefault="003359D1" w:rsidP="003359D1">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-0,1%</w:t>
            </w:r>
          </w:p>
        </w:tc>
      </w:tr>
    </w:tbl>
    <w:p w14:paraId="3E3D7248" w14:textId="1014C818" w:rsidR="003359D1" w:rsidRDefault="00867AE6" w:rsidP="00D3090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48482ED3" w14:textId="773B33E9" w:rsidR="001D484B" w:rsidRDefault="003359D1" w:rsidP="00D3090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35435E24" wp14:editId="1877BC01">
            <wp:extent cx="6156000" cy="3420000"/>
            <wp:effectExtent l="0" t="0" r="0" b="0"/>
            <wp:docPr id="5" name="Grafico 5">
              <a:extLst xmlns:a="http://schemas.openxmlformats.org/drawingml/2006/main">
                <a:ext uri="{FF2B5EF4-FFF2-40B4-BE49-F238E27FC236}">
                  <a16:creationId xmlns:a16="http://schemas.microsoft.com/office/drawing/2014/main" id="{6436B0CC-2DF0-43FF-AF15-FC1D2148BF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A81283">
        <w:rPr>
          <w:rFonts w:ascii="Arial" w:eastAsia="Times New Roman" w:hAnsi="Arial" w:cs="Arial"/>
          <w:bCs/>
          <w:i/>
          <w:color w:val="333333"/>
          <w:kern w:val="0"/>
          <w:sz w:val="20"/>
          <w:szCs w:val="20"/>
          <w:lang w:eastAsia="it-IT"/>
          <w14:ligatures w14:val="none"/>
        </w:rPr>
        <w:t xml:space="preserve">*Censimento permanente, </w:t>
      </w:r>
      <w:r w:rsidR="00A81283" w:rsidRPr="00D3090D">
        <w:rPr>
          <w:rFonts w:ascii="Arial" w:eastAsia="Times New Roman" w:hAnsi="Arial" w:cs="Arial"/>
          <w:bCs/>
          <w:i/>
          <w:color w:val="333333"/>
          <w:kern w:val="0"/>
          <w:sz w:val="20"/>
          <w:szCs w:val="20"/>
          <w:lang w:eastAsia="it-IT"/>
          <w14:ligatures w14:val="none"/>
        </w:rPr>
        <w:t>Fonte: elaborazione su dati ISTAT</w:t>
      </w:r>
    </w:p>
    <w:p w14:paraId="320AD76C" w14:textId="445C6AE7" w:rsidR="00D3090D" w:rsidRPr="001D484B" w:rsidRDefault="00D3090D" w:rsidP="00D3090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6C4A9C">
        <w:rPr>
          <w:b/>
          <w:bCs/>
        </w:rPr>
        <w:lastRenderedPageBreak/>
        <w:t>Popolazione residente</w:t>
      </w:r>
      <w:r w:rsidR="005F1142">
        <w:rPr>
          <w:b/>
          <w:bCs/>
        </w:rPr>
        <w:t>, serie storica 2001-2022</w:t>
      </w:r>
      <w:r w:rsidRPr="006C4A9C">
        <w:rPr>
          <w:b/>
          <w:bCs/>
        </w:rPr>
        <w:t xml:space="preserve">. Comune di </w:t>
      </w:r>
      <w:r w:rsidR="003359D1">
        <w:rPr>
          <w:b/>
          <w:bCs/>
        </w:rPr>
        <w:t>Vernasca</w:t>
      </w:r>
      <w:r w:rsidRPr="006C4A9C">
        <w:rPr>
          <w:b/>
          <w:bCs/>
        </w:rPr>
        <w:t xml:space="preserve"> e confronto </w:t>
      </w:r>
      <w:r>
        <w:rPr>
          <w:b/>
          <w:bCs/>
        </w:rPr>
        <w:t>comuni limitrofi</w:t>
      </w:r>
      <w:r w:rsidRPr="006C4A9C">
        <w:rPr>
          <w:b/>
          <w:bCs/>
        </w:rPr>
        <w:t xml:space="preserve"> – valori assoluti</w:t>
      </w:r>
      <w:r>
        <w:rPr>
          <w:b/>
          <w:bCs/>
        </w:rPr>
        <w:t>.</w:t>
      </w:r>
    </w:p>
    <w:tbl>
      <w:tblPr>
        <w:tblW w:w="5000" w:type="pct"/>
        <w:tblCellMar>
          <w:left w:w="70" w:type="dxa"/>
          <w:right w:w="70" w:type="dxa"/>
        </w:tblCellMar>
        <w:tblLook w:val="04A0" w:firstRow="1" w:lastRow="0" w:firstColumn="1" w:lastColumn="0" w:noHBand="0" w:noVBand="1"/>
      </w:tblPr>
      <w:tblGrid>
        <w:gridCol w:w="1619"/>
        <w:gridCol w:w="1631"/>
        <w:gridCol w:w="1627"/>
        <w:gridCol w:w="1649"/>
        <w:gridCol w:w="1627"/>
        <w:gridCol w:w="1625"/>
      </w:tblGrid>
      <w:tr w:rsidR="005F1142" w:rsidRPr="005F1142" w14:paraId="6B019D9C" w14:textId="77777777" w:rsidTr="00E472FE">
        <w:trPr>
          <w:trHeight w:val="539"/>
        </w:trPr>
        <w:tc>
          <w:tcPr>
            <w:tcW w:w="828"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4926DC13" w14:textId="77777777" w:rsidR="005F1142" w:rsidRPr="005F1142" w:rsidRDefault="005F1142"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Anno</w:t>
            </w:r>
          </w:p>
        </w:tc>
        <w:tc>
          <w:tcPr>
            <w:tcW w:w="834" w:type="pct"/>
            <w:tcBorders>
              <w:top w:val="single" w:sz="4" w:space="0" w:color="auto"/>
              <w:left w:val="nil"/>
              <w:bottom w:val="single" w:sz="4" w:space="0" w:color="auto"/>
              <w:right w:val="single" w:sz="4" w:space="0" w:color="auto"/>
            </w:tcBorders>
            <w:shd w:val="clear" w:color="000000" w:fill="305496"/>
            <w:vAlign w:val="center"/>
            <w:hideMark/>
          </w:tcPr>
          <w:p w14:paraId="72D59586" w14:textId="785DFFAD" w:rsidR="005F1142" w:rsidRPr="005F1142" w:rsidRDefault="005F1142"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 xml:space="preserve">Comune di </w:t>
            </w:r>
            <w:r w:rsidR="003359D1">
              <w:rPr>
                <w:rFonts w:ascii="Calibri" w:eastAsia="Times New Roman" w:hAnsi="Calibri" w:cs="Calibri"/>
                <w:b/>
                <w:bCs/>
                <w:color w:val="FFFFFF"/>
                <w:kern w:val="0"/>
                <w:lang w:eastAsia="it-IT"/>
                <w14:ligatures w14:val="none"/>
              </w:rPr>
              <w:t>Vernasca</w:t>
            </w:r>
          </w:p>
        </w:tc>
        <w:tc>
          <w:tcPr>
            <w:tcW w:w="832" w:type="pct"/>
            <w:tcBorders>
              <w:top w:val="single" w:sz="4" w:space="0" w:color="auto"/>
              <w:left w:val="nil"/>
              <w:bottom w:val="single" w:sz="4" w:space="0" w:color="auto"/>
              <w:right w:val="single" w:sz="4" w:space="0" w:color="auto"/>
            </w:tcBorders>
            <w:shd w:val="clear" w:color="000000" w:fill="305496"/>
            <w:vAlign w:val="center"/>
            <w:hideMark/>
          </w:tcPr>
          <w:p w14:paraId="06D6209B" w14:textId="02A05542" w:rsidR="005F1142" w:rsidRPr="005F1142" w:rsidRDefault="005F1142"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 xml:space="preserve">Comune di </w:t>
            </w:r>
            <w:r w:rsidR="003359D1">
              <w:rPr>
                <w:rFonts w:ascii="Calibri" w:eastAsia="Times New Roman" w:hAnsi="Calibri" w:cs="Calibri"/>
                <w:b/>
                <w:bCs/>
                <w:color w:val="FFFFFF"/>
                <w:kern w:val="0"/>
                <w:lang w:eastAsia="it-IT"/>
                <w14:ligatures w14:val="none"/>
              </w:rPr>
              <w:t>Alseno</w:t>
            </w:r>
          </w:p>
        </w:tc>
        <w:tc>
          <w:tcPr>
            <w:tcW w:w="843" w:type="pct"/>
            <w:tcBorders>
              <w:top w:val="single" w:sz="4" w:space="0" w:color="auto"/>
              <w:left w:val="nil"/>
              <w:bottom w:val="single" w:sz="4" w:space="0" w:color="auto"/>
              <w:right w:val="single" w:sz="4" w:space="0" w:color="auto"/>
            </w:tcBorders>
            <w:shd w:val="clear" w:color="000000" w:fill="305496"/>
            <w:vAlign w:val="center"/>
            <w:hideMark/>
          </w:tcPr>
          <w:p w14:paraId="5FAD9593" w14:textId="7F7F8861" w:rsidR="005F1142" w:rsidRPr="005F1142" w:rsidRDefault="005F1142"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 xml:space="preserve">Comune di </w:t>
            </w:r>
            <w:r w:rsidR="003359D1">
              <w:rPr>
                <w:rFonts w:ascii="Calibri" w:eastAsia="Times New Roman" w:hAnsi="Calibri" w:cs="Calibri"/>
                <w:b/>
                <w:bCs/>
                <w:color w:val="FFFFFF"/>
                <w:kern w:val="0"/>
                <w:lang w:eastAsia="it-IT"/>
                <w14:ligatures w14:val="none"/>
              </w:rPr>
              <w:t>Castell’Arquato</w:t>
            </w:r>
          </w:p>
        </w:tc>
        <w:tc>
          <w:tcPr>
            <w:tcW w:w="832" w:type="pct"/>
            <w:tcBorders>
              <w:top w:val="single" w:sz="4" w:space="0" w:color="auto"/>
              <w:left w:val="nil"/>
              <w:bottom w:val="single" w:sz="4" w:space="0" w:color="auto"/>
              <w:right w:val="single" w:sz="4" w:space="0" w:color="auto"/>
            </w:tcBorders>
            <w:shd w:val="clear" w:color="000000" w:fill="305496"/>
            <w:vAlign w:val="center"/>
            <w:hideMark/>
          </w:tcPr>
          <w:p w14:paraId="21501C3E" w14:textId="162856E7" w:rsidR="005F1142" w:rsidRPr="005F1142" w:rsidRDefault="005F1142"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 xml:space="preserve">Comune di </w:t>
            </w:r>
            <w:r w:rsidR="003359D1">
              <w:rPr>
                <w:rFonts w:ascii="Calibri" w:eastAsia="Times New Roman" w:hAnsi="Calibri" w:cs="Calibri"/>
                <w:b/>
                <w:bCs/>
                <w:color w:val="FFFFFF"/>
                <w:kern w:val="0"/>
                <w:lang w:eastAsia="it-IT"/>
                <w14:ligatures w14:val="none"/>
              </w:rPr>
              <w:t>Lugagnano Val d’Arda</w:t>
            </w:r>
          </w:p>
        </w:tc>
        <w:tc>
          <w:tcPr>
            <w:tcW w:w="832" w:type="pct"/>
            <w:tcBorders>
              <w:top w:val="single" w:sz="4" w:space="0" w:color="auto"/>
              <w:left w:val="nil"/>
              <w:bottom w:val="single" w:sz="4" w:space="0" w:color="auto"/>
              <w:right w:val="single" w:sz="4" w:space="0" w:color="auto"/>
            </w:tcBorders>
            <w:shd w:val="clear" w:color="000000" w:fill="305496"/>
            <w:vAlign w:val="center"/>
            <w:hideMark/>
          </w:tcPr>
          <w:p w14:paraId="19584952" w14:textId="1E5CFE63" w:rsidR="005F1142" w:rsidRPr="005F1142" w:rsidRDefault="005F1142"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 xml:space="preserve">Comune di </w:t>
            </w:r>
            <w:r w:rsidR="003359D1">
              <w:rPr>
                <w:rFonts w:ascii="Calibri" w:eastAsia="Times New Roman" w:hAnsi="Calibri" w:cs="Calibri"/>
                <w:b/>
                <w:bCs/>
                <w:color w:val="FFFFFF"/>
                <w:kern w:val="0"/>
                <w:lang w:eastAsia="it-IT"/>
                <w14:ligatures w14:val="none"/>
              </w:rPr>
              <w:t>Morfasso</w:t>
            </w:r>
          </w:p>
        </w:tc>
      </w:tr>
      <w:tr w:rsidR="003359D1" w:rsidRPr="005F1142" w14:paraId="6C02A8D2" w14:textId="77777777" w:rsidTr="00E472FE">
        <w:trPr>
          <w:trHeight w:val="261"/>
        </w:trPr>
        <w:tc>
          <w:tcPr>
            <w:tcW w:w="828" w:type="pct"/>
            <w:tcBorders>
              <w:top w:val="nil"/>
              <w:left w:val="single" w:sz="4" w:space="0" w:color="auto"/>
              <w:bottom w:val="single" w:sz="4" w:space="0" w:color="auto"/>
              <w:right w:val="single" w:sz="4" w:space="0" w:color="auto"/>
            </w:tcBorders>
            <w:shd w:val="clear" w:color="000000" w:fill="FFFFFF"/>
            <w:vAlign w:val="center"/>
            <w:hideMark/>
          </w:tcPr>
          <w:p w14:paraId="38086D2C" w14:textId="77777777" w:rsidR="003359D1" w:rsidRPr="005F1142" w:rsidRDefault="003359D1" w:rsidP="003359D1">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2001</w:t>
            </w:r>
          </w:p>
        </w:tc>
        <w:tc>
          <w:tcPr>
            <w:tcW w:w="834" w:type="pct"/>
            <w:tcBorders>
              <w:top w:val="nil"/>
              <w:left w:val="nil"/>
              <w:bottom w:val="single" w:sz="4" w:space="0" w:color="auto"/>
              <w:right w:val="single" w:sz="4" w:space="0" w:color="auto"/>
            </w:tcBorders>
            <w:shd w:val="clear" w:color="000000" w:fill="FFFFFF"/>
            <w:vAlign w:val="bottom"/>
            <w:hideMark/>
          </w:tcPr>
          <w:p w14:paraId="3651026F" w14:textId="3F9CE69D" w:rsidR="003359D1" w:rsidRPr="00C050E7" w:rsidRDefault="003359D1" w:rsidP="003359D1">
            <w:pPr>
              <w:spacing w:after="0" w:line="240" w:lineRule="auto"/>
              <w:jc w:val="right"/>
              <w:rPr>
                <w:rFonts w:eastAsia="Times New Roman" w:cstheme="minorHAnsi"/>
                <w:kern w:val="0"/>
                <w:lang w:eastAsia="it-IT"/>
                <w14:ligatures w14:val="none"/>
              </w:rPr>
            </w:pPr>
            <w:r w:rsidRPr="00695F81">
              <w:t>2.449</w:t>
            </w:r>
          </w:p>
        </w:tc>
        <w:tc>
          <w:tcPr>
            <w:tcW w:w="832" w:type="pct"/>
            <w:tcBorders>
              <w:top w:val="nil"/>
              <w:left w:val="nil"/>
              <w:bottom w:val="single" w:sz="4" w:space="0" w:color="auto"/>
              <w:right w:val="single" w:sz="4" w:space="0" w:color="auto"/>
            </w:tcBorders>
            <w:shd w:val="clear" w:color="000000" w:fill="FFFFFF"/>
            <w:vAlign w:val="bottom"/>
            <w:hideMark/>
          </w:tcPr>
          <w:p w14:paraId="5CD720CF" w14:textId="3CE95879" w:rsidR="003359D1" w:rsidRPr="00C050E7" w:rsidRDefault="003359D1" w:rsidP="003359D1">
            <w:pPr>
              <w:spacing w:after="0" w:line="240" w:lineRule="auto"/>
              <w:jc w:val="right"/>
              <w:rPr>
                <w:rFonts w:eastAsia="Times New Roman" w:cstheme="minorHAnsi"/>
                <w:kern w:val="0"/>
                <w:lang w:eastAsia="it-IT"/>
                <w14:ligatures w14:val="none"/>
              </w:rPr>
            </w:pPr>
            <w:r w:rsidRPr="00695F81">
              <w:t>4.666</w:t>
            </w:r>
          </w:p>
        </w:tc>
        <w:tc>
          <w:tcPr>
            <w:tcW w:w="843" w:type="pct"/>
            <w:tcBorders>
              <w:top w:val="nil"/>
              <w:left w:val="nil"/>
              <w:bottom w:val="single" w:sz="4" w:space="0" w:color="auto"/>
              <w:right w:val="single" w:sz="4" w:space="0" w:color="auto"/>
            </w:tcBorders>
            <w:shd w:val="clear" w:color="000000" w:fill="FFFFFF"/>
            <w:vAlign w:val="bottom"/>
            <w:hideMark/>
          </w:tcPr>
          <w:p w14:paraId="44127FCA" w14:textId="5063D02B" w:rsidR="003359D1" w:rsidRPr="00C050E7" w:rsidRDefault="003359D1" w:rsidP="003359D1">
            <w:pPr>
              <w:spacing w:after="0" w:line="240" w:lineRule="auto"/>
              <w:jc w:val="right"/>
              <w:rPr>
                <w:rFonts w:eastAsia="Times New Roman" w:cstheme="minorHAnsi"/>
                <w:kern w:val="0"/>
                <w:lang w:eastAsia="it-IT"/>
                <w14:ligatures w14:val="none"/>
              </w:rPr>
            </w:pPr>
            <w:r w:rsidRPr="00695F81">
              <w:t>4.556</w:t>
            </w:r>
          </w:p>
        </w:tc>
        <w:tc>
          <w:tcPr>
            <w:tcW w:w="832" w:type="pct"/>
            <w:tcBorders>
              <w:top w:val="nil"/>
              <w:left w:val="nil"/>
              <w:bottom w:val="single" w:sz="4" w:space="0" w:color="auto"/>
              <w:right w:val="single" w:sz="4" w:space="0" w:color="auto"/>
            </w:tcBorders>
            <w:shd w:val="clear" w:color="000000" w:fill="FFFFFF"/>
            <w:vAlign w:val="bottom"/>
            <w:hideMark/>
          </w:tcPr>
          <w:p w14:paraId="14BD3304" w14:textId="4BA46163" w:rsidR="003359D1" w:rsidRPr="00C050E7" w:rsidRDefault="003359D1" w:rsidP="003359D1">
            <w:pPr>
              <w:spacing w:after="0" w:line="240" w:lineRule="auto"/>
              <w:jc w:val="right"/>
              <w:rPr>
                <w:rFonts w:eastAsia="Times New Roman" w:cstheme="minorHAnsi"/>
                <w:kern w:val="0"/>
                <w:lang w:eastAsia="it-IT"/>
                <w14:ligatures w14:val="none"/>
              </w:rPr>
            </w:pPr>
            <w:r w:rsidRPr="00695F81">
              <w:t>4.204</w:t>
            </w:r>
          </w:p>
        </w:tc>
        <w:tc>
          <w:tcPr>
            <w:tcW w:w="832" w:type="pct"/>
            <w:tcBorders>
              <w:top w:val="nil"/>
              <w:left w:val="nil"/>
              <w:bottom w:val="single" w:sz="4" w:space="0" w:color="auto"/>
              <w:right w:val="single" w:sz="4" w:space="0" w:color="auto"/>
            </w:tcBorders>
            <w:shd w:val="clear" w:color="000000" w:fill="FFFFFF"/>
            <w:vAlign w:val="bottom"/>
            <w:hideMark/>
          </w:tcPr>
          <w:p w14:paraId="395AD0A2" w14:textId="2DCD78ED" w:rsidR="003359D1" w:rsidRPr="00C050E7" w:rsidRDefault="003359D1" w:rsidP="003359D1">
            <w:pPr>
              <w:spacing w:after="0" w:line="240" w:lineRule="auto"/>
              <w:jc w:val="right"/>
              <w:rPr>
                <w:rFonts w:eastAsia="Times New Roman" w:cstheme="minorHAnsi"/>
                <w:kern w:val="0"/>
                <w:lang w:eastAsia="it-IT"/>
                <w14:ligatures w14:val="none"/>
              </w:rPr>
            </w:pPr>
            <w:r w:rsidRPr="00695F81">
              <w:t>1.354</w:t>
            </w:r>
          </w:p>
        </w:tc>
      </w:tr>
      <w:tr w:rsidR="003359D1" w:rsidRPr="005F1142" w14:paraId="3B27A0E8" w14:textId="77777777" w:rsidTr="00E472FE">
        <w:trPr>
          <w:trHeight w:val="265"/>
        </w:trPr>
        <w:tc>
          <w:tcPr>
            <w:tcW w:w="828" w:type="pct"/>
            <w:tcBorders>
              <w:top w:val="nil"/>
              <w:left w:val="single" w:sz="4" w:space="0" w:color="auto"/>
              <w:bottom w:val="single" w:sz="4" w:space="0" w:color="auto"/>
              <w:right w:val="single" w:sz="4" w:space="0" w:color="auto"/>
            </w:tcBorders>
            <w:shd w:val="clear" w:color="000000" w:fill="FFFFFF"/>
            <w:vAlign w:val="center"/>
            <w:hideMark/>
          </w:tcPr>
          <w:p w14:paraId="3D13758D" w14:textId="77777777" w:rsidR="003359D1" w:rsidRPr="005F1142" w:rsidRDefault="003359D1" w:rsidP="003359D1">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2002</w:t>
            </w:r>
          </w:p>
        </w:tc>
        <w:tc>
          <w:tcPr>
            <w:tcW w:w="834" w:type="pct"/>
            <w:tcBorders>
              <w:top w:val="nil"/>
              <w:left w:val="nil"/>
              <w:bottom w:val="single" w:sz="4" w:space="0" w:color="auto"/>
              <w:right w:val="single" w:sz="4" w:space="0" w:color="auto"/>
            </w:tcBorders>
            <w:shd w:val="clear" w:color="000000" w:fill="FFFFFF"/>
            <w:vAlign w:val="bottom"/>
            <w:hideMark/>
          </w:tcPr>
          <w:p w14:paraId="2E918667" w14:textId="557C77E6" w:rsidR="003359D1" w:rsidRPr="00C050E7" w:rsidRDefault="003359D1" w:rsidP="003359D1">
            <w:pPr>
              <w:spacing w:after="0" w:line="240" w:lineRule="auto"/>
              <w:jc w:val="right"/>
              <w:rPr>
                <w:rFonts w:eastAsia="Times New Roman" w:cstheme="minorHAnsi"/>
                <w:kern w:val="0"/>
                <w:lang w:eastAsia="it-IT"/>
                <w14:ligatures w14:val="none"/>
              </w:rPr>
            </w:pPr>
            <w:r w:rsidRPr="00695F81">
              <w:t>2.467</w:t>
            </w:r>
          </w:p>
        </w:tc>
        <w:tc>
          <w:tcPr>
            <w:tcW w:w="832" w:type="pct"/>
            <w:tcBorders>
              <w:top w:val="nil"/>
              <w:left w:val="nil"/>
              <w:bottom w:val="single" w:sz="4" w:space="0" w:color="auto"/>
              <w:right w:val="single" w:sz="4" w:space="0" w:color="auto"/>
            </w:tcBorders>
            <w:shd w:val="clear" w:color="000000" w:fill="FFFFFF"/>
            <w:vAlign w:val="bottom"/>
            <w:hideMark/>
          </w:tcPr>
          <w:p w14:paraId="1FDDF1A4" w14:textId="4E3A011A" w:rsidR="003359D1" w:rsidRPr="00C050E7" w:rsidRDefault="003359D1" w:rsidP="003359D1">
            <w:pPr>
              <w:spacing w:after="0" w:line="240" w:lineRule="auto"/>
              <w:jc w:val="right"/>
              <w:rPr>
                <w:rFonts w:eastAsia="Times New Roman" w:cstheme="minorHAnsi"/>
                <w:kern w:val="0"/>
                <w:lang w:eastAsia="it-IT"/>
                <w14:ligatures w14:val="none"/>
              </w:rPr>
            </w:pPr>
            <w:r w:rsidRPr="00695F81">
              <w:t>4.725</w:t>
            </w:r>
          </w:p>
        </w:tc>
        <w:tc>
          <w:tcPr>
            <w:tcW w:w="843" w:type="pct"/>
            <w:tcBorders>
              <w:top w:val="nil"/>
              <w:left w:val="nil"/>
              <w:bottom w:val="single" w:sz="4" w:space="0" w:color="auto"/>
              <w:right w:val="single" w:sz="4" w:space="0" w:color="auto"/>
            </w:tcBorders>
            <w:shd w:val="clear" w:color="000000" w:fill="FFFFFF"/>
            <w:vAlign w:val="bottom"/>
            <w:hideMark/>
          </w:tcPr>
          <w:p w14:paraId="208BDA5A" w14:textId="6B9AD97F" w:rsidR="003359D1" w:rsidRPr="00C050E7" w:rsidRDefault="003359D1" w:rsidP="003359D1">
            <w:pPr>
              <w:spacing w:after="0" w:line="240" w:lineRule="auto"/>
              <w:jc w:val="right"/>
              <w:rPr>
                <w:rFonts w:eastAsia="Times New Roman" w:cstheme="minorHAnsi"/>
                <w:kern w:val="0"/>
                <w:lang w:eastAsia="it-IT"/>
                <w14:ligatures w14:val="none"/>
              </w:rPr>
            </w:pPr>
            <w:r w:rsidRPr="00695F81">
              <w:t>4.528</w:t>
            </w:r>
          </w:p>
        </w:tc>
        <w:tc>
          <w:tcPr>
            <w:tcW w:w="832" w:type="pct"/>
            <w:tcBorders>
              <w:top w:val="nil"/>
              <w:left w:val="nil"/>
              <w:bottom w:val="single" w:sz="4" w:space="0" w:color="auto"/>
              <w:right w:val="single" w:sz="4" w:space="0" w:color="auto"/>
            </w:tcBorders>
            <w:shd w:val="clear" w:color="000000" w:fill="FFFFFF"/>
            <w:vAlign w:val="bottom"/>
            <w:hideMark/>
          </w:tcPr>
          <w:p w14:paraId="304463E5" w14:textId="6B90F18B" w:rsidR="003359D1" w:rsidRPr="00C050E7" w:rsidRDefault="003359D1" w:rsidP="003359D1">
            <w:pPr>
              <w:spacing w:after="0" w:line="240" w:lineRule="auto"/>
              <w:jc w:val="right"/>
              <w:rPr>
                <w:rFonts w:eastAsia="Times New Roman" w:cstheme="minorHAnsi"/>
                <w:kern w:val="0"/>
                <w:lang w:eastAsia="it-IT"/>
                <w14:ligatures w14:val="none"/>
              </w:rPr>
            </w:pPr>
            <w:r w:rsidRPr="00695F81">
              <w:t>4.230</w:t>
            </w:r>
          </w:p>
        </w:tc>
        <w:tc>
          <w:tcPr>
            <w:tcW w:w="832" w:type="pct"/>
            <w:tcBorders>
              <w:top w:val="nil"/>
              <w:left w:val="nil"/>
              <w:bottom w:val="single" w:sz="4" w:space="0" w:color="auto"/>
              <w:right w:val="single" w:sz="4" w:space="0" w:color="auto"/>
            </w:tcBorders>
            <w:shd w:val="clear" w:color="000000" w:fill="FFFFFF"/>
            <w:vAlign w:val="bottom"/>
            <w:hideMark/>
          </w:tcPr>
          <w:p w14:paraId="4AB920AE" w14:textId="3C9EFB82" w:rsidR="003359D1" w:rsidRPr="00C050E7" w:rsidRDefault="003359D1" w:rsidP="003359D1">
            <w:pPr>
              <w:spacing w:after="0" w:line="240" w:lineRule="auto"/>
              <w:jc w:val="right"/>
              <w:rPr>
                <w:rFonts w:eastAsia="Times New Roman" w:cstheme="minorHAnsi"/>
                <w:kern w:val="0"/>
                <w:lang w:eastAsia="it-IT"/>
                <w14:ligatures w14:val="none"/>
              </w:rPr>
            </w:pPr>
            <w:r w:rsidRPr="00695F81">
              <w:t>1.319</w:t>
            </w:r>
          </w:p>
        </w:tc>
      </w:tr>
      <w:tr w:rsidR="003359D1" w:rsidRPr="005F1142" w14:paraId="44B171D5" w14:textId="77777777" w:rsidTr="00E472FE">
        <w:trPr>
          <w:trHeight w:val="301"/>
        </w:trPr>
        <w:tc>
          <w:tcPr>
            <w:tcW w:w="828" w:type="pct"/>
            <w:tcBorders>
              <w:top w:val="nil"/>
              <w:left w:val="single" w:sz="4" w:space="0" w:color="auto"/>
              <w:bottom w:val="single" w:sz="4" w:space="0" w:color="auto"/>
              <w:right w:val="single" w:sz="4" w:space="0" w:color="auto"/>
            </w:tcBorders>
            <w:shd w:val="clear" w:color="000000" w:fill="FFFFFF"/>
            <w:vAlign w:val="center"/>
            <w:hideMark/>
          </w:tcPr>
          <w:p w14:paraId="7A54BB1F" w14:textId="77777777" w:rsidR="003359D1" w:rsidRPr="005F1142" w:rsidRDefault="003359D1" w:rsidP="003359D1">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2003</w:t>
            </w:r>
          </w:p>
        </w:tc>
        <w:tc>
          <w:tcPr>
            <w:tcW w:w="834" w:type="pct"/>
            <w:tcBorders>
              <w:top w:val="nil"/>
              <w:left w:val="nil"/>
              <w:bottom w:val="single" w:sz="4" w:space="0" w:color="auto"/>
              <w:right w:val="single" w:sz="4" w:space="0" w:color="auto"/>
            </w:tcBorders>
            <w:shd w:val="clear" w:color="000000" w:fill="FFFFFF"/>
            <w:vAlign w:val="bottom"/>
            <w:hideMark/>
          </w:tcPr>
          <w:p w14:paraId="1F9B821C" w14:textId="7F96F175" w:rsidR="003359D1" w:rsidRPr="00C050E7" w:rsidRDefault="003359D1" w:rsidP="003359D1">
            <w:pPr>
              <w:spacing w:after="0" w:line="240" w:lineRule="auto"/>
              <w:jc w:val="right"/>
              <w:rPr>
                <w:rFonts w:eastAsia="Times New Roman" w:cstheme="minorHAnsi"/>
                <w:kern w:val="0"/>
                <w:lang w:eastAsia="it-IT"/>
                <w14:ligatures w14:val="none"/>
              </w:rPr>
            </w:pPr>
            <w:r w:rsidRPr="00695F81">
              <w:t>2.438</w:t>
            </w:r>
          </w:p>
        </w:tc>
        <w:tc>
          <w:tcPr>
            <w:tcW w:w="832" w:type="pct"/>
            <w:tcBorders>
              <w:top w:val="nil"/>
              <w:left w:val="nil"/>
              <w:bottom w:val="single" w:sz="4" w:space="0" w:color="auto"/>
              <w:right w:val="single" w:sz="4" w:space="0" w:color="auto"/>
            </w:tcBorders>
            <w:shd w:val="clear" w:color="000000" w:fill="FFFFFF"/>
            <w:vAlign w:val="bottom"/>
            <w:hideMark/>
          </w:tcPr>
          <w:p w14:paraId="2BDB2ABD" w14:textId="67F4088A" w:rsidR="003359D1" w:rsidRPr="00C050E7" w:rsidRDefault="003359D1" w:rsidP="003359D1">
            <w:pPr>
              <w:spacing w:after="0" w:line="240" w:lineRule="auto"/>
              <w:jc w:val="right"/>
              <w:rPr>
                <w:rFonts w:eastAsia="Times New Roman" w:cstheme="minorHAnsi"/>
                <w:kern w:val="0"/>
                <w:lang w:eastAsia="it-IT"/>
                <w14:ligatures w14:val="none"/>
              </w:rPr>
            </w:pPr>
            <w:r w:rsidRPr="00695F81">
              <w:t>4.754</w:t>
            </w:r>
          </w:p>
        </w:tc>
        <w:tc>
          <w:tcPr>
            <w:tcW w:w="843" w:type="pct"/>
            <w:tcBorders>
              <w:top w:val="nil"/>
              <w:left w:val="nil"/>
              <w:bottom w:val="single" w:sz="4" w:space="0" w:color="auto"/>
              <w:right w:val="single" w:sz="4" w:space="0" w:color="auto"/>
            </w:tcBorders>
            <w:shd w:val="clear" w:color="000000" w:fill="FFFFFF"/>
            <w:vAlign w:val="bottom"/>
            <w:hideMark/>
          </w:tcPr>
          <w:p w14:paraId="120361D7" w14:textId="32FA7D77" w:rsidR="003359D1" w:rsidRPr="00C050E7" w:rsidRDefault="003359D1" w:rsidP="003359D1">
            <w:pPr>
              <w:spacing w:after="0" w:line="240" w:lineRule="auto"/>
              <w:jc w:val="right"/>
              <w:rPr>
                <w:rFonts w:eastAsia="Times New Roman" w:cstheme="minorHAnsi"/>
                <w:kern w:val="0"/>
                <w:lang w:eastAsia="it-IT"/>
                <w14:ligatures w14:val="none"/>
              </w:rPr>
            </w:pPr>
            <w:r w:rsidRPr="00695F81">
              <w:t>4.581</w:t>
            </w:r>
          </w:p>
        </w:tc>
        <w:tc>
          <w:tcPr>
            <w:tcW w:w="832" w:type="pct"/>
            <w:tcBorders>
              <w:top w:val="nil"/>
              <w:left w:val="nil"/>
              <w:bottom w:val="single" w:sz="4" w:space="0" w:color="auto"/>
              <w:right w:val="single" w:sz="4" w:space="0" w:color="auto"/>
            </w:tcBorders>
            <w:shd w:val="clear" w:color="000000" w:fill="FFFFFF"/>
            <w:vAlign w:val="bottom"/>
            <w:hideMark/>
          </w:tcPr>
          <w:p w14:paraId="26CD2C08" w14:textId="374A4892" w:rsidR="003359D1" w:rsidRPr="00C050E7" w:rsidRDefault="003359D1" w:rsidP="003359D1">
            <w:pPr>
              <w:spacing w:after="0" w:line="240" w:lineRule="auto"/>
              <w:jc w:val="right"/>
              <w:rPr>
                <w:rFonts w:eastAsia="Times New Roman" w:cstheme="minorHAnsi"/>
                <w:kern w:val="0"/>
                <w:lang w:eastAsia="it-IT"/>
                <w14:ligatures w14:val="none"/>
              </w:rPr>
            </w:pPr>
            <w:r w:rsidRPr="00695F81">
              <w:t>4.230</w:t>
            </w:r>
          </w:p>
        </w:tc>
        <w:tc>
          <w:tcPr>
            <w:tcW w:w="832" w:type="pct"/>
            <w:tcBorders>
              <w:top w:val="nil"/>
              <w:left w:val="nil"/>
              <w:bottom w:val="single" w:sz="4" w:space="0" w:color="auto"/>
              <w:right w:val="single" w:sz="4" w:space="0" w:color="auto"/>
            </w:tcBorders>
            <w:shd w:val="clear" w:color="000000" w:fill="FFFFFF"/>
            <w:vAlign w:val="bottom"/>
            <w:hideMark/>
          </w:tcPr>
          <w:p w14:paraId="281EE7DB" w14:textId="15EE4E68" w:rsidR="003359D1" w:rsidRPr="00C050E7" w:rsidRDefault="003359D1" w:rsidP="003359D1">
            <w:pPr>
              <w:spacing w:after="0" w:line="240" w:lineRule="auto"/>
              <w:jc w:val="right"/>
              <w:rPr>
                <w:rFonts w:eastAsia="Times New Roman" w:cstheme="minorHAnsi"/>
                <w:kern w:val="0"/>
                <w:lang w:eastAsia="it-IT"/>
                <w14:ligatures w14:val="none"/>
              </w:rPr>
            </w:pPr>
            <w:r w:rsidRPr="00695F81">
              <w:t>1.305</w:t>
            </w:r>
          </w:p>
        </w:tc>
      </w:tr>
      <w:tr w:rsidR="003359D1" w:rsidRPr="005F1142" w14:paraId="3D095B60" w14:textId="77777777" w:rsidTr="00E472FE">
        <w:trPr>
          <w:trHeight w:val="301"/>
        </w:trPr>
        <w:tc>
          <w:tcPr>
            <w:tcW w:w="828" w:type="pct"/>
            <w:tcBorders>
              <w:top w:val="nil"/>
              <w:left w:val="single" w:sz="4" w:space="0" w:color="auto"/>
              <w:bottom w:val="single" w:sz="4" w:space="0" w:color="auto"/>
              <w:right w:val="single" w:sz="4" w:space="0" w:color="auto"/>
            </w:tcBorders>
            <w:shd w:val="clear" w:color="000000" w:fill="FFFFFF"/>
            <w:vAlign w:val="center"/>
            <w:hideMark/>
          </w:tcPr>
          <w:p w14:paraId="6668D7D6" w14:textId="77777777" w:rsidR="003359D1" w:rsidRPr="005F1142" w:rsidRDefault="003359D1" w:rsidP="003359D1">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2004</w:t>
            </w:r>
          </w:p>
        </w:tc>
        <w:tc>
          <w:tcPr>
            <w:tcW w:w="834" w:type="pct"/>
            <w:tcBorders>
              <w:top w:val="nil"/>
              <w:left w:val="nil"/>
              <w:bottom w:val="single" w:sz="4" w:space="0" w:color="auto"/>
              <w:right w:val="single" w:sz="4" w:space="0" w:color="auto"/>
            </w:tcBorders>
            <w:shd w:val="clear" w:color="000000" w:fill="FFFFFF"/>
            <w:vAlign w:val="bottom"/>
            <w:hideMark/>
          </w:tcPr>
          <w:p w14:paraId="5F2D1651" w14:textId="0193D0C3" w:rsidR="003359D1" w:rsidRPr="00C050E7" w:rsidRDefault="003359D1" w:rsidP="003359D1">
            <w:pPr>
              <w:spacing w:after="0" w:line="240" w:lineRule="auto"/>
              <w:jc w:val="right"/>
              <w:rPr>
                <w:rFonts w:eastAsia="Times New Roman" w:cstheme="minorHAnsi"/>
                <w:kern w:val="0"/>
                <w:lang w:eastAsia="it-IT"/>
                <w14:ligatures w14:val="none"/>
              </w:rPr>
            </w:pPr>
            <w:r w:rsidRPr="00695F81">
              <w:t>2.407</w:t>
            </w:r>
          </w:p>
        </w:tc>
        <w:tc>
          <w:tcPr>
            <w:tcW w:w="832" w:type="pct"/>
            <w:tcBorders>
              <w:top w:val="nil"/>
              <w:left w:val="nil"/>
              <w:bottom w:val="single" w:sz="4" w:space="0" w:color="auto"/>
              <w:right w:val="single" w:sz="4" w:space="0" w:color="auto"/>
            </w:tcBorders>
            <w:shd w:val="clear" w:color="000000" w:fill="FFFFFF"/>
            <w:vAlign w:val="bottom"/>
            <w:hideMark/>
          </w:tcPr>
          <w:p w14:paraId="5FBDF8A4" w14:textId="427DE421" w:rsidR="003359D1" w:rsidRPr="00C050E7" w:rsidRDefault="003359D1" w:rsidP="003359D1">
            <w:pPr>
              <w:spacing w:after="0" w:line="240" w:lineRule="auto"/>
              <w:jc w:val="right"/>
              <w:rPr>
                <w:rFonts w:eastAsia="Times New Roman" w:cstheme="minorHAnsi"/>
                <w:kern w:val="0"/>
                <w:lang w:eastAsia="it-IT"/>
                <w14:ligatures w14:val="none"/>
              </w:rPr>
            </w:pPr>
            <w:r w:rsidRPr="00695F81">
              <w:t>4.793</w:t>
            </w:r>
          </w:p>
        </w:tc>
        <w:tc>
          <w:tcPr>
            <w:tcW w:w="843" w:type="pct"/>
            <w:tcBorders>
              <w:top w:val="nil"/>
              <w:left w:val="nil"/>
              <w:bottom w:val="single" w:sz="4" w:space="0" w:color="auto"/>
              <w:right w:val="single" w:sz="4" w:space="0" w:color="auto"/>
            </w:tcBorders>
            <w:shd w:val="clear" w:color="000000" w:fill="FFFFFF"/>
            <w:vAlign w:val="bottom"/>
            <w:hideMark/>
          </w:tcPr>
          <w:p w14:paraId="15F895E7" w14:textId="583D5AC9" w:rsidR="003359D1" w:rsidRPr="00C050E7" w:rsidRDefault="003359D1" w:rsidP="003359D1">
            <w:pPr>
              <w:spacing w:after="0" w:line="240" w:lineRule="auto"/>
              <w:jc w:val="right"/>
              <w:rPr>
                <w:rFonts w:eastAsia="Times New Roman" w:cstheme="minorHAnsi"/>
                <w:kern w:val="0"/>
                <w:lang w:eastAsia="it-IT"/>
                <w14:ligatures w14:val="none"/>
              </w:rPr>
            </w:pPr>
            <w:r w:rsidRPr="00695F81">
              <w:t>4.597</w:t>
            </w:r>
          </w:p>
        </w:tc>
        <w:tc>
          <w:tcPr>
            <w:tcW w:w="832" w:type="pct"/>
            <w:tcBorders>
              <w:top w:val="nil"/>
              <w:left w:val="nil"/>
              <w:bottom w:val="single" w:sz="4" w:space="0" w:color="auto"/>
              <w:right w:val="single" w:sz="4" w:space="0" w:color="auto"/>
            </w:tcBorders>
            <w:shd w:val="clear" w:color="000000" w:fill="FFFFFF"/>
            <w:vAlign w:val="bottom"/>
            <w:hideMark/>
          </w:tcPr>
          <w:p w14:paraId="7C9B8F16" w14:textId="18145F1C" w:rsidR="003359D1" w:rsidRPr="00C050E7" w:rsidRDefault="003359D1" w:rsidP="003359D1">
            <w:pPr>
              <w:spacing w:after="0" w:line="240" w:lineRule="auto"/>
              <w:jc w:val="right"/>
              <w:rPr>
                <w:rFonts w:eastAsia="Times New Roman" w:cstheme="minorHAnsi"/>
                <w:kern w:val="0"/>
                <w:lang w:eastAsia="it-IT"/>
                <w14:ligatures w14:val="none"/>
              </w:rPr>
            </w:pPr>
            <w:r w:rsidRPr="00695F81">
              <w:t>4.247</w:t>
            </w:r>
          </w:p>
        </w:tc>
        <w:tc>
          <w:tcPr>
            <w:tcW w:w="832" w:type="pct"/>
            <w:tcBorders>
              <w:top w:val="nil"/>
              <w:left w:val="nil"/>
              <w:bottom w:val="single" w:sz="4" w:space="0" w:color="auto"/>
              <w:right w:val="single" w:sz="4" w:space="0" w:color="auto"/>
            </w:tcBorders>
            <w:shd w:val="clear" w:color="000000" w:fill="FFFFFF"/>
            <w:vAlign w:val="bottom"/>
            <w:hideMark/>
          </w:tcPr>
          <w:p w14:paraId="76CD4CD4" w14:textId="459C37A6" w:rsidR="003359D1" w:rsidRPr="00C050E7" w:rsidRDefault="003359D1" w:rsidP="003359D1">
            <w:pPr>
              <w:spacing w:after="0" w:line="240" w:lineRule="auto"/>
              <w:jc w:val="right"/>
              <w:rPr>
                <w:rFonts w:eastAsia="Times New Roman" w:cstheme="minorHAnsi"/>
                <w:kern w:val="0"/>
                <w:lang w:eastAsia="it-IT"/>
                <w14:ligatures w14:val="none"/>
              </w:rPr>
            </w:pPr>
            <w:r w:rsidRPr="00695F81">
              <w:t>1.313</w:t>
            </w:r>
          </w:p>
        </w:tc>
      </w:tr>
      <w:tr w:rsidR="003359D1" w:rsidRPr="005F1142" w14:paraId="71037F26" w14:textId="77777777" w:rsidTr="00E472FE">
        <w:trPr>
          <w:trHeight w:val="301"/>
        </w:trPr>
        <w:tc>
          <w:tcPr>
            <w:tcW w:w="828" w:type="pct"/>
            <w:tcBorders>
              <w:top w:val="nil"/>
              <w:left w:val="single" w:sz="4" w:space="0" w:color="auto"/>
              <w:bottom w:val="single" w:sz="4" w:space="0" w:color="auto"/>
              <w:right w:val="single" w:sz="4" w:space="0" w:color="auto"/>
            </w:tcBorders>
            <w:shd w:val="clear" w:color="000000" w:fill="FFFFFF"/>
            <w:vAlign w:val="center"/>
            <w:hideMark/>
          </w:tcPr>
          <w:p w14:paraId="2B033D2E" w14:textId="77777777" w:rsidR="003359D1" w:rsidRPr="005F1142" w:rsidRDefault="003359D1" w:rsidP="003359D1">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2005</w:t>
            </w:r>
          </w:p>
        </w:tc>
        <w:tc>
          <w:tcPr>
            <w:tcW w:w="834" w:type="pct"/>
            <w:tcBorders>
              <w:top w:val="nil"/>
              <w:left w:val="nil"/>
              <w:bottom w:val="single" w:sz="4" w:space="0" w:color="auto"/>
              <w:right w:val="single" w:sz="4" w:space="0" w:color="auto"/>
            </w:tcBorders>
            <w:shd w:val="clear" w:color="000000" w:fill="FFFFFF"/>
            <w:vAlign w:val="bottom"/>
            <w:hideMark/>
          </w:tcPr>
          <w:p w14:paraId="364ED63E" w14:textId="16F59A7F" w:rsidR="003359D1" w:rsidRPr="00C050E7" w:rsidRDefault="003359D1" w:rsidP="003359D1">
            <w:pPr>
              <w:spacing w:after="0" w:line="240" w:lineRule="auto"/>
              <w:jc w:val="right"/>
              <w:rPr>
                <w:rFonts w:eastAsia="Times New Roman" w:cstheme="minorHAnsi"/>
                <w:kern w:val="0"/>
                <w:lang w:eastAsia="it-IT"/>
                <w14:ligatures w14:val="none"/>
              </w:rPr>
            </w:pPr>
            <w:r w:rsidRPr="00695F81">
              <w:t>2.365</w:t>
            </w:r>
          </w:p>
        </w:tc>
        <w:tc>
          <w:tcPr>
            <w:tcW w:w="832" w:type="pct"/>
            <w:tcBorders>
              <w:top w:val="nil"/>
              <w:left w:val="nil"/>
              <w:bottom w:val="single" w:sz="4" w:space="0" w:color="auto"/>
              <w:right w:val="single" w:sz="4" w:space="0" w:color="auto"/>
            </w:tcBorders>
            <w:shd w:val="clear" w:color="000000" w:fill="FFFFFF"/>
            <w:vAlign w:val="bottom"/>
            <w:hideMark/>
          </w:tcPr>
          <w:p w14:paraId="097DDBC6" w14:textId="6AD872FF" w:rsidR="003359D1" w:rsidRPr="00C050E7" w:rsidRDefault="003359D1" w:rsidP="003359D1">
            <w:pPr>
              <w:spacing w:after="0" w:line="240" w:lineRule="auto"/>
              <w:jc w:val="right"/>
              <w:rPr>
                <w:rFonts w:eastAsia="Times New Roman" w:cstheme="minorHAnsi"/>
                <w:kern w:val="0"/>
                <w:lang w:eastAsia="it-IT"/>
                <w14:ligatures w14:val="none"/>
              </w:rPr>
            </w:pPr>
            <w:r w:rsidRPr="00695F81">
              <w:t>4.802</w:t>
            </w:r>
          </w:p>
        </w:tc>
        <w:tc>
          <w:tcPr>
            <w:tcW w:w="843" w:type="pct"/>
            <w:tcBorders>
              <w:top w:val="nil"/>
              <w:left w:val="nil"/>
              <w:bottom w:val="single" w:sz="4" w:space="0" w:color="auto"/>
              <w:right w:val="single" w:sz="4" w:space="0" w:color="auto"/>
            </w:tcBorders>
            <w:shd w:val="clear" w:color="000000" w:fill="FFFFFF"/>
            <w:vAlign w:val="bottom"/>
            <w:hideMark/>
          </w:tcPr>
          <w:p w14:paraId="3C64E6D7" w14:textId="554325B6" w:rsidR="003359D1" w:rsidRPr="00C050E7" w:rsidRDefault="003359D1" w:rsidP="003359D1">
            <w:pPr>
              <w:spacing w:after="0" w:line="240" w:lineRule="auto"/>
              <w:jc w:val="right"/>
              <w:rPr>
                <w:rFonts w:eastAsia="Times New Roman" w:cstheme="minorHAnsi"/>
                <w:kern w:val="0"/>
                <w:lang w:eastAsia="it-IT"/>
                <w14:ligatures w14:val="none"/>
              </w:rPr>
            </w:pPr>
            <w:r w:rsidRPr="00695F81">
              <w:t>4.622</w:t>
            </w:r>
          </w:p>
        </w:tc>
        <w:tc>
          <w:tcPr>
            <w:tcW w:w="832" w:type="pct"/>
            <w:tcBorders>
              <w:top w:val="nil"/>
              <w:left w:val="nil"/>
              <w:bottom w:val="single" w:sz="4" w:space="0" w:color="auto"/>
              <w:right w:val="single" w:sz="4" w:space="0" w:color="auto"/>
            </w:tcBorders>
            <w:shd w:val="clear" w:color="000000" w:fill="FFFFFF"/>
            <w:vAlign w:val="bottom"/>
            <w:hideMark/>
          </w:tcPr>
          <w:p w14:paraId="05F88A85" w14:textId="109DC82F" w:rsidR="003359D1" w:rsidRPr="00C050E7" w:rsidRDefault="003359D1" w:rsidP="003359D1">
            <w:pPr>
              <w:spacing w:after="0" w:line="240" w:lineRule="auto"/>
              <w:jc w:val="right"/>
              <w:rPr>
                <w:rFonts w:eastAsia="Times New Roman" w:cstheme="minorHAnsi"/>
                <w:kern w:val="0"/>
                <w:lang w:eastAsia="it-IT"/>
                <w14:ligatures w14:val="none"/>
              </w:rPr>
            </w:pPr>
            <w:r w:rsidRPr="00695F81">
              <w:t>4.278</w:t>
            </w:r>
          </w:p>
        </w:tc>
        <w:tc>
          <w:tcPr>
            <w:tcW w:w="832" w:type="pct"/>
            <w:tcBorders>
              <w:top w:val="nil"/>
              <w:left w:val="nil"/>
              <w:bottom w:val="single" w:sz="4" w:space="0" w:color="auto"/>
              <w:right w:val="single" w:sz="4" w:space="0" w:color="auto"/>
            </w:tcBorders>
            <w:shd w:val="clear" w:color="000000" w:fill="FFFFFF"/>
            <w:vAlign w:val="bottom"/>
            <w:hideMark/>
          </w:tcPr>
          <w:p w14:paraId="2AE6BD93" w14:textId="1E59F46D" w:rsidR="003359D1" w:rsidRPr="00C050E7" w:rsidRDefault="003359D1" w:rsidP="003359D1">
            <w:pPr>
              <w:spacing w:after="0" w:line="240" w:lineRule="auto"/>
              <w:jc w:val="right"/>
              <w:rPr>
                <w:rFonts w:eastAsia="Times New Roman" w:cstheme="minorHAnsi"/>
                <w:kern w:val="0"/>
                <w:lang w:eastAsia="it-IT"/>
                <w14:ligatures w14:val="none"/>
              </w:rPr>
            </w:pPr>
            <w:r w:rsidRPr="00695F81">
              <w:t>1.265</w:t>
            </w:r>
          </w:p>
        </w:tc>
      </w:tr>
      <w:tr w:rsidR="003359D1" w:rsidRPr="005F1142" w14:paraId="6FA033C2" w14:textId="77777777" w:rsidTr="00E472FE">
        <w:trPr>
          <w:trHeight w:val="301"/>
        </w:trPr>
        <w:tc>
          <w:tcPr>
            <w:tcW w:w="828" w:type="pct"/>
            <w:tcBorders>
              <w:top w:val="nil"/>
              <w:left w:val="single" w:sz="4" w:space="0" w:color="auto"/>
              <w:bottom w:val="single" w:sz="4" w:space="0" w:color="auto"/>
              <w:right w:val="single" w:sz="4" w:space="0" w:color="auto"/>
            </w:tcBorders>
            <w:shd w:val="clear" w:color="000000" w:fill="FFFFFF"/>
            <w:vAlign w:val="center"/>
            <w:hideMark/>
          </w:tcPr>
          <w:p w14:paraId="2E31D156" w14:textId="77777777" w:rsidR="003359D1" w:rsidRPr="005F1142" w:rsidRDefault="003359D1" w:rsidP="003359D1">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2006</w:t>
            </w:r>
          </w:p>
        </w:tc>
        <w:tc>
          <w:tcPr>
            <w:tcW w:w="834" w:type="pct"/>
            <w:tcBorders>
              <w:top w:val="nil"/>
              <w:left w:val="nil"/>
              <w:bottom w:val="single" w:sz="4" w:space="0" w:color="auto"/>
              <w:right w:val="single" w:sz="4" w:space="0" w:color="auto"/>
            </w:tcBorders>
            <w:shd w:val="clear" w:color="000000" w:fill="FFFFFF"/>
            <w:vAlign w:val="bottom"/>
            <w:hideMark/>
          </w:tcPr>
          <w:p w14:paraId="4838A5E3" w14:textId="0EEA15BD" w:rsidR="003359D1" w:rsidRPr="00C050E7" w:rsidRDefault="003359D1" w:rsidP="003359D1">
            <w:pPr>
              <w:spacing w:after="0" w:line="240" w:lineRule="auto"/>
              <w:jc w:val="right"/>
              <w:rPr>
                <w:rFonts w:eastAsia="Times New Roman" w:cstheme="minorHAnsi"/>
                <w:kern w:val="0"/>
                <w:lang w:eastAsia="it-IT"/>
                <w14:ligatures w14:val="none"/>
              </w:rPr>
            </w:pPr>
            <w:r w:rsidRPr="00695F81">
              <w:t>2.357</w:t>
            </w:r>
          </w:p>
        </w:tc>
        <w:tc>
          <w:tcPr>
            <w:tcW w:w="832" w:type="pct"/>
            <w:tcBorders>
              <w:top w:val="nil"/>
              <w:left w:val="nil"/>
              <w:bottom w:val="single" w:sz="4" w:space="0" w:color="auto"/>
              <w:right w:val="single" w:sz="4" w:space="0" w:color="auto"/>
            </w:tcBorders>
            <w:shd w:val="clear" w:color="000000" w:fill="FFFFFF"/>
            <w:vAlign w:val="bottom"/>
            <w:hideMark/>
          </w:tcPr>
          <w:p w14:paraId="4040C08B" w14:textId="4502DA8A" w:rsidR="003359D1" w:rsidRPr="00C050E7" w:rsidRDefault="003359D1" w:rsidP="003359D1">
            <w:pPr>
              <w:spacing w:after="0" w:line="240" w:lineRule="auto"/>
              <w:jc w:val="right"/>
              <w:rPr>
                <w:rFonts w:eastAsia="Times New Roman" w:cstheme="minorHAnsi"/>
                <w:kern w:val="0"/>
                <w:lang w:eastAsia="it-IT"/>
                <w14:ligatures w14:val="none"/>
              </w:rPr>
            </w:pPr>
            <w:r w:rsidRPr="00695F81">
              <w:t>4.822</w:t>
            </w:r>
          </w:p>
        </w:tc>
        <w:tc>
          <w:tcPr>
            <w:tcW w:w="843" w:type="pct"/>
            <w:tcBorders>
              <w:top w:val="nil"/>
              <w:left w:val="nil"/>
              <w:bottom w:val="single" w:sz="4" w:space="0" w:color="auto"/>
              <w:right w:val="single" w:sz="4" w:space="0" w:color="auto"/>
            </w:tcBorders>
            <w:shd w:val="clear" w:color="000000" w:fill="FFFFFF"/>
            <w:vAlign w:val="bottom"/>
            <w:hideMark/>
          </w:tcPr>
          <w:p w14:paraId="0F276E7D" w14:textId="5EE46AC9" w:rsidR="003359D1" w:rsidRPr="00C050E7" w:rsidRDefault="003359D1" w:rsidP="003359D1">
            <w:pPr>
              <w:spacing w:after="0" w:line="240" w:lineRule="auto"/>
              <w:jc w:val="right"/>
              <w:rPr>
                <w:rFonts w:eastAsia="Times New Roman" w:cstheme="minorHAnsi"/>
                <w:kern w:val="0"/>
                <w:lang w:eastAsia="it-IT"/>
                <w14:ligatures w14:val="none"/>
              </w:rPr>
            </w:pPr>
            <w:r w:rsidRPr="00695F81">
              <w:t>4.617</w:t>
            </w:r>
          </w:p>
        </w:tc>
        <w:tc>
          <w:tcPr>
            <w:tcW w:w="832" w:type="pct"/>
            <w:tcBorders>
              <w:top w:val="nil"/>
              <w:left w:val="nil"/>
              <w:bottom w:val="single" w:sz="4" w:space="0" w:color="auto"/>
              <w:right w:val="single" w:sz="4" w:space="0" w:color="auto"/>
            </w:tcBorders>
            <w:shd w:val="clear" w:color="000000" w:fill="FFFFFF"/>
            <w:vAlign w:val="bottom"/>
            <w:hideMark/>
          </w:tcPr>
          <w:p w14:paraId="76C66AA7" w14:textId="1604C6A5" w:rsidR="003359D1" w:rsidRPr="00C050E7" w:rsidRDefault="003359D1" w:rsidP="003359D1">
            <w:pPr>
              <w:spacing w:after="0" w:line="240" w:lineRule="auto"/>
              <w:jc w:val="right"/>
              <w:rPr>
                <w:rFonts w:eastAsia="Times New Roman" w:cstheme="minorHAnsi"/>
                <w:kern w:val="0"/>
                <w:lang w:eastAsia="it-IT"/>
                <w14:ligatures w14:val="none"/>
              </w:rPr>
            </w:pPr>
            <w:r w:rsidRPr="00695F81">
              <w:t>4.269</w:t>
            </w:r>
          </w:p>
        </w:tc>
        <w:tc>
          <w:tcPr>
            <w:tcW w:w="832" w:type="pct"/>
            <w:tcBorders>
              <w:top w:val="nil"/>
              <w:left w:val="nil"/>
              <w:bottom w:val="single" w:sz="4" w:space="0" w:color="auto"/>
              <w:right w:val="single" w:sz="4" w:space="0" w:color="auto"/>
            </w:tcBorders>
            <w:shd w:val="clear" w:color="000000" w:fill="FFFFFF"/>
            <w:vAlign w:val="bottom"/>
            <w:hideMark/>
          </w:tcPr>
          <w:p w14:paraId="34F6802E" w14:textId="132F42C0" w:rsidR="003359D1" w:rsidRPr="00C050E7" w:rsidRDefault="003359D1" w:rsidP="003359D1">
            <w:pPr>
              <w:spacing w:after="0" w:line="240" w:lineRule="auto"/>
              <w:jc w:val="right"/>
              <w:rPr>
                <w:rFonts w:eastAsia="Times New Roman" w:cstheme="minorHAnsi"/>
                <w:kern w:val="0"/>
                <w:lang w:eastAsia="it-IT"/>
                <w14:ligatures w14:val="none"/>
              </w:rPr>
            </w:pPr>
            <w:r w:rsidRPr="00695F81">
              <w:t>1.225</w:t>
            </w:r>
          </w:p>
        </w:tc>
      </w:tr>
      <w:tr w:rsidR="003359D1" w:rsidRPr="005F1142" w14:paraId="2F7EEA3B" w14:textId="77777777" w:rsidTr="00E472FE">
        <w:trPr>
          <w:trHeight w:val="301"/>
        </w:trPr>
        <w:tc>
          <w:tcPr>
            <w:tcW w:w="828" w:type="pct"/>
            <w:tcBorders>
              <w:top w:val="nil"/>
              <w:left w:val="single" w:sz="4" w:space="0" w:color="auto"/>
              <w:bottom w:val="single" w:sz="4" w:space="0" w:color="auto"/>
              <w:right w:val="single" w:sz="4" w:space="0" w:color="auto"/>
            </w:tcBorders>
            <w:shd w:val="clear" w:color="000000" w:fill="FFFFFF"/>
            <w:vAlign w:val="center"/>
            <w:hideMark/>
          </w:tcPr>
          <w:p w14:paraId="6FEE8B84" w14:textId="77777777" w:rsidR="003359D1" w:rsidRPr="005F1142" w:rsidRDefault="003359D1" w:rsidP="003359D1">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2007</w:t>
            </w:r>
          </w:p>
        </w:tc>
        <w:tc>
          <w:tcPr>
            <w:tcW w:w="834" w:type="pct"/>
            <w:tcBorders>
              <w:top w:val="nil"/>
              <w:left w:val="nil"/>
              <w:bottom w:val="single" w:sz="4" w:space="0" w:color="auto"/>
              <w:right w:val="single" w:sz="4" w:space="0" w:color="auto"/>
            </w:tcBorders>
            <w:shd w:val="clear" w:color="000000" w:fill="FFFFFF"/>
            <w:vAlign w:val="bottom"/>
            <w:hideMark/>
          </w:tcPr>
          <w:p w14:paraId="2D6B327A" w14:textId="51929985" w:rsidR="003359D1" w:rsidRPr="00C050E7" w:rsidRDefault="003359D1" w:rsidP="003359D1">
            <w:pPr>
              <w:spacing w:after="0" w:line="240" w:lineRule="auto"/>
              <w:jc w:val="right"/>
              <w:rPr>
                <w:rFonts w:eastAsia="Times New Roman" w:cstheme="minorHAnsi"/>
                <w:kern w:val="0"/>
                <w:lang w:eastAsia="it-IT"/>
                <w14:ligatures w14:val="none"/>
              </w:rPr>
            </w:pPr>
            <w:r w:rsidRPr="00695F81">
              <w:t>2.354</w:t>
            </w:r>
          </w:p>
        </w:tc>
        <w:tc>
          <w:tcPr>
            <w:tcW w:w="832" w:type="pct"/>
            <w:tcBorders>
              <w:top w:val="nil"/>
              <w:left w:val="nil"/>
              <w:bottom w:val="single" w:sz="4" w:space="0" w:color="auto"/>
              <w:right w:val="single" w:sz="4" w:space="0" w:color="auto"/>
            </w:tcBorders>
            <w:shd w:val="clear" w:color="000000" w:fill="FFFFFF"/>
            <w:vAlign w:val="bottom"/>
            <w:hideMark/>
          </w:tcPr>
          <w:p w14:paraId="047C3EFA" w14:textId="424492FF" w:rsidR="003359D1" w:rsidRPr="00C050E7" w:rsidRDefault="003359D1" w:rsidP="003359D1">
            <w:pPr>
              <w:spacing w:after="0" w:line="240" w:lineRule="auto"/>
              <w:jc w:val="right"/>
              <w:rPr>
                <w:rFonts w:eastAsia="Times New Roman" w:cstheme="minorHAnsi"/>
                <w:kern w:val="0"/>
                <w:lang w:eastAsia="it-IT"/>
                <w14:ligatures w14:val="none"/>
              </w:rPr>
            </w:pPr>
            <w:r w:rsidRPr="00695F81">
              <w:t>4.830</w:t>
            </w:r>
          </w:p>
        </w:tc>
        <w:tc>
          <w:tcPr>
            <w:tcW w:w="843" w:type="pct"/>
            <w:tcBorders>
              <w:top w:val="nil"/>
              <w:left w:val="nil"/>
              <w:bottom w:val="single" w:sz="4" w:space="0" w:color="auto"/>
              <w:right w:val="single" w:sz="4" w:space="0" w:color="auto"/>
            </w:tcBorders>
            <w:shd w:val="clear" w:color="000000" w:fill="FFFFFF"/>
            <w:vAlign w:val="bottom"/>
            <w:hideMark/>
          </w:tcPr>
          <w:p w14:paraId="2D88A954" w14:textId="25B564C1" w:rsidR="003359D1" w:rsidRPr="00C050E7" w:rsidRDefault="003359D1" w:rsidP="003359D1">
            <w:pPr>
              <w:spacing w:after="0" w:line="240" w:lineRule="auto"/>
              <w:jc w:val="right"/>
              <w:rPr>
                <w:rFonts w:eastAsia="Times New Roman" w:cstheme="minorHAnsi"/>
                <w:kern w:val="0"/>
                <w:lang w:eastAsia="it-IT"/>
                <w14:ligatures w14:val="none"/>
              </w:rPr>
            </w:pPr>
            <w:r w:rsidRPr="00695F81">
              <w:t>4.683</w:t>
            </w:r>
          </w:p>
        </w:tc>
        <w:tc>
          <w:tcPr>
            <w:tcW w:w="832" w:type="pct"/>
            <w:tcBorders>
              <w:top w:val="nil"/>
              <w:left w:val="nil"/>
              <w:bottom w:val="single" w:sz="4" w:space="0" w:color="auto"/>
              <w:right w:val="single" w:sz="4" w:space="0" w:color="auto"/>
            </w:tcBorders>
            <w:shd w:val="clear" w:color="000000" w:fill="FFFFFF"/>
            <w:vAlign w:val="bottom"/>
            <w:hideMark/>
          </w:tcPr>
          <w:p w14:paraId="6ED4D14E" w14:textId="4ABF66A5" w:rsidR="003359D1" w:rsidRPr="00C050E7" w:rsidRDefault="003359D1" w:rsidP="003359D1">
            <w:pPr>
              <w:spacing w:after="0" w:line="240" w:lineRule="auto"/>
              <w:jc w:val="right"/>
              <w:rPr>
                <w:rFonts w:eastAsia="Times New Roman" w:cstheme="minorHAnsi"/>
                <w:kern w:val="0"/>
                <w:lang w:eastAsia="it-IT"/>
                <w14:ligatures w14:val="none"/>
              </w:rPr>
            </w:pPr>
            <w:r w:rsidRPr="00695F81">
              <w:t>4.299</w:t>
            </w:r>
          </w:p>
        </w:tc>
        <w:tc>
          <w:tcPr>
            <w:tcW w:w="832" w:type="pct"/>
            <w:tcBorders>
              <w:top w:val="nil"/>
              <w:left w:val="nil"/>
              <w:bottom w:val="single" w:sz="4" w:space="0" w:color="auto"/>
              <w:right w:val="single" w:sz="4" w:space="0" w:color="auto"/>
            </w:tcBorders>
            <w:shd w:val="clear" w:color="000000" w:fill="FFFFFF"/>
            <w:vAlign w:val="bottom"/>
            <w:hideMark/>
          </w:tcPr>
          <w:p w14:paraId="756E9CB6" w14:textId="25F8B328" w:rsidR="003359D1" w:rsidRPr="00C050E7" w:rsidRDefault="003359D1" w:rsidP="003359D1">
            <w:pPr>
              <w:spacing w:after="0" w:line="240" w:lineRule="auto"/>
              <w:jc w:val="right"/>
              <w:rPr>
                <w:rFonts w:eastAsia="Times New Roman" w:cstheme="minorHAnsi"/>
                <w:kern w:val="0"/>
                <w:lang w:eastAsia="it-IT"/>
                <w14:ligatures w14:val="none"/>
              </w:rPr>
            </w:pPr>
            <w:r w:rsidRPr="00695F81">
              <w:t>1.208</w:t>
            </w:r>
          </w:p>
        </w:tc>
      </w:tr>
      <w:tr w:rsidR="003359D1" w:rsidRPr="005F1142" w14:paraId="07992898" w14:textId="77777777" w:rsidTr="00E472FE">
        <w:trPr>
          <w:trHeight w:val="301"/>
        </w:trPr>
        <w:tc>
          <w:tcPr>
            <w:tcW w:w="828" w:type="pct"/>
            <w:tcBorders>
              <w:top w:val="nil"/>
              <w:left w:val="single" w:sz="4" w:space="0" w:color="auto"/>
              <w:bottom w:val="single" w:sz="4" w:space="0" w:color="auto"/>
              <w:right w:val="single" w:sz="4" w:space="0" w:color="auto"/>
            </w:tcBorders>
            <w:shd w:val="clear" w:color="000000" w:fill="FFFFFF"/>
            <w:vAlign w:val="center"/>
            <w:hideMark/>
          </w:tcPr>
          <w:p w14:paraId="32EC9381" w14:textId="77777777" w:rsidR="003359D1" w:rsidRPr="005F1142" w:rsidRDefault="003359D1" w:rsidP="003359D1">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2008</w:t>
            </w:r>
          </w:p>
        </w:tc>
        <w:tc>
          <w:tcPr>
            <w:tcW w:w="834" w:type="pct"/>
            <w:tcBorders>
              <w:top w:val="nil"/>
              <w:left w:val="nil"/>
              <w:bottom w:val="single" w:sz="4" w:space="0" w:color="auto"/>
              <w:right w:val="single" w:sz="4" w:space="0" w:color="auto"/>
            </w:tcBorders>
            <w:shd w:val="clear" w:color="000000" w:fill="FFFFFF"/>
            <w:vAlign w:val="bottom"/>
            <w:hideMark/>
          </w:tcPr>
          <w:p w14:paraId="38E38CF0" w14:textId="32028424" w:rsidR="003359D1" w:rsidRPr="00C050E7" w:rsidRDefault="003359D1" w:rsidP="003359D1">
            <w:pPr>
              <w:spacing w:after="0" w:line="240" w:lineRule="auto"/>
              <w:jc w:val="right"/>
              <w:rPr>
                <w:rFonts w:eastAsia="Times New Roman" w:cstheme="minorHAnsi"/>
                <w:kern w:val="0"/>
                <w:lang w:eastAsia="it-IT"/>
                <w14:ligatures w14:val="none"/>
              </w:rPr>
            </w:pPr>
            <w:r w:rsidRPr="00695F81">
              <w:t>2.345</w:t>
            </w:r>
          </w:p>
        </w:tc>
        <w:tc>
          <w:tcPr>
            <w:tcW w:w="832" w:type="pct"/>
            <w:tcBorders>
              <w:top w:val="nil"/>
              <w:left w:val="nil"/>
              <w:bottom w:val="single" w:sz="4" w:space="0" w:color="auto"/>
              <w:right w:val="single" w:sz="4" w:space="0" w:color="auto"/>
            </w:tcBorders>
            <w:shd w:val="clear" w:color="000000" w:fill="FFFFFF"/>
            <w:vAlign w:val="bottom"/>
            <w:hideMark/>
          </w:tcPr>
          <w:p w14:paraId="0CA29B32" w14:textId="3D7E6091" w:rsidR="003359D1" w:rsidRPr="00C050E7" w:rsidRDefault="003359D1" w:rsidP="003359D1">
            <w:pPr>
              <w:spacing w:after="0" w:line="240" w:lineRule="auto"/>
              <w:jc w:val="right"/>
              <w:rPr>
                <w:rFonts w:eastAsia="Times New Roman" w:cstheme="minorHAnsi"/>
                <w:kern w:val="0"/>
                <w:lang w:eastAsia="it-IT"/>
                <w14:ligatures w14:val="none"/>
              </w:rPr>
            </w:pPr>
            <w:r w:rsidRPr="00695F81">
              <w:t>4.891</w:t>
            </w:r>
          </w:p>
        </w:tc>
        <w:tc>
          <w:tcPr>
            <w:tcW w:w="843" w:type="pct"/>
            <w:tcBorders>
              <w:top w:val="nil"/>
              <w:left w:val="nil"/>
              <w:bottom w:val="single" w:sz="4" w:space="0" w:color="auto"/>
              <w:right w:val="single" w:sz="4" w:space="0" w:color="auto"/>
            </w:tcBorders>
            <w:shd w:val="clear" w:color="000000" w:fill="FFFFFF"/>
            <w:vAlign w:val="bottom"/>
            <w:hideMark/>
          </w:tcPr>
          <w:p w14:paraId="552895FE" w14:textId="4C9C8AD1" w:rsidR="003359D1" w:rsidRPr="00C050E7" w:rsidRDefault="003359D1" w:rsidP="003359D1">
            <w:pPr>
              <w:spacing w:after="0" w:line="240" w:lineRule="auto"/>
              <w:jc w:val="right"/>
              <w:rPr>
                <w:rFonts w:eastAsia="Times New Roman" w:cstheme="minorHAnsi"/>
                <w:kern w:val="0"/>
                <w:lang w:eastAsia="it-IT"/>
                <w14:ligatures w14:val="none"/>
              </w:rPr>
            </w:pPr>
            <w:r w:rsidRPr="00695F81">
              <w:t>4.699</w:t>
            </w:r>
          </w:p>
        </w:tc>
        <w:tc>
          <w:tcPr>
            <w:tcW w:w="832" w:type="pct"/>
            <w:tcBorders>
              <w:top w:val="nil"/>
              <w:left w:val="nil"/>
              <w:bottom w:val="single" w:sz="4" w:space="0" w:color="auto"/>
              <w:right w:val="single" w:sz="4" w:space="0" w:color="auto"/>
            </w:tcBorders>
            <w:shd w:val="clear" w:color="000000" w:fill="FFFFFF"/>
            <w:vAlign w:val="bottom"/>
            <w:hideMark/>
          </w:tcPr>
          <w:p w14:paraId="110F2065" w14:textId="3711AD7F" w:rsidR="003359D1" w:rsidRPr="00C050E7" w:rsidRDefault="003359D1" w:rsidP="003359D1">
            <w:pPr>
              <w:spacing w:after="0" w:line="240" w:lineRule="auto"/>
              <w:jc w:val="right"/>
              <w:rPr>
                <w:rFonts w:eastAsia="Times New Roman" w:cstheme="minorHAnsi"/>
                <w:kern w:val="0"/>
                <w:lang w:eastAsia="it-IT"/>
                <w14:ligatures w14:val="none"/>
              </w:rPr>
            </w:pPr>
            <w:r w:rsidRPr="00695F81">
              <w:t>4.319</w:t>
            </w:r>
          </w:p>
        </w:tc>
        <w:tc>
          <w:tcPr>
            <w:tcW w:w="832" w:type="pct"/>
            <w:tcBorders>
              <w:top w:val="nil"/>
              <w:left w:val="nil"/>
              <w:bottom w:val="single" w:sz="4" w:space="0" w:color="auto"/>
              <w:right w:val="single" w:sz="4" w:space="0" w:color="auto"/>
            </w:tcBorders>
            <w:shd w:val="clear" w:color="000000" w:fill="FFFFFF"/>
            <w:vAlign w:val="bottom"/>
            <w:hideMark/>
          </w:tcPr>
          <w:p w14:paraId="0C5A847B" w14:textId="0DC11AC1" w:rsidR="003359D1" w:rsidRPr="00C050E7" w:rsidRDefault="003359D1" w:rsidP="003359D1">
            <w:pPr>
              <w:spacing w:after="0" w:line="240" w:lineRule="auto"/>
              <w:jc w:val="right"/>
              <w:rPr>
                <w:rFonts w:eastAsia="Times New Roman" w:cstheme="minorHAnsi"/>
                <w:kern w:val="0"/>
                <w:lang w:eastAsia="it-IT"/>
                <w14:ligatures w14:val="none"/>
              </w:rPr>
            </w:pPr>
            <w:r w:rsidRPr="00695F81">
              <w:t>1.202</w:t>
            </w:r>
          </w:p>
        </w:tc>
      </w:tr>
      <w:tr w:rsidR="003359D1" w:rsidRPr="005F1142" w14:paraId="6C2F1A9D" w14:textId="77777777" w:rsidTr="00E472FE">
        <w:trPr>
          <w:trHeight w:val="301"/>
        </w:trPr>
        <w:tc>
          <w:tcPr>
            <w:tcW w:w="828" w:type="pct"/>
            <w:tcBorders>
              <w:top w:val="nil"/>
              <w:left w:val="single" w:sz="4" w:space="0" w:color="auto"/>
              <w:bottom w:val="single" w:sz="4" w:space="0" w:color="auto"/>
              <w:right w:val="single" w:sz="4" w:space="0" w:color="auto"/>
            </w:tcBorders>
            <w:shd w:val="clear" w:color="000000" w:fill="FFFFFF"/>
            <w:vAlign w:val="center"/>
            <w:hideMark/>
          </w:tcPr>
          <w:p w14:paraId="19B714C1" w14:textId="77777777" w:rsidR="003359D1" w:rsidRPr="005F1142" w:rsidRDefault="003359D1" w:rsidP="003359D1">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2009</w:t>
            </w:r>
          </w:p>
        </w:tc>
        <w:tc>
          <w:tcPr>
            <w:tcW w:w="834" w:type="pct"/>
            <w:tcBorders>
              <w:top w:val="nil"/>
              <w:left w:val="nil"/>
              <w:bottom w:val="single" w:sz="4" w:space="0" w:color="auto"/>
              <w:right w:val="single" w:sz="4" w:space="0" w:color="auto"/>
            </w:tcBorders>
            <w:shd w:val="clear" w:color="000000" w:fill="FFFFFF"/>
            <w:vAlign w:val="bottom"/>
            <w:hideMark/>
          </w:tcPr>
          <w:p w14:paraId="1FA3F92C" w14:textId="6AD69213" w:rsidR="003359D1" w:rsidRPr="00C050E7" w:rsidRDefault="003359D1" w:rsidP="003359D1">
            <w:pPr>
              <w:spacing w:after="0" w:line="240" w:lineRule="auto"/>
              <w:jc w:val="right"/>
              <w:rPr>
                <w:rFonts w:eastAsia="Times New Roman" w:cstheme="minorHAnsi"/>
                <w:kern w:val="0"/>
                <w:lang w:eastAsia="it-IT"/>
                <w14:ligatures w14:val="none"/>
              </w:rPr>
            </w:pPr>
            <w:r w:rsidRPr="00695F81">
              <w:t>2.313</w:t>
            </w:r>
          </w:p>
        </w:tc>
        <w:tc>
          <w:tcPr>
            <w:tcW w:w="832" w:type="pct"/>
            <w:tcBorders>
              <w:top w:val="nil"/>
              <w:left w:val="nil"/>
              <w:bottom w:val="single" w:sz="4" w:space="0" w:color="auto"/>
              <w:right w:val="single" w:sz="4" w:space="0" w:color="auto"/>
            </w:tcBorders>
            <w:shd w:val="clear" w:color="000000" w:fill="FFFFFF"/>
            <w:vAlign w:val="bottom"/>
            <w:hideMark/>
          </w:tcPr>
          <w:p w14:paraId="709AC447" w14:textId="033D20B7" w:rsidR="003359D1" w:rsidRPr="00C050E7" w:rsidRDefault="003359D1" w:rsidP="003359D1">
            <w:pPr>
              <w:spacing w:after="0" w:line="240" w:lineRule="auto"/>
              <w:jc w:val="right"/>
              <w:rPr>
                <w:rFonts w:eastAsia="Times New Roman" w:cstheme="minorHAnsi"/>
                <w:kern w:val="0"/>
                <w:lang w:eastAsia="it-IT"/>
                <w14:ligatures w14:val="none"/>
              </w:rPr>
            </w:pPr>
            <w:r w:rsidRPr="00695F81">
              <w:t>4.852</w:t>
            </w:r>
          </w:p>
        </w:tc>
        <w:tc>
          <w:tcPr>
            <w:tcW w:w="843" w:type="pct"/>
            <w:tcBorders>
              <w:top w:val="nil"/>
              <w:left w:val="nil"/>
              <w:bottom w:val="single" w:sz="4" w:space="0" w:color="auto"/>
              <w:right w:val="single" w:sz="4" w:space="0" w:color="auto"/>
            </w:tcBorders>
            <w:shd w:val="clear" w:color="000000" w:fill="FFFFFF"/>
            <w:vAlign w:val="bottom"/>
            <w:hideMark/>
          </w:tcPr>
          <w:p w14:paraId="7C68D9F1" w14:textId="7A86B9F5" w:rsidR="003359D1" w:rsidRPr="00C050E7" w:rsidRDefault="003359D1" w:rsidP="003359D1">
            <w:pPr>
              <w:spacing w:after="0" w:line="240" w:lineRule="auto"/>
              <w:jc w:val="right"/>
              <w:rPr>
                <w:rFonts w:eastAsia="Times New Roman" w:cstheme="minorHAnsi"/>
                <w:kern w:val="0"/>
                <w:lang w:eastAsia="it-IT"/>
                <w14:ligatures w14:val="none"/>
              </w:rPr>
            </w:pPr>
            <w:r w:rsidRPr="00695F81">
              <w:t>4.728</w:t>
            </w:r>
          </w:p>
        </w:tc>
        <w:tc>
          <w:tcPr>
            <w:tcW w:w="832" w:type="pct"/>
            <w:tcBorders>
              <w:top w:val="nil"/>
              <w:left w:val="nil"/>
              <w:bottom w:val="single" w:sz="4" w:space="0" w:color="auto"/>
              <w:right w:val="single" w:sz="4" w:space="0" w:color="auto"/>
            </w:tcBorders>
            <w:shd w:val="clear" w:color="000000" w:fill="FFFFFF"/>
            <w:vAlign w:val="bottom"/>
            <w:hideMark/>
          </w:tcPr>
          <w:p w14:paraId="5D7DE005" w14:textId="0DECC78A" w:rsidR="003359D1" w:rsidRPr="00C050E7" w:rsidRDefault="003359D1" w:rsidP="003359D1">
            <w:pPr>
              <w:spacing w:after="0" w:line="240" w:lineRule="auto"/>
              <w:jc w:val="right"/>
              <w:rPr>
                <w:rFonts w:eastAsia="Times New Roman" w:cstheme="minorHAnsi"/>
                <w:kern w:val="0"/>
                <w:lang w:eastAsia="it-IT"/>
                <w14:ligatures w14:val="none"/>
              </w:rPr>
            </w:pPr>
            <w:r w:rsidRPr="00695F81">
              <w:t>4.310</w:t>
            </w:r>
          </w:p>
        </w:tc>
        <w:tc>
          <w:tcPr>
            <w:tcW w:w="832" w:type="pct"/>
            <w:tcBorders>
              <w:top w:val="nil"/>
              <w:left w:val="nil"/>
              <w:bottom w:val="single" w:sz="4" w:space="0" w:color="auto"/>
              <w:right w:val="single" w:sz="4" w:space="0" w:color="auto"/>
            </w:tcBorders>
            <w:shd w:val="clear" w:color="000000" w:fill="FFFFFF"/>
            <w:vAlign w:val="bottom"/>
            <w:hideMark/>
          </w:tcPr>
          <w:p w14:paraId="41080831" w14:textId="22FBFD25" w:rsidR="003359D1" w:rsidRPr="00C050E7" w:rsidRDefault="003359D1" w:rsidP="003359D1">
            <w:pPr>
              <w:spacing w:after="0" w:line="240" w:lineRule="auto"/>
              <w:jc w:val="right"/>
              <w:rPr>
                <w:rFonts w:eastAsia="Times New Roman" w:cstheme="minorHAnsi"/>
                <w:kern w:val="0"/>
                <w:lang w:eastAsia="it-IT"/>
                <w14:ligatures w14:val="none"/>
              </w:rPr>
            </w:pPr>
            <w:r w:rsidRPr="00695F81">
              <w:t>1.158</w:t>
            </w:r>
          </w:p>
        </w:tc>
      </w:tr>
      <w:tr w:rsidR="003359D1" w:rsidRPr="005F1142" w14:paraId="77818F2B" w14:textId="77777777" w:rsidTr="00E472FE">
        <w:trPr>
          <w:trHeight w:val="301"/>
        </w:trPr>
        <w:tc>
          <w:tcPr>
            <w:tcW w:w="828" w:type="pct"/>
            <w:tcBorders>
              <w:top w:val="nil"/>
              <w:left w:val="single" w:sz="4" w:space="0" w:color="auto"/>
              <w:bottom w:val="single" w:sz="4" w:space="0" w:color="auto"/>
              <w:right w:val="single" w:sz="4" w:space="0" w:color="auto"/>
            </w:tcBorders>
            <w:shd w:val="clear" w:color="000000" w:fill="FFFFFF"/>
            <w:vAlign w:val="center"/>
            <w:hideMark/>
          </w:tcPr>
          <w:p w14:paraId="661CD891" w14:textId="77777777" w:rsidR="003359D1" w:rsidRPr="005F1142" w:rsidRDefault="003359D1" w:rsidP="003359D1">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2010</w:t>
            </w:r>
          </w:p>
        </w:tc>
        <w:tc>
          <w:tcPr>
            <w:tcW w:w="834" w:type="pct"/>
            <w:tcBorders>
              <w:top w:val="nil"/>
              <w:left w:val="nil"/>
              <w:bottom w:val="single" w:sz="4" w:space="0" w:color="auto"/>
              <w:right w:val="single" w:sz="4" w:space="0" w:color="auto"/>
            </w:tcBorders>
            <w:shd w:val="clear" w:color="000000" w:fill="FFFFFF"/>
            <w:vAlign w:val="bottom"/>
            <w:hideMark/>
          </w:tcPr>
          <w:p w14:paraId="7BAD234A" w14:textId="6EAF259D" w:rsidR="003359D1" w:rsidRPr="00C050E7" w:rsidRDefault="003359D1" w:rsidP="003359D1">
            <w:pPr>
              <w:spacing w:after="0" w:line="240" w:lineRule="auto"/>
              <w:jc w:val="right"/>
              <w:rPr>
                <w:rFonts w:eastAsia="Times New Roman" w:cstheme="minorHAnsi"/>
                <w:kern w:val="0"/>
                <w:lang w:eastAsia="it-IT"/>
                <w14:ligatures w14:val="none"/>
              </w:rPr>
            </w:pPr>
            <w:r w:rsidRPr="00695F81">
              <w:t>2.313</w:t>
            </w:r>
          </w:p>
        </w:tc>
        <w:tc>
          <w:tcPr>
            <w:tcW w:w="832" w:type="pct"/>
            <w:tcBorders>
              <w:top w:val="nil"/>
              <w:left w:val="nil"/>
              <w:bottom w:val="single" w:sz="4" w:space="0" w:color="auto"/>
              <w:right w:val="single" w:sz="4" w:space="0" w:color="auto"/>
            </w:tcBorders>
            <w:shd w:val="clear" w:color="000000" w:fill="FFFFFF"/>
            <w:vAlign w:val="bottom"/>
            <w:hideMark/>
          </w:tcPr>
          <w:p w14:paraId="3C2FCE4F" w14:textId="30EA13FC" w:rsidR="003359D1" w:rsidRPr="00C050E7" w:rsidRDefault="003359D1" w:rsidP="003359D1">
            <w:pPr>
              <w:spacing w:after="0" w:line="240" w:lineRule="auto"/>
              <w:jc w:val="right"/>
              <w:rPr>
                <w:rFonts w:eastAsia="Times New Roman" w:cstheme="minorHAnsi"/>
                <w:kern w:val="0"/>
                <w:lang w:eastAsia="it-IT"/>
                <w14:ligatures w14:val="none"/>
              </w:rPr>
            </w:pPr>
            <w:r w:rsidRPr="00695F81">
              <w:t>4.897</w:t>
            </w:r>
          </w:p>
        </w:tc>
        <w:tc>
          <w:tcPr>
            <w:tcW w:w="843" w:type="pct"/>
            <w:tcBorders>
              <w:top w:val="nil"/>
              <w:left w:val="nil"/>
              <w:bottom w:val="single" w:sz="4" w:space="0" w:color="auto"/>
              <w:right w:val="single" w:sz="4" w:space="0" w:color="auto"/>
            </w:tcBorders>
            <w:shd w:val="clear" w:color="000000" w:fill="FFFFFF"/>
            <w:vAlign w:val="bottom"/>
            <w:hideMark/>
          </w:tcPr>
          <w:p w14:paraId="110A936E" w14:textId="62C250F9" w:rsidR="003359D1" w:rsidRPr="00C050E7" w:rsidRDefault="003359D1" w:rsidP="003359D1">
            <w:pPr>
              <w:spacing w:after="0" w:line="240" w:lineRule="auto"/>
              <w:jc w:val="right"/>
              <w:rPr>
                <w:rFonts w:eastAsia="Times New Roman" w:cstheme="minorHAnsi"/>
                <w:kern w:val="0"/>
                <w:lang w:eastAsia="it-IT"/>
                <w14:ligatures w14:val="none"/>
              </w:rPr>
            </w:pPr>
            <w:r w:rsidRPr="00695F81">
              <w:t>4.773</w:t>
            </w:r>
          </w:p>
        </w:tc>
        <w:tc>
          <w:tcPr>
            <w:tcW w:w="832" w:type="pct"/>
            <w:tcBorders>
              <w:top w:val="nil"/>
              <w:left w:val="nil"/>
              <w:bottom w:val="single" w:sz="4" w:space="0" w:color="auto"/>
              <w:right w:val="single" w:sz="4" w:space="0" w:color="auto"/>
            </w:tcBorders>
            <w:shd w:val="clear" w:color="000000" w:fill="FFFFFF"/>
            <w:vAlign w:val="bottom"/>
            <w:hideMark/>
          </w:tcPr>
          <w:p w14:paraId="5DC6978F" w14:textId="22477814" w:rsidR="003359D1" w:rsidRPr="00C050E7" w:rsidRDefault="003359D1" w:rsidP="003359D1">
            <w:pPr>
              <w:spacing w:after="0" w:line="240" w:lineRule="auto"/>
              <w:jc w:val="right"/>
              <w:rPr>
                <w:rFonts w:eastAsia="Times New Roman" w:cstheme="minorHAnsi"/>
                <w:kern w:val="0"/>
                <w:lang w:eastAsia="it-IT"/>
                <w14:ligatures w14:val="none"/>
              </w:rPr>
            </w:pPr>
            <w:r w:rsidRPr="00695F81">
              <w:t>4.293</w:t>
            </w:r>
          </w:p>
        </w:tc>
        <w:tc>
          <w:tcPr>
            <w:tcW w:w="832" w:type="pct"/>
            <w:tcBorders>
              <w:top w:val="nil"/>
              <w:left w:val="nil"/>
              <w:bottom w:val="single" w:sz="4" w:space="0" w:color="auto"/>
              <w:right w:val="single" w:sz="4" w:space="0" w:color="auto"/>
            </w:tcBorders>
            <w:shd w:val="clear" w:color="000000" w:fill="FFFFFF"/>
            <w:vAlign w:val="bottom"/>
            <w:hideMark/>
          </w:tcPr>
          <w:p w14:paraId="26B1366C" w14:textId="7E791917" w:rsidR="003359D1" w:rsidRPr="00C050E7" w:rsidRDefault="003359D1" w:rsidP="003359D1">
            <w:pPr>
              <w:spacing w:after="0" w:line="240" w:lineRule="auto"/>
              <w:jc w:val="right"/>
              <w:rPr>
                <w:rFonts w:eastAsia="Times New Roman" w:cstheme="minorHAnsi"/>
                <w:kern w:val="0"/>
                <w:lang w:eastAsia="it-IT"/>
                <w14:ligatures w14:val="none"/>
              </w:rPr>
            </w:pPr>
            <w:r w:rsidRPr="00695F81">
              <w:t>1.131</w:t>
            </w:r>
          </w:p>
        </w:tc>
      </w:tr>
      <w:tr w:rsidR="003359D1" w:rsidRPr="005F1142" w14:paraId="735E91B2" w14:textId="77777777" w:rsidTr="00E472FE">
        <w:trPr>
          <w:trHeight w:val="301"/>
        </w:trPr>
        <w:tc>
          <w:tcPr>
            <w:tcW w:w="828" w:type="pct"/>
            <w:tcBorders>
              <w:top w:val="nil"/>
              <w:left w:val="single" w:sz="4" w:space="0" w:color="auto"/>
              <w:bottom w:val="single" w:sz="4" w:space="0" w:color="auto"/>
              <w:right w:val="single" w:sz="4" w:space="0" w:color="auto"/>
            </w:tcBorders>
            <w:shd w:val="clear" w:color="000000" w:fill="FFFFFF"/>
            <w:vAlign w:val="center"/>
            <w:hideMark/>
          </w:tcPr>
          <w:p w14:paraId="405E5ED4" w14:textId="77777777" w:rsidR="003359D1" w:rsidRPr="005F1142" w:rsidRDefault="003359D1" w:rsidP="003359D1">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2011</w:t>
            </w:r>
          </w:p>
        </w:tc>
        <w:tc>
          <w:tcPr>
            <w:tcW w:w="834" w:type="pct"/>
            <w:tcBorders>
              <w:top w:val="nil"/>
              <w:left w:val="nil"/>
              <w:bottom w:val="single" w:sz="4" w:space="0" w:color="auto"/>
              <w:right w:val="single" w:sz="4" w:space="0" w:color="auto"/>
            </w:tcBorders>
            <w:shd w:val="clear" w:color="000000" w:fill="FFFFFF"/>
            <w:vAlign w:val="bottom"/>
            <w:hideMark/>
          </w:tcPr>
          <w:p w14:paraId="7F68CEBE" w14:textId="3D4C2237" w:rsidR="003359D1" w:rsidRPr="00C050E7" w:rsidRDefault="003359D1" w:rsidP="003359D1">
            <w:pPr>
              <w:spacing w:after="0" w:line="240" w:lineRule="auto"/>
              <w:jc w:val="right"/>
              <w:rPr>
                <w:rFonts w:eastAsia="Times New Roman" w:cstheme="minorHAnsi"/>
                <w:kern w:val="0"/>
                <w:lang w:eastAsia="it-IT"/>
                <w14:ligatures w14:val="none"/>
              </w:rPr>
            </w:pPr>
            <w:r w:rsidRPr="00695F81">
              <w:t>2.236</w:t>
            </w:r>
          </w:p>
        </w:tc>
        <w:tc>
          <w:tcPr>
            <w:tcW w:w="832" w:type="pct"/>
            <w:tcBorders>
              <w:top w:val="nil"/>
              <w:left w:val="nil"/>
              <w:bottom w:val="single" w:sz="4" w:space="0" w:color="auto"/>
              <w:right w:val="single" w:sz="4" w:space="0" w:color="auto"/>
            </w:tcBorders>
            <w:shd w:val="clear" w:color="000000" w:fill="FFFFFF"/>
            <w:vAlign w:val="bottom"/>
            <w:hideMark/>
          </w:tcPr>
          <w:p w14:paraId="72D04628" w14:textId="4728F693" w:rsidR="003359D1" w:rsidRPr="00C050E7" w:rsidRDefault="003359D1" w:rsidP="003359D1">
            <w:pPr>
              <w:spacing w:after="0" w:line="240" w:lineRule="auto"/>
              <w:jc w:val="right"/>
              <w:rPr>
                <w:rFonts w:eastAsia="Times New Roman" w:cstheme="minorHAnsi"/>
                <w:kern w:val="0"/>
                <w:lang w:eastAsia="it-IT"/>
                <w14:ligatures w14:val="none"/>
              </w:rPr>
            </w:pPr>
            <w:r w:rsidRPr="00695F81">
              <w:t>4.818</w:t>
            </w:r>
          </w:p>
        </w:tc>
        <w:tc>
          <w:tcPr>
            <w:tcW w:w="843" w:type="pct"/>
            <w:tcBorders>
              <w:top w:val="nil"/>
              <w:left w:val="nil"/>
              <w:bottom w:val="single" w:sz="4" w:space="0" w:color="auto"/>
              <w:right w:val="single" w:sz="4" w:space="0" w:color="auto"/>
            </w:tcBorders>
            <w:shd w:val="clear" w:color="000000" w:fill="FFFFFF"/>
            <w:vAlign w:val="bottom"/>
            <w:hideMark/>
          </w:tcPr>
          <w:p w14:paraId="3B20658B" w14:textId="4903754F" w:rsidR="003359D1" w:rsidRPr="00C050E7" w:rsidRDefault="003359D1" w:rsidP="003359D1">
            <w:pPr>
              <w:spacing w:after="0" w:line="240" w:lineRule="auto"/>
              <w:jc w:val="right"/>
              <w:rPr>
                <w:rFonts w:eastAsia="Times New Roman" w:cstheme="minorHAnsi"/>
                <w:kern w:val="0"/>
                <w:lang w:eastAsia="it-IT"/>
                <w14:ligatures w14:val="none"/>
              </w:rPr>
            </w:pPr>
            <w:r w:rsidRPr="00695F81">
              <w:t>4.691</w:t>
            </w:r>
          </w:p>
        </w:tc>
        <w:tc>
          <w:tcPr>
            <w:tcW w:w="832" w:type="pct"/>
            <w:tcBorders>
              <w:top w:val="nil"/>
              <w:left w:val="nil"/>
              <w:bottom w:val="single" w:sz="4" w:space="0" w:color="auto"/>
              <w:right w:val="single" w:sz="4" w:space="0" w:color="auto"/>
            </w:tcBorders>
            <w:shd w:val="clear" w:color="000000" w:fill="FFFFFF"/>
            <w:vAlign w:val="bottom"/>
            <w:hideMark/>
          </w:tcPr>
          <w:p w14:paraId="64E44675" w14:textId="4B5F5523" w:rsidR="003359D1" w:rsidRPr="00C050E7" w:rsidRDefault="003359D1" w:rsidP="003359D1">
            <w:pPr>
              <w:spacing w:after="0" w:line="240" w:lineRule="auto"/>
              <w:jc w:val="right"/>
              <w:rPr>
                <w:rFonts w:eastAsia="Times New Roman" w:cstheme="minorHAnsi"/>
                <w:kern w:val="0"/>
                <w:lang w:eastAsia="it-IT"/>
                <w14:ligatures w14:val="none"/>
              </w:rPr>
            </w:pPr>
            <w:r w:rsidRPr="00695F81">
              <w:t>4.144</w:t>
            </w:r>
          </w:p>
        </w:tc>
        <w:tc>
          <w:tcPr>
            <w:tcW w:w="832" w:type="pct"/>
            <w:tcBorders>
              <w:top w:val="nil"/>
              <w:left w:val="nil"/>
              <w:bottom w:val="single" w:sz="4" w:space="0" w:color="auto"/>
              <w:right w:val="single" w:sz="4" w:space="0" w:color="auto"/>
            </w:tcBorders>
            <w:shd w:val="clear" w:color="000000" w:fill="FFFFFF"/>
            <w:vAlign w:val="bottom"/>
            <w:hideMark/>
          </w:tcPr>
          <w:p w14:paraId="246FE2DA" w14:textId="1CC55867" w:rsidR="003359D1" w:rsidRPr="00C050E7" w:rsidRDefault="003359D1" w:rsidP="003359D1">
            <w:pPr>
              <w:spacing w:after="0" w:line="240" w:lineRule="auto"/>
              <w:jc w:val="right"/>
              <w:rPr>
                <w:rFonts w:eastAsia="Times New Roman" w:cstheme="minorHAnsi"/>
                <w:kern w:val="0"/>
                <w:lang w:eastAsia="it-IT"/>
                <w14:ligatures w14:val="none"/>
              </w:rPr>
            </w:pPr>
            <w:r w:rsidRPr="00695F81">
              <w:t>1.090</w:t>
            </w:r>
          </w:p>
        </w:tc>
      </w:tr>
      <w:tr w:rsidR="003359D1" w:rsidRPr="005F1142" w14:paraId="4EF9643D" w14:textId="77777777" w:rsidTr="00E472FE">
        <w:trPr>
          <w:trHeight w:val="301"/>
        </w:trPr>
        <w:tc>
          <w:tcPr>
            <w:tcW w:w="828" w:type="pct"/>
            <w:tcBorders>
              <w:top w:val="nil"/>
              <w:left w:val="single" w:sz="4" w:space="0" w:color="auto"/>
              <w:bottom w:val="single" w:sz="4" w:space="0" w:color="auto"/>
              <w:right w:val="single" w:sz="4" w:space="0" w:color="auto"/>
            </w:tcBorders>
            <w:shd w:val="clear" w:color="000000" w:fill="FFFFFF"/>
            <w:vAlign w:val="center"/>
            <w:hideMark/>
          </w:tcPr>
          <w:p w14:paraId="0E0844F7" w14:textId="77777777" w:rsidR="003359D1" w:rsidRPr="005F1142" w:rsidRDefault="003359D1" w:rsidP="003359D1">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2012</w:t>
            </w:r>
          </w:p>
        </w:tc>
        <w:tc>
          <w:tcPr>
            <w:tcW w:w="834" w:type="pct"/>
            <w:tcBorders>
              <w:top w:val="nil"/>
              <w:left w:val="nil"/>
              <w:bottom w:val="single" w:sz="4" w:space="0" w:color="auto"/>
              <w:right w:val="single" w:sz="4" w:space="0" w:color="auto"/>
            </w:tcBorders>
            <w:shd w:val="clear" w:color="000000" w:fill="FFFFFF"/>
            <w:vAlign w:val="bottom"/>
            <w:hideMark/>
          </w:tcPr>
          <w:p w14:paraId="6E4A6F66" w14:textId="1728FDA5" w:rsidR="003359D1" w:rsidRPr="00C050E7" w:rsidRDefault="003359D1" w:rsidP="003359D1">
            <w:pPr>
              <w:spacing w:after="0" w:line="240" w:lineRule="auto"/>
              <w:jc w:val="right"/>
              <w:rPr>
                <w:rFonts w:eastAsia="Times New Roman" w:cstheme="minorHAnsi"/>
                <w:kern w:val="0"/>
                <w:lang w:eastAsia="it-IT"/>
                <w14:ligatures w14:val="none"/>
              </w:rPr>
            </w:pPr>
            <w:r w:rsidRPr="00695F81">
              <w:t>2.200</w:t>
            </w:r>
          </w:p>
        </w:tc>
        <w:tc>
          <w:tcPr>
            <w:tcW w:w="832" w:type="pct"/>
            <w:tcBorders>
              <w:top w:val="nil"/>
              <w:left w:val="nil"/>
              <w:bottom w:val="single" w:sz="4" w:space="0" w:color="auto"/>
              <w:right w:val="single" w:sz="4" w:space="0" w:color="auto"/>
            </w:tcBorders>
            <w:shd w:val="clear" w:color="000000" w:fill="FFFFFF"/>
            <w:vAlign w:val="bottom"/>
            <w:hideMark/>
          </w:tcPr>
          <w:p w14:paraId="38A09AAF" w14:textId="3B8A70A8" w:rsidR="003359D1" w:rsidRPr="00C050E7" w:rsidRDefault="003359D1" w:rsidP="003359D1">
            <w:pPr>
              <w:spacing w:after="0" w:line="240" w:lineRule="auto"/>
              <w:jc w:val="right"/>
              <w:rPr>
                <w:rFonts w:eastAsia="Times New Roman" w:cstheme="minorHAnsi"/>
                <w:kern w:val="0"/>
                <w:lang w:eastAsia="it-IT"/>
                <w14:ligatures w14:val="none"/>
              </w:rPr>
            </w:pPr>
            <w:r w:rsidRPr="00695F81">
              <w:t>4.866</w:t>
            </w:r>
          </w:p>
        </w:tc>
        <w:tc>
          <w:tcPr>
            <w:tcW w:w="843" w:type="pct"/>
            <w:tcBorders>
              <w:top w:val="nil"/>
              <w:left w:val="nil"/>
              <w:bottom w:val="single" w:sz="4" w:space="0" w:color="auto"/>
              <w:right w:val="single" w:sz="4" w:space="0" w:color="auto"/>
            </w:tcBorders>
            <w:shd w:val="clear" w:color="000000" w:fill="FFFFFF"/>
            <w:vAlign w:val="bottom"/>
            <w:hideMark/>
          </w:tcPr>
          <w:p w14:paraId="045B0485" w14:textId="1E05A010" w:rsidR="003359D1" w:rsidRPr="00C050E7" w:rsidRDefault="003359D1" w:rsidP="003359D1">
            <w:pPr>
              <w:spacing w:after="0" w:line="240" w:lineRule="auto"/>
              <w:jc w:val="right"/>
              <w:rPr>
                <w:rFonts w:eastAsia="Times New Roman" w:cstheme="minorHAnsi"/>
                <w:kern w:val="0"/>
                <w:lang w:eastAsia="it-IT"/>
                <w14:ligatures w14:val="none"/>
              </w:rPr>
            </w:pPr>
            <w:r w:rsidRPr="00695F81">
              <w:t>4.732</w:t>
            </w:r>
          </w:p>
        </w:tc>
        <w:tc>
          <w:tcPr>
            <w:tcW w:w="832" w:type="pct"/>
            <w:tcBorders>
              <w:top w:val="nil"/>
              <w:left w:val="nil"/>
              <w:bottom w:val="single" w:sz="4" w:space="0" w:color="auto"/>
              <w:right w:val="single" w:sz="4" w:space="0" w:color="auto"/>
            </w:tcBorders>
            <w:shd w:val="clear" w:color="000000" w:fill="FFFFFF"/>
            <w:vAlign w:val="bottom"/>
            <w:hideMark/>
          </w:tcPr>
          <w:p w14:paraId="32C906BC" w14:textId="47057B5B" w:rsidR="003359D1" w:rsidRPr="00C050E7" w:rsidRDefault="003359D1" w:rsidP="003359D1">
            <w:pPr>
              <w:spacing w:after="0" w:line="240" w:lineRule="auto"/>
              <w:jc w:val="right"/>
              <w:rPr>
                <w:rFonts w:eastAsia="Times New Roman" w:cstheme="minorHAnsi"/>
                <w:kern w:val="0"/>
                <w:lang w:eastAsia="it-IT"/>
                <w14:ligatures w14:val="none"/>
              </w:rPr>
            </w:pPr>
            <w:r w:rsidRPr="00695F81">
              <w:t>4.121</w:t>
            </w:r>
          </w:p>
        </w:tc>
        <w:tc>
          <w:tcPr>
            <w:tcW w:w="832" w:type="pct"/>
            <w:tcBorders>
              <w:top w:val="nil"/>
              <w:left w:val="nil"/>
              <w:bottom w:val="single" w:sz="4" w:space="0" w:color="auto"/>
              <w:right w:val="single" w:sz="4" w:space="0" w:color="auto"/>
            </w:tcBorders>
            <w:shd w:val="clear" w:color="000000" w:fill="FFFFFF"/>
            <w:vAlign w:val="bottom"/>
            <w:hideMark/>
          </w:tcPr>
          <w:p w14:paraId="65141869" w14:textId="77417D7D" w:rsidR="003359D1" w:rsidRPr="00C050E7" w:rsidRDefault="003359D1" w:rsidP="003359D1">
            <w:pPr>
              <w:spacing w:after="0" w:line="240" w:lineRule="auto"/>
              <w:jc w:val="right"/>
              <w:rPr>
                <w:rFonts w:eastAsia="Times New Roman" w:cstheme="minorHAnsi"/>
                <w:kern w:val="0"/>
                <w:lang w:eastAsia="it-IT"/>
                <w14:ligatures w14:val="none"/>
              </w:rPr>
            </w:pPr>
            <w:r w:rsidRPr="00695F81">
              <w:t>1.088</w:t>
            </w:r>
          </w:p>
        </w:tc>
      </w:tr>
      <w:tr w:rsidR="003359D1" w:rsidRPr="005F1142" w14:paraId="35F04571" w14:textId="77777777" w:rsidTr="00E472FE">
        <w:trPr>
          <w:trHeight w:val="301"/>
        </w:trPr>
        <w:tc>
          <w:tcPr>
            <w:tcW w:w="828" w:type="pct"/>
            <w:tcBorders>
              <w:top w:val="nil"/>
              <w:left w:val="single" w:sz="4" w:space="0" w:color="auto"/>
              <w:bottom w:val="single" w:sz="4" w:space="0" w:color="auto"/>
              <w:right w:val="single" w:sz="4" w:space="0" w:color="auto"/>
            </w:tcBorders>
            <w:shd w:val="clear" w:color="000000" w:fill="FFFFFF"/>
            <w:vAlign w:val="center"/>
            <w:hideMark/>
          </w:tcPr>
          <w:p w14:paraId="508747CF" w14:textId="77777777" w:rsidR="003359D1" w:rsidRPr="005F1142" w:rsidRDefault="003359D1" w:rsidP="003359D1">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2013</w:t>
            </w:r>
          </w:p>
        </w:tc>
        <w:tc>
          <w:tcPr>
            <w:tcW w:w="834" w:type="pct"/>
            <w:tcBorders>
              <w:top w:val="nil"/>
              <w:left w:val="nil"/>
              <w:bottom w:val="single" w:sz="4" w:space="0" w:color="auto"/>
              <w:right w:val="single" w:sz="4" w:space="0" w:color="auto"/>
            </w:tcBorders>
            <w:shd w:val="clear" w:color="000000" w:fill="FFFFFF"/>
            <w:vAlign w:val="bottom"/>
            <w:hideMark/>
          </w:tcPr>
          <w:p w14:paraId="70DAAD42" w14:textId="6A8BC7EB" w:rsidR="003359D1" w:rsidRPr="00C050E7" w:rsidRDefault="003359D1" w:rsidP="003359D1">
            <w:pPr>
              <w:spacing w:after="0" w:line="240" w:lineRule="auto"/>
              <w:jc w:val="right"/>
              <w:rPr>
                <w:rFonts w:eastAsia="Times New Roman" w:cstheme="minorHAnsi"/>
                <w:kern w:val="0"/>
                <w:lang w:eastAsia="it-IT"/>
                <w14:ligatures w14:val="none"/>
              </w:rPr>
            </w:pPr>
            <w:r w:rsidRPr="00695F81">
              <w:t>2.193</w:t>
            </w:r>
          </w:p>
        </w:tc>
        <w:tc>
          <w:tcPr>
            <w:tcW w:w="832" w:type="pct"/>
            <w:tcBorders>
              <w:top w:val="nil"/>
              <w:left w:val="nil"/>
              <w:bottom w:val="single" w:sz="4" w:space="0" w:color="auto"/>
              <w:right w:val="single" w:sz="4" w:space="0" w:color="auto"/>
            </w:tcBorders>
            <w:shd w:val="clear" w:color="000000" w:fill="FFFFFF"/>
            <w:vAlign w:val="bottom"/>
            <w:hideMark/>
          </w:tcPr>
          <w:p w14:paraId="1035ADBF" w14:textId="768F322A" w:rsidR="003359D1" w:rsidRPr="00C050E7" w:rsidRDefault="003359D1" w:rsidP="003359D1">
            <w:pPr>
              <w:spacing w:after="0" w:line="240" w:lineRule="auto"/>
              <w:jc w:val="right"/>
              <w:rPr>
                <w:rFonts w:eastAsia="Times New Roman" w:cstheme="minorHAnsi"/>
                <w:kern w:val="0"/>
                <w:lang w:eastAsia="it-IT"/>
                <w14:ligatures w14:val="none"/>
              </w:rPr>
            </w:pPr>
            <w:r w:rsidRPr="00695F81">
              <w:t>4.839</w:t>
            </w:r>
          </w:p>
        </w:tc>
        <w:tc>
          <w:tcPr>
            <w:tcW w:w="843" w:type="pct"/>
            <w:tcBorders>
              <w:top w:val="nil"/>
              <w:left w:val="nil"/>
              <w:bottom w:val="single" w:sz="4" w:space="0" w:color="auto"/>
              <w:right w:val="single" w:sz="4" w:space="0" w:color="auto"/>
            </w:tcBorders>
            <w:shd w:val="clear" w:color="000000" w:fill="FFFFFF"/>
            <w:vAlign w:val="bottom"/>
            <w:hideMark/>
          </w:tcPr>
          <w:p w14:paraId="76573A19" w14:textId="6BF6D1E3" w:rsidR="003359D1" w:rsidRPr="00C050E7" w:rsidRDefault="003359D1" w:rsidP="003359D1">
            <w:pPr>
              <w:spacing w:after="0" w:line="240" w:lineRule="auto"/>
              <w:jc w:val="right"/>
              <w:rPr>
                <w:rFonts w:eastAsia="Times New Roman" w:cstheme="minorHAnsi"/>
                <w:kern w:val="0"/>
                <w:lang w:eastAsia="it-IT"/>
                <w14:ligatures w14:val="none"/>
              </w:rPr>
            </w:pPr>
            <w:r w:rsidRPr="00695F81">
              <w:t>4.687</w:t>
            </w:r>
          </w:p>
        </w:tc>
        <w:tc>
          <w:tcPr>
            <w:tcW w:w="832" w:type="pct"/>
            <w:tcBorders>
              <w:top w:val="nil"/>
              <w:left w:val="nil"/>
              <w:bottom w:val="single" w:sz="4" w:space="0" w:color="auto"/>
              <w:right w:val="single" w:sz="4" w:space="0" w:color="auto"/>
            </w:tcBorders>
            <w:shd w:val="clear" w:color="000000" w:fill="FFFFFF"/>
            <w:vAlign w:val="bottom"/>
            <w:hideMark/>
          </w:tcPr>
          <w:p w14:paraId="0B5CB663" w14:textId="61DE7F62" w:rsidR="003359D1" w:rsidRPr="00C050E7" w:rsidRDefault="003359D1" w:rsidP="003359D1">
            <w:pPr>
              <w:spacing w:after="0" w:line="240" w:lineRule="auto"/>
              <w:jc w:val="right"/>
              <w:rPr>
                <w:rFonts w:eastAsia="Times New Roman" w:cstheme="minorHAnsi"/>
                <w:kern w:val="0"/>
                <w:lang w:eastAsia="it-IT"/>
                <w14:ligatures w14:val="none"/>
              </w:rPr>
            </w:pPr>
            <w:r w:rsidRPr="00695F81">
              <w:t>4.153</w:t>
            </w:r>
          </w:p>
        </w:tc>
        <w:tc>
          <w:tcPr>
            <w:tcW w:w="832" w:type="pct"/>
            <w:tcBorders>
              <w:top w:val="nil"/>
              <w:left w:val="nil"/>
              <w:bottom w:val="single" w:sz="4" w:space="0" w:color="auto"/>
              <w:right w:val="single" w:sz="4" w:space="0" w:color="auto"/>
            </w:tcBorders>
            <w:shd w:val="clear" w:color="000000" w:fill="FFFFFF"/>
            <w:vAlign w:val="bottom"/>
            <w:hideMark/>
          </w:tcPr>
          <w:p w14:paraId="7ECDBD9E" w14:textId="6A5E94E3" w:rsidR="003359D1" w:rsidRPr="00C050E7" w:rsidRDefault="003359D1" w:rsidP="003359D1">
            <w:pPr>
              <w:spacing w:after="0" w:line="240" w:lineRule="auto"/>
              <w:jc w:val="right"/>
              <w:rPr>
                <w:rFonts w:eastAsia="Times New Roman" w:cstheme="minorHAnsi"/>
                <w:kern w:val="0"/>
                <w:lang w:eastAsia="it-IT"/>
                <w14:ligatures w14:val="none"/>
              </w:rPr>
            </w:pPr>
            <w:r w:rsidRPr="00695F81">
              <w:t>1.068</w:t>
            </w:r>
          </w:p>
        </w:tc>
      </w:tr>
      <w:tr w:rsidR="003359D1" w:rsidRPr="005F1142" w14:paraId="39849EF5" w14:textId="77777777" w:rsidTr="00E472FE">
        <w:trPr>
          <w:trHeight w:val="301"/>
        </w:trPr>
        <w:tc>
          <w:tcPr>
            <w:tcW w:w="828" w:type="pct"/>
            <w:tcBorders>
              <w:top w:val="nil"/>
              <w:left w:val="single" w:sz="4" w:space="0" w:color="auto"/>
              <w:bottom w:val="single" w:sz="4" w:space="0" w:color="auto"/>
              <w:right w:val="single" w:sz="4" w:space="0" w:color="auto"/>
            </w:tcBorders>
            <w:shd w:val="clear" w:color="000000" w:fill="FFFFFF"/>
            <w:vAlign w:val="center"/>
            <w:hideMark/>
          </w:tcPr>
          <w:p w14:paraId="5DA4E162" w14:textId="77777777" w:rsidR="003359D1" w:rsidRPr="005F1142" w:rsidRDefault="003359D1" w:rsidP="003359D1">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2014</w:t>
            </w:r>
          </w:p>
        </w:tc>
        <w:tc>
          <w:tcPr>
            <w:tcW w:w="834" w:type="pct"/>
            <w:tcBorders>
              <w:top w:val="nil"/>
              <w:left w:val="nil"/>
              <w:bottom w:val="single" w:sz="4" w:space="0" w:color="auto"/>
              <w:right w:val="single" w:sz="4" w:space="0" w:color="auto"/>
            </w:tcBorders>
            <w:shd w:val="clear" w:color="000000" w:fill="FFFFFF"/>
            <w:vAlign w:val="bottom"/>
            <w:hideMark/>
          </w:tcPr>
          <w:p w14:paraId="19674492" w14:textId="38C96043" w:rsidR="003359D1" w:rsidRPr="00C050E7" w:rsidRDefault="003359D1" w:rsidP="003359D1">
            <w:pPr>
              <w:spacing w:after="0" w:line="240" w:lineRule="auto"/>
              <w:jc w:val="right"/>
              <w:rPr>
                <w:rFonts w:eastAsia="Times New Roman" w:cstheme="minorHAnsi"/>
                <w:kern w:val="0"/>
                <w:lang w:eastAsia="it-IT"/>
                <w14:ligatures w14:val="none"/>
              </w:rPr>
            </w:pPr>
            <w:r w:rsidRPr="00695F81">
              <w:t>2.187</w:t>
            </w:r>
          </w:p>
        </w:tc>
        <w:tc>
          <w:tcPr>
            <w:tcW w:w="832" w:type="pct"/>
            <w:tcBorders>
              <w:top w:val="nil"/>
              <w:left w:val="nil"/>
              <w:bottom w:val="single" w:sz="4" w:space="0" w:color="auto"/>
              <w:right w:val="single" w:sz="4" w:space="0" w:color="auto"/>
            </w:tcBorders>
            <w:shd w:val="clear" w:color="000000" w:fill="FFFFFF"/>
            <w:vAlign w:val="bottom"/>
            <w:hideMark/>
          </w:tcPr>
          <w:p w14:paraId="29BE51F5" w14:textId="368A14CD" w:rsidR="003359D1" w:rsidRPr="00C050E7" w:rsidRDefault="003359D1" w:rsidP="003359D1">
            <w:pPr>
              <w:spacing w:after="0" w:line="240" w:lineRule="auto"/>
              <w:jc w:val="right"/>
              <w:rPr>
                <w:rFonts w:eastAsia="Times New Roman" w:cstheme="minorHAnsi"/>
                <w:kern w:val="0"/>
                <w:lang w:eastAsia="it-IT"/>
                <w14:ligatures w14:val="none"/>
              </w:rPr>
            </w:pPr>
            <w:r w:rsidRPr="00695F81">
              <w:t>4.776</w:t>
            </w:r>
          </w:p>
        </w:tc>
        <w:tc>
          <w:tcPr>
            <w:tcW w:w="843" w:type="pct"/>
            <w:tcBorders>
              <w:top w:val="nil"/>
              <w:left w:val="nil"/>
              <w:bottom w:val="single" w:sz="4" w:space="0" w:color="auto"/>
              <w:right w:val="single" w:sz="4" w:space="0" w:color="auto"/>
            </w:tcBorders>
            <w:shd w:val="clear" w:color="000000" w:fill="FFFFFF"/>
            <w:vAlign w:val="bottom"/>
            <w:hideMark/>
          </w:tcPr>
          <w:p w14:paraId="055AF155" w14:textId="220E3DFE" w:rsidR="003359D1" w:rsidRPr="00C050E7" w:rsidRDefault="003359D1" w:rsidP="003359D1">
            <w:pPr>
              <w:spacing w:after="0" w:line="240" w:lineRule="auto"/>
              <w:jc w:val="right"/>
              <w:rPr>
                <w:rFonts w:eastAsia="Times New Roman" w:cstheme="minorHAnsi"/>
                <w:kern w:val="0"/>
                <w:lang w:eastAsia="it-IT"/>
                <w14:ligatures w14:val="none"/>
              </w:rPr>
            </w:pPr>
            <w:r w:rsidRPr="00695F81">
              <w:t>4.704</w:t>
            </w:r>
          </w:p>
        </w:tc>
        <w:tc>
          <w:tcPr>
            <w:tcW w:w="832" w:type="pct"/>
            <w:tcBorders>
              <w:top w:val="nil"/>
              <w:left w:val="nil"/>
              <w:bottom w:val="single" w:sz="4" w:space="0" w:color="auto"/>
              <w:right w:val="single" w:sz="4" w:space="0" w:color="auto"/>
            </w:tcBorders>
            <w:shd w:val="clear" w:color="000000" w:fill="FFFFFF"/>
            <w:vAlign w:val="bottom"/>
            <w:hideMark/>
          </w:tcPr>
          <w:p w14:paraId="0CE90EBE" w14:textId="4D07A247" w:rsidR="003359D1" w:rsidRPr="00C050E7" w:rsidRDefault="003359D1" w:rsidP="003359D1">
            <w:pPr>
              <w:spacing w:after="0" w:line="240" w:lineRule="auto"/>
              <w:jc w:val="right"/>
              <w:rPr>
                <w:rFonts w:eastAsia="Times New Roman" w:cstheme="minorHAnsi"/>
                <w:kern w:val="0"/>
                <w:lang w:eastAsia="it-IT"/>
                <w14:ligatures w14:val="none"/>
              </w:rPr>
            </w:pPr>
            <w:r w:rsidRPr="00695F81">
              <w:t>4.178</w:t>
            </w:r>
          </w:p>
        </w:tc>
        <w:tc>
          <w:tcPr>
            <w:tcW w:w="832" w:type="pct"/>
            <w:tcBorders>
              <w:top w:val="nil"/>
              <w:left w:val="nil"/>
              <w:bottom w:val="single" w:sz="4" w:space="0" w:color="auto"/>
              <w:right w:val="single" w:sz="4" w:space="0" w:color="auto"/>
            </w:tcBorders>
            <w:shd w:val="clear" w:color="000000" w:fill="FFFFFF"/>
            <w:vAlign w:val="bottom"/>
            <w:hideMark/>
          </w:tcPr>
          <w:p w14:paraId="63E73FBA" w14:textId="6BCAE866" w:rsidR="003359D1" w:rsidRPr="00C050E7" w:rsidRDefault="003359D1" w:rsidP="003359D1">
            <w:pPr>
              <w:spacing w:after="0" w:line="240" w:lineRule="auto"/>
              <w:jc w:val="right"/>
              <w:rPr>
                <w:rFonts w:eastAsia="Times New Roman" w:cstheme="minorHAnsi"/>
                <w:kern w:val="0"/>
                <w:lang w:eastAsia="it-IT"/>
                <w14:ligatures w14:val="none"/>
              </w:rPr>
            </w:pPr>
            <w:r w:rsidRPr="00695F81">
              <w:t>1.050</w:t>
            </w:r>
          </w:p>
        </w:tc>
      </w:tr>
      <w:tr w:rsidR="003359D1" w:rsidRPr="005F1142" w14:paraId="7BAA6067" w14:textId="77777777" w:rsidTr="00E472FE">
        <w:trPr>
          <w:trHeight w:val="301"/>
        </w:trPr>
        <w:tc>
          <w:tcPr>
            <w:tcW w:w="828" w:type="pct"/>
            <w:tcBorders>
              <w:top w:val="nil"/>
              <w:left w:val="single" w:sz="4" w:space="0" w:color="auto"/>
              <w:bottom w:val="single" w:sz="4" w:space="0" w:color="auto"/>
              <w:right w:val="single" w:sz="4" w:space="0" w:color="auto"/>
            </w:tcBorders>
            <w:shd w:val="clear" w:color="000000" w:fill="FFFFFF"/>
            <w:vAlign w:val="center"/>
            <w:hideMark/>
          </w:tcPr>
          <w:p w14:paraId="2FD2F56C" w14:textId="77777777" w:rsidR="003359D1" w:rsidRPr="005F1142" w:rsidRDefault="003359D1" w:rsidP="003359D1">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2015</w:t>
            </w:r>
          </w:p>
        </w:tc>
        <w:tc>
          <w:tcPr>
            <w:tcW w:w="834" w:type="pct"/>
            <w:tcBorders>
              <w:top w:val="nil"/>
              <w:left w:val="nil"/>
              <w:bottom w:val="single" w:sz="4" w:space="0" w:color="auto"/>
              <w:right w:val="single" w:sz="4" w:space="0" w:color="auto"/>
            </w:tcBorders>
            <w:shd w:val="clear" w:color="000000" w:fill="FFFFFF"/>
            <w:vAlign w:val="bottom"/>
            <w:hideMark/>
          </w:tcPr>
          <w:p w14:paraId="4B1DF099" w14:textId="2D5B7347" w:rsidR="003359D1" w:rsidRPr="00C050E7" w:rsidRDefault="003359D1" w:rsidP="003359D1">
            <w:pPr>
              <w:spacing w:after="0" w:line="240" w:lineRule="auto"/>
              <w:jc w:val="right"/>
              <w:rPr>
                <w:rFonts w:eastAsia="Times New Roman" w:cstheme="minorHAnsi"/>
                <w:kern w:val="0"/>
                <w:lang w:eastAsia="it-IT"/>
                <w14:ligatures w14:val="none"/>
              </w:rPr>
            </w:pPr>
            <w:r w:rsidRPr="00695F81">
              <w:t>2.131</w:t>
            </w:r>
          </w:p>
        </w:tc>
        <w:tc>
          <w:tcPr>
            <w:tcW w:w="832" w:type="pct"/>
            <w:tcBorders>
              <w:top w:val="nil"/>
              <w:left w:val="nil"/>
              <w:bottom w:val="single" w:sz="4" w:space="0" w:color="auto"/>
              <w:right w:val="single" w:sz="4" w:space="0" w:color="auto"/>
            </w:tcBorders>
            <w:shd w:val="clear" w:color="000000" w:fill="FFFFFF"/>
            <w:vAlign w:val="bottom"/>
            <w:hideMark/>
          </w:tcPr>
          <w:p w14:paraId="56A3F88B" w14:textId="5C79F1D3" w:rsidR="003359D1" w:rsidRPr="00C050E7" w:rsidRDefault="003359D1" w:rsidP="003359D1">
            <w:pPr>
              <w:spacing w:after="0" w:line="240" w:lineRule="auto"/>
              <w:jc w:val="right"/>
              <w:rPr>
                <w:rFonts w:eastAsia="Times New Roman" w:cstheme="minorHAnsi"/>
                <w:kern w:val="0"/>
                <w:lang w:eastAsia="it-IT"/>
                <w14:ligatures w14:val="none"/>
              </w:rPr>
            </w:pPr>
            <w:r w:rsidRPr="00695F81">
              <w:t>4.714</w:t>
            </w:r>
          </w:p>
        </w:tc>
        <w:tc>
          <w:tcPr>
            <w:tcW w:w="843" w:type="pct"/>
            <w:tcBorders>
              <w:top w:val="nil"/>
              <w:left w:val="nil"/>
              <w:bottom w:val="single" w:sz="4" w:space="0" w:color="auto"/>
              <w:right w:val="single" w:sz="4" w:space="0" w:color="auto"/>
            </w:tcBorders>
            <w:shd w:val="clear" w:color="000000" w:fill="FFFFFF"/>
            <w:vAlign w:val="bottom"/>
            <w:hideMark/>
          </w:tcPr>
          <w:p w14:paraId="6B82D9F7" w14:textId="08044A74" w:rsidR="003359D1" w:rsidRPr="00C050E7" w:rsidRDefault="003359D1" w:rsidP="003359D1">
            <w:pPr>
              <w:spacing w:after="0" w:line="240" w:lineRule="auto"/>
              <w:jc w:val="right"/>
              <w:rPr>
                <w:rFonts w:eastAsia="Times New Roman" w:cstheme="minorHAnsi"/>
                <w:kern w:val="0"/>
                <w:lang w:eastAsia="it-IT"/>
                <w14:ligatures w14:val="none"/>
              </w:rPr>
            </w:pPr>
            <w:r w:rsidRPr="00695F81">
              <w:t>4.713</w:t>
            </w:r>
          </w:p>
        </w:tc>
        <w:tc>
          <w:tcPr>
            <w:tcW w:w="832" w:type="pct"/>
            <w:tcBorders>
              <w:top w:val="nil"/>
              <w:left w:val="nil"/>
              <w:bottom w:val="single" w:sz="4" w:space="0" w:color="auto"/>
              <w:right w:val="single" w:sz="4" w:space="0" w:color="auto"/>
            </w:tcBorders>
            <w:shd w:val="clear" w:color="000000" w:fill="FFFFFF"/>
            <w:vAlign w:val="bottom"/>
            <w:hideMark/>
          </w:tcPr>
          <w:p w14:paraId="15F0C109" w14:textId="1A77BFD2" w:rsidR="003359D1" w:rsidRPr="00C050E7" w:rsidRDefault="003359D1" w:rsidP="003359D1">
            <w:pPr>
              <w:spacing w:after="0" w:line="240" w:lineRule="auto"/>
              <w:jc w:val="right"/>
              <w:rPr>
                <w:rFonts w:eastAsia="Times New Roman" w:cstheme="minorHAnsi"/>
                <w:kern w:val="0"/>
                <w:lang w:eastAsia="it-IT"/>
                <w14:ligatures w14:val="none"/>
              </w:rPr>
            </w:pPr>
            <w:r w:rsidRPr="00695F81">
              <w:t>4.116</w:t>
            </w:r>
          </w:p>
        </w:tc>
        <w:tc>
          <w:tcPr>
            <w:tcW w:w="832" w:type="pct"/>
            <w:tcBorders>
              <w:top w:val="nil"/>
              <w:left w:val="nil"/>
              <w:bottom w:val="single" w:sz="4" w:space="0" w:color="auto"/>
              <w:right w:val="single" w:sz="4" w:space="0" w:color="auto"/>
            </w:tcBorders>
            <w:shd w:val="clear" w:color="000000" w:fill="FFFFFF"/>
            <w:vAlign w:val="bottom"/>
            <w:hideMark/>
          </w:tcPr>
          <w:p w14:paraId="502A23C0" w14:textId="3AAB1AD9" w:rsidR="003359D1" w:rsidRPr="00C050E7" w:rsidRDefault="003359D1" w:rsidP="003359D1">
            <w:pPr>
              <w:spacing w:after="0" w:line="240" w:lineRule="auto"/>
              <w:jc w:val="right"/>
              <w:rPr>
                <w:rFonts w:eastAsia="Times New Roman" w:cstheme="minorHAnsi"/>
                <w:kern w:val="0"/>
                <w:lang w:eastAsia="it-IT"/>
                <w14:ligatures w14:val="none"/>
              </w:rPr>
            </w:pPr>
            <w:r w:rsidRPr="00695F81">
              <w:t>1.024</w:t>
            </w:r>
          </w:p>
        </w:tc>
      </w:tr>
      <w:tr w:rsidR="003359D1" w:rsidRPr="005F1142" w14:paraId="29D40A85" w14:textId="77777777" w:rsidTr="00E472FE">
        <w:trPr>
          <w:trHeight w:val="301"/>
        </w:trPr>
        <w:tc>
          <w:tcPr>
            <w:tcW w:w="828" w:type="pct"/>
            <w:tcBorders>
              <w:top w:val="nil"/>
              <w:left w:val="single" w:sz="4" w:space="0" w:color="auto"/>
              <w:bottom w:val="single" w:sz="4" w:space="0" w:color="auto"/>
              <w:right w:val="single" w:sz="4" w:space="0" w:color="auto"/>
            </w:tcBorders>
            <w:shd w:val="clear" w:color="000000" w:fill="FFFFFF"/>
            <w:vAlign w:val="center"/>
            <w:hideMark/>
          </w:tcPr>
          <w:p w14:paraId="52413F96" w14:textId="77777777" w:rsidR="003359D1" w:rsidRPr="005F1142" w:rsidRDefault="003359D1" w:rsidP="003359D1">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2016</w:t>
            </w:r>
          </w:p>
        </w:tc>
        <w:tc>
          <w:tcPr>
            <w:tcW w:w="834" w:type="pct"/>
            <w:tcBorders>
              <w:top w:val="nil"/>
              <w:left w:val="nil"/>
              <w:bottom w:val="single" w:sz="4" w:space="0" w:color="auto"/>
              <w:right w:val="single" w:sz="4" w:space="0" w:color="auto"/>
            </w:tcBorders>
            <w:shd w:val="clear" w:color="000000" w:fill="FFFFFF"/>
            <w:vAlign w:val="bottom"/>
            <w:hideMark/>
          </w:tcPr>
          <w:p w14:paraId="2C313430" w14:textId="7F1F2827" w:rsidR="003359D1" w:rsidRPr="00C050E7" w:rsidRDefault="003359D1" w:rsidP="003359D1">
            <w:pPr>
              <w:spacing w:after="0" w:line="240" w:lineRule="auto"/>
              <w:jc w:val="right"/>
              <w:rPr>
                <w:rFonts w:eastAsia="Times New Roman" w:cstheme="minorHAnsi"/>
                <w:kern w:val="0"/>
                <w:lang w:eastAsia="it-IT"/>
                <w14:ligatures w14:val="none"/>
              </w:rPr>
            </w:pPr>
            <w:r w:rsidRPr="00695F81">
              <w:t>2.111</w:t>
            </w:r>
          </w:p>
        </w:tc>
        <w:tc>
          <w:tcPr>
            <w:tcW w:w="832" w:type="pct"/>
            <w:tcBorders>
              <w:top w:val="nil"/>
              <w:left w:val="nil"/>
              <w:bottom w:val="single" w:sz="4" w:space="0" w:color="auto"/>
              <w:right w:val="single" w:sz="4" w:space="0" w:color="auto"/>
            </w:tcBorders>
            <w:shd w:val="clear" w:color="000000" w:fill="FFFFFF"/>
            <w:vAlign w:val="bottom"/>
            <w:hideMark/>
          </w:tcPr>
          <w:p w14:paraId="76ABCEFB" w14:textId="64F0AF08" w:rsidR="003359D1" w:rsidRPr="00C050E7" w:rsidRDefault="003359D1" w:rsidP="003359D1">
            <w:pPr>
              <w:spacing w:after="0" w:line="240" w:lineRule="auto"/>
              <w:jc w:val="right"/>
              <w:rPr>
                <w:rFonts w:eastAsia="Times New Roman" w:cstheme="minorHAnsi"/>
                <w:kern w:val="0"/>
                <w:lang w:eastAsia="it-IT"/>
                <w14:ligatures w14:val="none"/>
              </w:rPr>
            </w:pPr>
            <w:r w:rsidRPr="00695F81">
              <w:t>4.718</w:t>
            </w:r>
          </w:p>
        </w:tc>
        <w:tc>
          <w:tcPr>
            <w:tcW w:w="843" w:type="pct"/>
            <w:tcBorders>
              <w:top w:val="nil"/>
              <w:left w:val="nil"/>
              <w:bottom w:val="single" w:sz="4" w:space="0" w:color="auto"/>
              <w:right w:val="single" w:sz="4" w:space="0" w:color="auto"/>
            </w:tcBorders>
            <w:shd w:val="clear" w:color="000000" w:fill="FFFFFF"/>
            <w:vAlign w:val="bottom"/>
            <w:hideMark/>
          </w:tcPr>
          <w:p w14:paraId="38306034" w14:textId="0CE6DE22" w:rsidR="003359D1" w:rsidRPr="00C050E7" w:rsidRDefault="003359D1" w:rsidP="003359D1">
            <w:pPr>
              <w:spacing w:after="0" w:line="240" w:lineRule="auto"/>
              <w:jc w:val="right"/>
              <w:rPr>
                <w:rFonts w:eastAsia="Times New Roman" w:cstheme="minorHAnsi"/>
                <w:kern w:val="0"/>
                <w:lang w:eastAsia="it-IT"/>
                <w14:ligatures w14:val="none"/>
              </w:rPr>
            </w:pPr>
            <w:r w:rsidRPr="00695F81">
              <w:t>4.668</w:t>
            </w:r>
          </w:p>
        </w:tc>
        <w:tc>
          <w:tcPr>
            <w:tcW w:w="832" w:type="pct"/>
            <w:tcBorders>
              <w:top w:val="nil"/>
              <w:left w:val="nil"/>
              <w:bottom w:val="single" w:sz="4" w:space="0" w:color="auto"/>
              <w:right w:val="single" w:sz="4" w:space="0" w:color="auto"/>
            </w:tcBorders>
            <w:shd w:val="clear" w:color="000000" w:fill="FFFFFF"/>
            <w:vAlign w:val="bottom"/>
            <w:hideMark/>
          </w:tcPr>
          <w:p w14:paraId="32E78FD2" w14:textId="4B0C4263" w:rsidR="003359D1" w:rsidRPr="00C050E7" w:rsidRDefault="003359D1" w:rsidP="003359D1">
            <w:pPr>
              <w:spacing w:after="0" w:line="240" w:lineRule="auto"/>
              <w:jc w:val="right"/>
              <w:rPr>
                <w:rFonts w:eastAsia="Times New Roman" w:cstheme="minorHAnsi"/>
                <w:kern w:val="0"/>
                <w:lang w:eastAsia="it-IT"/>
                <w14:ligatures w14:val="none"/>
              </w:rPr>
            </w:pPr>
            <w:r w:rsidRPr="00695F81">
              <w:t>4.046</w:t>
            </w:r>
          </w:p>
        </w:tc>
        <w:tc>
          <w:tcPr>
            <w:tcW w:w="832" w:type="pct"/>
            <w:tcBorders>
              <w:top w:val="nil"/>
              <w:left w:val="nil"/>
              <w:bottom w:val="single" w:sz="4" w:space="0" w:color="auto"/>
              <w:right w:val="single" w:sz="4" w:space="0" w:color="auto"/>
            </w:tcBorders>
            <w:shd w:val="clear" w:color="000000" w:fill="FFFFFF"/>
            <w:vAlign w:val="bottom"/>
            <w:hideMark/>
          </w:tcPr>
          <w:p w14:paraId="78853876" w14:textId="460896FE" w:rsidR="003359D1" w:rsidRPr="00C050E7" w:rsidRDefault="003359D1" w:rsidP="003359D1">
            <w:pPr>
              <w:spacing w:after="0" w:line="240" w:lineRule="auto"/>
              <w:jc w:val="right"/>
              <w:rPr>
                <w:rFonts w:eastAsia="Times New Roman" w:cstheme="minorHAnsi"/>
                <w:kern w:val="0"/>
                <w:lang w:eastAsia="it-IT"/>
                <w14:ligatures w14:val="none"/>
              </w:rPr>
            </w:pPr>
            <w:r w:rsidRPr="00695F81">
              <w:t>1.013</w:t>
            </w:r>
          </w:p>
        </w:tc>
      </w:tr>
      <w:tr w:rsidR="003359D1" w:rsidRPr="005F1142" w14:paraId="75F5F647" w14:textId="77777777" w:rsidTr="00E472FE">
        <w:trPr>
          <w:trHeight w:val="301"/>
        </w:trPr>
        <w:tc>
          <w:tcPr>
            <w:tcW w:w="828" w:type="pct"/>
            <w:tcBorders>
              <w:top w:val="nil"/>
              <w:left w:val="single" w:sz="4" w:space="0" w:color="auto"/>
              <w:bottom w:val="single" w:sz="4" w:space="0" w:color="auto"/>
              <w:right w:val="single" w:sz="4" w:space="0" w:color="auto"/>
            </w:tcBorders>
            <w:shd w:val="clear" w:color="000000" w:fill="FFFFFF"/>
            <w:vAlign w:val="center"/>
            <w:hideMark/>
          </w:tcPr>
          <w:p w14:paraId="46A44956" w14:textId="77777777" w:rsidR="003359D1" w:rsidRPr="005F1142" w:rsidRDefault="003359D1" w:rsidP="003359D1">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2017</w:t>
            </w:r>
          </w:p>
        </w:tc>
        <w:tc>
          <w:tcPr>
            <w:tcW w:w="834" w:type="pct"/>
            <w:tcBorders>
              <w:top w:val="nil"/>
              <w:left w:val="nil"/>
              <w:bottom w:val="single" w:sz="4" w:space="0" w:color="auto"/>
              <w:right w:val="single" w:sz="4" w:space="0" w:color="auto"/>
            </w:tcBorders>
            <w:shd w:val="clear" w:color="000000" w:fill="FFFFFF"/>
            <w:vAlign w:val="bottom"/>
            <w:hideMark/>
          </w:tcPr>
          <w:p w14:paraId="279E4ADA" w14:textId="4B62D434" w:rsidR="003359D1" w:rsidRPr="00C050E7" w:rsidRDefault="003359D1" w:rsidP="003359D1">
            <w:pPr>
              <w:spacing w:after="0" w:line="240" w:lineRule="auto"/>
              <w:jc w:val="right"/>
              <w:rPr>
                <w:rFonts w:eastAsia="Times New Roman" w:cstheme="minorHAnsi"/>
                <w:kern w:val="0"/>
                <w:lang w:eastAsia="it-IT"/>
                <w14:ligatures w14:val="none"/>
              </w:rPr>
            </w:pPr>
            <w:r w:rsidRPr="00695F81">
              <w:t>2.079</w:t>
            </w:r>
          </w:p>
        </w:tc>
        <w:tc>
          <w:tcPr>
            <w:tcW w:w="832" w:type="pct"/>
            <w:tcBorders>
              <w:top w:val="nil"/>
              <w:left w:val="nil"/>
              <w:bottom w:val="single" w:sz="4" w:space="0" w:color="auto"/>
              <w:right w:val="single" w:sz="4" w:space="0" w:color="auto"/>
            </w:tcBorders>
            <w:shd w:val="clear" w:color="000000" w:fill="FFFFFF"/>
            <w:vAlign w:val="bottom"/>
            <w:hideMark/>
          </w:tcPr>
          <w:p w14:paraId="7EAA422B" w14:textId="557E9B35" w:rsidR="003359D1" w:rsidRPr="00C050E7" w:rsidRDefault="003359D1" w:rsidP="003359D1">
            <w:pPr>
              <w:spacing w:after="0" w:line="240" w:lineRule="auto"/>
              <w:jc w:val="right"/>
              <w:rPr>
                <w:rFonts w:eastAsia="Times New Roman" w:cstheme="minorHAnsi"/>
                <w:kern w:val="0"/>
                <w:lang w:eastAsia="it-IT"/>
                <w14:ligatures w14:val="none"/>
              </w:rPr>
            </w:pPr>
            <w:r w:rsidRPr="00695F81">
              <w:t>4.695</w:t>
            </w:r>
          </w:p>
        </w:tc>
        <w:tc>
          <w:tcPr>
            <w:tcW w:w="843" w:type="pct"/>
            <w:tcBorders>
              <w:top w:val="nil"/>
              <w:left w:val="nil"/>
              <w:bottom w:val="single" w:sz="4" w:space="0" w:color="auto"/>
              <w:right w:val="single" w:sz="4" w:space="0" w:color="auto"/>
            </w:tcBorders>
            <w:shd w:val="clear" w:color="000000" w:fill="FFFFFF"/>
            <w:vAlign w:val="bottom"/>
            <w:hideMark/>
          </w:tcPr>
          <w:p w14:paraId="64B95591" w14:textId="47854625" w:rsidR="003359D1" w:rsidRPr="00C050E7" w:rsidRDefault="003359D1" w:rsidP="003359D1">
            <w:pPr>
              <w:spacing w:after="0" w:line="240" w:lineRule="auto"/>
              <w:jc w:val="right"/>
              <w:rPr>
                <w:rFonts w:eastAsia="Times New Roman" w:cstheme="minorHAnsi"/>
                <w:kern w:val="0"/>
                <w:lang w:eastAsia="it-IT"/>
                <w14:ligatures w14:val="none"/>
              </w:rPr>
            </w:pPr>
            <w:r w:rsidRPr="00695F81">
              <w:t>4.621</w:t>
            </w:r>
          </w:p>
        </w:tc>
        <w:tc>
          <w:tcPr>
            <w:tcW w:w="832" w:type="pct"/>
            <w:tcBorders>
              <w:top w:val="nil"/>
              <w:left w:val="nil"/>
              <w:bottom w:val="single" w:sz="4" w:space="0" w:color="auto"/>
              <w:right w:val="single" w:sz="4" w:space="0" w:color="auto"/>
            </w:tcBorders>
            <w:shd w:val="clear" w:color="000000" w:fill="FFFFFF"/>
            <w:vAlign w:val="bottom"/>
            <w:hideMark/>
          </w:tcPr>
          <w:p w14:paraId="351495E3" w14:textId="750D20AF" w:rsidR="003359D1" w:rsidRPr="00C050E7" w:rsidRDefault="003359D1" w:rsidP="003359D1">
            <w:pPr>
              <w:spacing w:after="0" w:line="240" w:lineRule="auto"/>
              <w:jc w:val="right"/>
              <w:rPr>
                <w:rFonts w:eastAsia="Times New Roman" w:cstheme="minorHAnsi"/>
                <w:kern w:val="0"/>
                <w:lang w:eastAsia="it-IT"/>
                <w14:ligatures w14:val="none"/>
              </w:rPr>
            </w:pPr>
            <w:r w:rsidRPr="00695F81">
              <w:t>3.976</w:t>
            </w:r>
          </w:p>
        </w:tc>
        <w:tc>
          <w:tcPr>
            <w:tcW w:w="832" w:type="pct"/>
            <w:tcBorders>
              <w:top w:val="nil"/>
              <w:left w:val="nil"/>
              <w:bottom w:val="single" w:sz="4" w:space="0" w:color="auto"/>
              <w:right w:val="single" w:sz="4" w:space="0" w:color="auto"/>
            </w:tcBorders>
            <w:shd w:val="clear" w:color="000000" w:fill="FFFFFF"/>
            <w:vAlign w:val="bottom"/>
            <w:hideMark/>
          </w:tcPr>
          <w:p w14:paraId="71C6E2C1" w14:textId="40AC519D" w:rsidR="003359D1" w:rsidRPr="00C050E7" w:rsidRDefault="003359D1" w:rsidP="003359D1">
            <w:pPr>
              <w:spacing w:after="0" w:line="240" w:lineRule="auto"/>
              <w:jc w:val="right"/>
              <w:rPr>
                <w:rFonts w:eastAsia="Times New Roman" w:cstheme="minorHAnsi"/>
                <w:kern w:val="0"/>
                <w:lang w:eastAsia="it-IT"/>
                <w14:ligatures w14:val="none"/>
              </w:rPr>
            </w:pPr>
            <w:r w:rsidRPr="00695F81">
              <w:t>972</w:t>
            </w:r>
          </w:p>
        </w:tc>
      </w:tr>
      <w:tr w:rsidR="003359D1" w:rsidRPr="005F1142" w14:paraId="1F92FDF0" w14:textId="77777777" w:rsidTr="00E472FE">
        <w:trPr>
          <w:trHeight w:val="301"/>
        </w:trPr>
        <w:tc>
          <w:tcPr>
            <w:tcW w:w="828" w:type="pct"/>
            <w:tcBorders>
              <w:top w:val="nil"/>
              <w:left w:val="single" w:sz="4" w:space="0" w:color="auto"/>
              <w:bottom w:val="single" w:sz="4" w:space="0" w:color="auto"/>
              <w:right w:val="single" w:sz="4" w:space="0" w:color="auto"/>
            </w:tcBorders>
            <w:shd w:val="clear" w:color="000000" w:fill="FFFFFF"/>
            <w:vAlign w:val="center"/>
            <w:hideMark/>
          </w:tcPr>
          <w:p w14:paraId="77F5FED8" w14:textId="77777777" w:rsidR="003359D1" w:rsidRPr="005F1142" w:rsidRDefault="003359D1" w:rsidP="003359D1">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2018*</w:t>
            </w:r>
          </w:p>
        </w:tc>
        <w:tc>
          <w:tcPr>
            <w:tcW w:w="834" w:type="pct"/>
            <w:tcBorders>
              <w:top w:val="nil"/>
              <w:left w:val="nil"/>
              <w:bottom w:val="single" w:sz="4" w:space="0" w:color="auto"/>
              <w:right w:val="single" w:sz="4" w:space="0" w:color="auto"/>
            </w:tcBorders>
            <w:shd w:val="clear" w:color="000000" w:fill="FFFFFF"/>
            <w:vAlign w:val="bottom"/>
            <w:hideMark/>
          </w:tcPr>
          <w:p w14:paraId="333EAAD1" w14:textId="4953D7DA" w:rsidR="003359D1" w:rsidRPr="00C050E7" w:rsidRDefault="003359D1" w:rsidP="003359D1">
            <w:pPr>
              <w:spacing w:after="0" w:line="240" w:lineRule="auto"/>
              <w:jc w:val="right"/>
              <w:rPr>
                <w:rFonts w:eastAsia="Times New Roman" w:cstheme="minorHAnsi"/>
                <w:kern w:val="0"/>
                <w:lang w:eastAsia="it-IT"/>
                <w14:ligatures w14:val="none"/>
              </w:rPr>
            </w:pPr>
            <w:r w:rsidRPr="00695F81">
              <w:t>2.055</w:t>
            </w:r>
          </w:p>
        </w:tc>
        <w:tc>
          <w:tcPr>
            <w:tcW w:w="832" w:type="pct"/>
            <w:tcBorders>
              <w:top w:val="nil"/>
              <w:left w:val="nil"/>
              <w:bottom w:val="single" w:sz="4" w:space="0" w:color="auto"/>
              <w:right w:val="single" w:sz="4" w:space="0" w:color="auto"/>
            </w:tcBorders>
            <w:shd w:val="clear" w:color="000000" w:fill="FFFFFF"/>
            <w:vAlign w:val="bottom"/>
            <w:hideMark/>
          </w:tcPr>
          <w:p w14:paraId="062BE1A1" w14:textId="1E5FE562" w:rsidR="003359D1" w:rsidRPr="00C050E7" w:rsidRDefault="003359D1" w:rsidP="003359D1">
            <w:pPr>
              <w:spacing w:after="0" w:line="240" w:lineRule="auto"/>
              <w:jc w:val="right"/>
              <w:rPr>
                <w:rFonts w:eastAsia="Times New Roman" w:cstheme="minorHAnsi"/>
                <w:kern w:val="0"/>
                <w:lang w:eastAsia="it-IT"/>
                <w14:ligatures w14:val="none"/>
              </w:rPr>
            </w:pPr>
            <w:r w:rsidRPr="00695F81">
              <w:t>4.666</w:t>
            </w:r>
          </w:p>
        </w:tc>
        <w:tc>
          <w:tcPr>
            <w:tcW w:w="843" w:type="pct"/>
            <w:tcBorders>
              <w:top w:val="nil"/>
              <w:left w:val="nil"/>
              <w:bottom w:val="single" w:sz="4" w:space="0" w:color="auto"/>
              <w:right w:val="single" w:sz="4" w:space="0" w:color="auto"/>
            </w:tcBorders>
            <w:shd w:val="clear" w:color="000000" w:fill="FFFFFF"/>
            <w:vAlign w:val="bottom"/>
            <w:hideMark/>
          </w:tcPr>
          <w:p w14:paraId="5C7B9ED3" w14:textId="072FDC80" w:rsidR="003359D1" w:rsidRPr="00C050E7" w:rsidRDefault="003359D1" w:rsidP="003359D1">
            <w:pPr>
              <w:spacing w:after="0" w:line="240" w:lineRule="auto"/>
              <w:jc w:val="right"/>
              <w:rPr>
                <w:rFonts w:eastAsia="Times New Roman" w:cstheme="minorHAnsi"/>
                <w:kern w:val="0"/>
                <w:lang w:eastAsia="it-IT"/>
                <w14:ligatures w14:val="none"/>
              </w:rPr>
            </w:pPr>
            <w:r w:rsidRPr="00695F81">
              <w:t>4.592</w:t>
            </w:r>
          </w:p>
        </w:tc>
        <w:tc>
          <w:tcPr>
            <w:tcW w:w="832" w:type="pct"/>
            <w:tcBorders>
              <w:top w:val="nil"/>
              <w:left w:val="nil"/>
              <w:bottom w:val="single" w:sz="4" w:space="0" w:color="auto"/>
              <w:right w:val="single" w:sz="4" w:space="0" w:color="auto"/>
            </w:tcBorders>
            <w:shd w:val="clear" w:color="000000" w:fill="FFFFFF"/>
            <w:vAlign w:val="bottom"/>
            <w:hideMark/>
          </w:tcPr>
          <w:p w14:paraId="0D88ED7B" w14:textId="4D5DF650" w:rsidR="003359D1" w:rsidRPr="00C050E7" w:rsidRDefault="003359D1" w:rsidP="003359D1">
            <w:pPr>
              <w:spacing w:after="0" w:line="240" w:lineRule="auto"/>
              <w:jc w:val="right"/>
              <w:rPr>
                <w:rFonts w:eastAsia="Times New Roman" w:cstheme="minorHAnsi"/>
                <w:kern w:val="0"/>
                <w:lang w:eastAsia="it-IT"/>
                <w14:ligatures w14:val="none"/>
              </w:rPr>
            </w:pPr>
            <w:r w:rsidRPr="00695F81">
              <w:t>3.911</w:t>
            </w:r>
          </w:p>
        </w:tc>
        <w:tc>
          <w:tcPr>
            <w:tcW w:w="832" w:type="pct"/>
            <w:tcBorders>
              <w:top w:val="nil"/>
              <w:left w:val="nil"/>
              <w:bottom w:val="single" w:sz="4" w:space="0" w:color="auto"/>
              <w:right w:val="single" w:sz="4" w:space="0" w:color="auto"/>
            </w:tcBorders>
            <w:shd w:val="clear" w:color="000000" w:fill="FFFFFF"/>
            <w:vAlign w:val="bottom"/>
            <w:hideMark/>
          </w:tcPr>
          <w:p w14:paraId="590B3F94" w14:textId="4BFE20D6" w:rsidR="003359D1" w:rsidRPr="00C050E7" w:rsidRDefault="003359D1" w:rsidP="003359D1">
            <w:pPr>
              <w:spacing w:after="0" w:line="240" w:lineRule="auto"/>
              <w:jc w:val="right"/>
              <w:rPr>
                <w:rFonts w:eastAsia="Times New Roman" w:cstheme="minorHAnsi"/>
                <w:kern w:val="0"/>
                <w:lang w:eastAsia="it-IT"/>
                <w14:ligatures w14:val="none"/>
              </w:rPr>
            </w:pPr>
            <w:r w:rsidRPr="00695F81">
              <w:t>962</w:t>
            </w:r>
          </w:p>
        </w:tc>
      </w:tr>
      <w:tr w:rsidR="003359D1" w:rsidRPr="005F1142" w14:paraId="0DAF8749" w14:textId="77777777" w:rsidTr="00E472FE">
        <w:trPr>
          <w:trHeight w:val="301"/>
        </w:trPr>
        <w:tc>
          <w:tcPr>
            <w:tcW w:w="828" w:type="pct"/>
            <w:tcBorders>
              <w:top w:val="nil"/>
              <w:left w:val="single" w:sz="4" w:space="0" w:color="auto"/>
              <w:bottom w:val="single" w:sz="4" w:space="0" w:color="auto"/>
              <w:right w:val="single" w:sz="4" w:space="0" w:color="auto"/>
            </w:tcBorders>
            <w:shd w:val="clear" w:color="000000" w:fill="FFFFFF"/>
            <w:vAlign w:val="center"/>
            <w:hideMark/>
          </w:tcPr>
          <w:p w14:paraId="6524AC9D" w14:textId="77777777" w:rsidR="003359D1" w:rsidRPr="005F1142" w:rsidRDefault="003359D1" w:rsidP="003359D1">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2019*</w:t>
            </w:r>
          </w:p>
        </w:tc>
        <w:tc>
          <w:tcPr>
            <w:tcW w:w="834" w:type="pct"/>
            <w:tcBorders>
              <w:top w:val="nil"/>
              <w:left w:val="nil"/>
              <w:bottom w:val="single" w:sz="4" w:space="0" w:color="auto"/>
              <w:right w:val="single" w:sz="4" w:space="0" w:color="auto"/>
            </w:tcBorders>
            <w:shd w:val="clear" w:color="000000" w:fill="FFFFFF"/>
            <w:vAlign w:val="bottom"/>
            <w:hideMark/>
          </w:tcPr>
          <w:p w14:paraId="4AFEE75D" w14:textId="4FDC2983" w:rsidR="003359D1" w:rsidRPr="00C050E7" w:rsidRDefault="003359D1" w:rsidP="003359D1">
            <w:pPr>
              <w:spacing w:after="0" w:line="240" w:lineRule="auto"/>
              <w:jc w:val="right"/>
              <w:rPr>
                <w:rFonts w:eastAsia="Times New Roman" w:cstheme="minorHAnsi"/>
                <w:kern w:val="0"/>
                <w:lang w:eastAsia="it-IT"/>
                <w14:ligatures w14:val="none"/>
              </w:rPr>
            </w:pPr>
            <w:r w:rsidRPr="00695F81">
              <w:t>2.042</w:t>
            </w:r>
          </w:p>
        </w:tc>
        <w:tc>
          <w:tcPr>
            <w:tcW w:w="832" w:type="pct"/>
            <w:tcBorders>
              <w:top w:val="nil"/>
              <w:left w:val="nil"/>
              <w:bottom w:val="single" w:sz="4" w:space="0" w:color="auto"/>
              <w:right w:val="single" w:sz="4" w:space="0" w:color="auto"/>
            </w:tcBorders>
            <w:shd w:val="clear" w:color="000000" w:fill="FFFFFF"/>
            <w:vAlign w:val="bottom"/>
            <w:hideMark/>
          </w:tcPr>
          <w:p w14:paraId="2FFEBCF1" w14:textId="1F2A582B" w:rsidR="003359D1" w:rsidRPr="00C050E7" w:rsidRDefault="003359D1" w:rsidP="003359D1">
            <w:pPr>
              <w:spacing w:after="0" w:line="240" w:lineRule="auto"/>
              <w:jc w:val="right"/>
              <w:rPr>
                <w:rFonts w:eastAsia="Times New Roman" w:cstheme="minorHAnsi"/>
                <w:kern w:val="0"/>
                <w:lang w:eastAsia="it-IT"/>
                <w14:ligatures w14:val="none"/>
              </w:rPr>
            </w:pPr>
            <w:r w:rsidRPr="00695F81">
              <w:t>4.662</w:t>
            </w:r>
          </w:p>
        </w:tc>
        <w:tc>
          <w:tcPr>
            <w:tcW w:w="843" w:type="pct"/>
            <w:tcBorders>
              <w:top w:val="nil"/>
              <w:left w:val="nil"/>
              <w:bottom w:val="single" w:sz="4" w:space="0" w:color="auto"/>
              <w:right w:val="single" w:sz="4" w:space="0" w:color="auto"/>
            </w:tcBorders>
            <w:shd w:val="clear" w:color="000000" w:fill="FFFFFF"/>
            <w:vAlign w:val="bottom"/>
            <w:hideMark/>
          </w:tcPr>
          <w:p w14:paraId="5AA34171" w14:textId="2CA00F69" w:rsidR="003359D1" w:rsidRPr="00C050E7" w:rsidRDefault="003359D1" w:rsidP="003359D1">
            <w:pPr>
              <w:spacing w:after="0" w:line="240" w:lineRule="auto"/>
              <w:jc w:val="right"/>
              <w:rPr>
                <w:rFonts w:eastAsia="Times New Roman" w:cstheme="minorHAnsi"/>
                <w:kern w:val="0"/>
                <w:lang w:eastAsia="it-IT"/>
                <w14:ligatures w14:val="none"/>
              </w:rPr>
            </w:pPr>
            <w:r w:rsidRPr="00695F81">
              <w:t>4.567</w:t>
            </w:r>
          </w:p>
        </w:tc>
        <w:tc>
          <w:tcPr>
            <w:tcW w:w="832" w:type="pct"/>
            <w:tcBorders>
              <w:top w:val="nil"/>
              <w:left w:val="nil"/>
              <w:bottom w:val="single" w:sz="4" w:space="0" w:color="auto"/>
              <w:right w:val="single" w:sz="4" w:space="0" w:color="auto"/>
            </w:tcBorders>
            <w:shd w:val="clear" w:color="000000" w:fill="FFFFFF"/>
            <w:vAlign w:val="bottom"/>
            <w:hideMark/>
          </w:tcPr>
          <w:p w14:paraId="4412685D" w14:textId="14F66550" w:rsidR="003359D1" w:rsidRPr="00C050E7" w:rsidRDefault="003359D1" w:rsidP="003359D1">
            <w:pPr>
              <w:spacing w:after="0" w:line="240" w:lineRule="auto"/>
              <w:jc w:val="right"/>
              <w:rPr>
                <w:rFonts w:eastAsia="Times New Roman" w:cstheme="minorHAnsi"/>
                <w:kern w:val="0"/>
                <w:lang w:eastAsia="it-IT"/>
                <w14:ligatures w14:val="none"/>
              </w:rPr>
            </w:pPr>
            <w:r w:rsidRPr="00695F81">
              <w:t>3.875</w:t>
            </w:r>
          </w:p>
        </w:tc>
        <w:tc>
          <w:tcPr>
            <w:tcW w:w="832" w:type="pct"/>
            <w:tcBorders>
              <w:top w:val="nil"/>
              <w:left w:val="nil"/>
              <w:bottom w:val="single" w:sz="4" w:space="0" w:color="auto"/>
              <w:right w:val="single" w:sz="4" w:space="0" w:color="auto"/>
            </w:tcBorders>
            <w:shd w:val="clear" w:color="000000" w:fill="FFFFFF"/>
            <w:vAlign w:val="bottom"/>
            <w:hideMark/>
          </w:tcPr>
          <w:p w14:paraId="113A893C" w14:textId="57E929AA" w:rsidR="003359D1" w:rsidRPr="00C050E7" w:rsidRDefault="003359D1" w:rsidP="003359D1">
            <w:pPr>
              <w:spacing w:after="0" w:line="240" w:lineRule="auto"/>
              <w:jc w:val="right"/>
              <w:rPr>
                <w:rFonts w:eastAsia="Times New Roman" w:cstheme="minorHAnsi"/>
                <w:kern w:val="0"/>
                <w:lang w:eastAsia="it-IT"/>
                <w14:ligatures w14:val="none"/>
              </w:rPr>
            </w:pPr>
            <w:r w:rsidRPr="00695F81">
              <w:t>957</w:t>
            </w:r>
          </w:p>
        </w:tc>
      </w:tr>
      <w:tr w:rsidR="003359D1" w:rsidRPr="005F1142" w14:paraId="06BAD0B2" w14:textId="77777777" w:rsidTr="00E472FE">
        <w:trPr>
          <w:trHeight w:val="301"/>
        </w:trPr>
        <w:tc>
          <w:tcPr>
            <w:tcW w:w="828" w:type="pct"/>
            <w:tcBorders>
              <w:top w:val="nil"/>
              <w:left w:val="single" w:sz="4" w:space="0" w:color="auto"/>
              <w:bottom w:val="single" w:sz="4" w:space="0" w:color="auto"/>
              <w:right w:val="single" w:sz="4" w:space="0" w:color="auto"/>
            </w:tcBorders>
            <w:shd w:val="clear" w:color="000000" w:fill="FFFFFF"/>
            <w:vAlign w:val="center"/>
            <w:hideMark/>
          </w:tcPr>
          <w:p w14:paraId="21E5AFBF" w14:textId="77777777" w:rsidR="003359D1" w:rsidRPr="005F1142" w:rsidRDefault="003359D1" w:rsidP="003359D1">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2020*</w:t>
            </w:r>
          </w:p>
        </w:tc>
        <w:tc>
          <w:tcPr>
            <w:tcW w:w="834" w:type="pct"/>
            <w:tcBorders>
              <w:top w:val="nil"/>
              <w:left w:val="nil"/>
              <w:bottom w:val="single" w:sz="4" w:space="0" w:color="auto"/>
              <w:right w:val="single" w:sz="4" w:space="0" w:color="auto"/>
            </w:tcBorders>
            <w:shd w:val="clear" w:color="000000" w:fill="FFFFFF"/>
            <w:vAlign w:val="bottom"/>
            <w:hideMark/>
          </w:tcPr>
          <w:p w14:paraId="0393FD05" w14:textId="693C514D" w:rsidR="003359D1" w:rsidRPr="00C050E7" w:rsidRDefault="003359D1" w:rsidP="003359D1">
            <w:pPr>
              <w:spacing w:after="0" w:line="240" w:lineRule="auto"/>
              <w:jc w:val="right"/>
              <w:rPr>
                <w:rFonts w:eastAsia="Times New Roman" w:cstheme="minorHAnsi"/>
                <w:kern w:val="0"/>
                <w:lang w:eastAsia="it-IT"/>
                <w14:ligatures w14:val="none"/>
              </w:rPr>
            </w:pPr>
            <w:r w:rsidRPr="00695F81">
              <w:t>2.017</w:t>
            </w:r>
          </w:p>
        </w:tc>
        <w:tc>
          <w:tcPr>
            <w:tcW w:w="832" w:type="pct"/>
            <w:tcBorders>
              <w:top w:val="nil"/>
              <w:left w:val="nil"/>
              <w:bottom w:val="single" w:sz="4" w:space="0" w:color="auto"/>
              <w:right w:val="single" w:sz="4" w:space="0" w:color="auto"/>
            </w:tcBorders>
            <w:shd w:val="clear" w:color="000000" w:fill="FFFFFF"/>
            <w:vAlign w:val="bottom"/>
            <w:hideMark/>
          </w:tcPr>
          <w:p w14:paraId="5F5E58FE" w14:textId="2EE747EB" w:rsidR="003359D1" w:rsidRPr="00C050E7" w:rsidRDefault="003359D1" w:rsidP="003359D1">
            <w:pPr>
              <w:spacing w:after="0" w:line="240" w:lineRule="auto"/>
              <w:jc w:val="right"/>
              <w:rPr>
                <w:rFonts w:eastAsia="Times New Roman" w:cstheme="minorHAnsi"/>
                <w:kern w:val="0"/>
                <w:lang w:eastAsia="it-IT"/>
                <w14:ligatures w14:val="none"/>
              </w:rPr>
            </w:pPr>
            <w:r w:rsidRPr="00695F81">
              <w:t>4.673</w:t>
            </w:r>
          </w:p>
        </w:tc>
        <w:tc>
          <w:tcPr>
            <w:tcW w:w="843" w:type="pct"/>
            <w:tcBorders>
              <w:top w:val="nil"/>
              <w:left w:val="nil"/>
              <w:bottom w:val="single" w:sz="4" w:space="0" w:color="auto"/>
              <w:right w:val="single" w:sz="4" w:space="0" w:color="auto"/>
            </w:tcBorders>
            <w:shd w:val="clear" w:color="000000" w:fill="FFFFFF"/>
            <w:vAlign w:val="bottom"/>
            <w:hideMark/>
          </w:tcPr>
          <w:p w14:paraId="4189009C" w14:textId="26AEBC59" w:rsidR="003359D1" w:rsidRPr="00C050E7" w:rsidRDefault="003359D1" w:rsidP="003359D1">
            <w:pPr>
              <w:spacing w:after="0" w:line="240" w:lineRule="auto"/>
              <w:jc w:val="right"/>
              <w:rPr>
                <w:rFonts w:eastAsia="Times New Roman" w:cstheme="minorHAnsi"/>
                <w:kern w:val="0"/>
                <w:lang w:eastAsia="it-IT"/>
                <w14:ligatures w14:val="none"/>
              </w:rPr>
            </w:pPr>
            <w:r w:rsidRPr="00695F81">
              <w:t>4.548</w:t>
            </w:r>
          </w:p>
        </w:tc>
        <w:tc>
          <w:tcPr>
            <w:tcW w:w="832" w:type="pct"/>
            <w:tcBorders>
              <w:top w:val="nil"/>
              <w:left w:val="nil"/>
              <w:bottom w:val="single" w:sz="4" w:space="0" w:color="auto"/>
              <w:right w:val="single" w:sz="4" w:space="0" w:color="auto"/>
            </w:tcBorders>
            <w:shd w:val="clear" w:color="000000" w:fill="FFFFFF"/>
            <w:vAlign w:val="bottom"/>
            <w:hideMark/>
          </w:tcPr>
          <w:p w14:paraId="3FE92F92" w14:textId="776D1B6B" w:rsidR="003359D1" w:rsidRPr="00C050E7" w:rsidRDefault="003359D1" w:rsidP="003359D1">
            <w:pPr>
              <w:spacing w:after="0" w:line="240" w:lineRule="auto"/>
              <w:jc w:val="right"/>
              <w:rPr>
                <w:rFonts w:eastAsia="Times New Roman" w:cstheme="minorHAnsi"/>
                <w:kern w:val="0"/>
                <w:lang w:eastAsia="it-IT"/>
                <w14:ligatures w14:val="none"/>
              </w:rPr>
            </w:pPr>
            <w:r w:rsidRPr="00695F81">
              <w:t>3.857</w:t>
            </w:r>
          </w:p>
        </w:tc>
        <w:tc>
          <w:tcPr>
            <w:tcW w:w="832" w:type="pct"/>
            <w:tcBorders>
              <w:top w:val="nil"/>
              <w:left w:val="nil"/>
              <w:bottom w:val="single" w:sz="4" w:space="0" w:color="auto"/>
              <w:right w:val="single" w:sz="4" w:space="0" w:color="auto"/>
            </w:tcBorders>
            <w:shd w:val="clear" w:color="000000" w:fill="FFFFFF"/>
            <w:vAlign w:val="bottom"/>
            <w:hideMark/>
          </w:tcPr>
          <w:p w14:paraId="6FD2D824" w14:textId="36D68D54" w:rsidR="003359D1" w:rsidRPr="00C050E7" w:rsidRDefault="003359D1" w:rsidP="003359D1">
            <w:pPr>
              <w:spacing w:after="0" w:line="240" w:lineRule="auto"/>
              <w:jc w:val="right"/>
              <w:rPr>
                <w:rFonts w:eastAsia="Times New Roman" w:cstheme="minorHAnsi"/>
                <w:kern w:val="0"/>
                <w:lang w:eastAsia="it-IT"/>
                <w14:ligatures w14:val="none"/>
              </w:rPr>
            </w:pPr>
            <w:r w:rsidRPr="00695F81">
              <w:t>926</w:t>
            </w:r>
          </w:p>
        </w:tc>
      </w:tr>
      <w:tr w:rsidR="003359D1" w:rsidRPr="005F1142" w14:paraId="7658D162" w14:textId="77777777" w:rsidTr="00E472FE">
        <w:trPr>
          <w:trHeight w:val="301"/>
        </w:trPr>
        <w:tc>
          <w:tcPr>
            <w:tcW w:w="828" w:type="pct"/>
            <w:tcBorders>
              <w:top w:val="nil"/>
              <w:left w:val="single" w:sz="4" w:space="0" w:color="auto"/>
              <w:bottom w:val="single" w:sz="4" w:space="0" w:color="auto"/>
              <w:right w:val="single" w:sz="4" w:space="0" w:color="auto"/>
            </w:tcBorders>
            <w:shd w:val="clear" w:color="000000" w:fill="FFFFFF"/>
            <w:vAlign w:val="center"/>
            <w:hideMark/>
          </w:tcPr>
          <w:p w14:paraId="47E4FAA1" w14:textId="77777777" w:rsidR="003359D1" w:rsidRPr="005F1142" w:rsidRDefault="003359D1" w:rsidP="003359D1">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2021*</w:t>
            </w:r>
          </w:p>
        </w:tc>
        <w:tc>
          <w:tcPr>
            <w:tcW w:w="834" w:type="pct"/>
            <w:tcBorders>
              <w:top w:val="nil"/>
              <w:left w:val="nil"/>
              <w:bottom w:val="single" w:sz="4" w:space="0" w:color="auto"/>
              <w:right w:val="single" w:sz="4" w:space="0" w:color="auto"/>
            </w:tcBorders>
            <w:shd w:val="clear" w:color="000000" w:fill="FFFFFF"/>
            <w:vAlign w:val="bottom"/>
            <w:hideMark/>
          </w:tcPr>
          <w:p w14:paraId="366FD4A5" w14:textId="5F5552F3" w:rsidR="003359D1" w:rsidRPr="00C050E7" w:rsidRDefault="003359D1" w:rsidP="003359D1">
            <w:pPr>
              <w:spacing w:after="0" w:line="240" w:lineRule="auto"/>
              <w:jc w:val="right"/>
              <w:rPr>
                <w:rFonts w:eastAsia="Times New Roman" w:cstheme="minorHAnsi"/>
                <w:kern w:val="0"/>
                <w:lang w:eastAsia="it-IT"/>
                <w14:ligatures w14:val="none"/>
              </w:rPr>
            </w:pPr>
            <w:r w:rsidRPr="00695F81">
              <w:t>2.000</w:t>
            </w:r>
          </w:p>
        </w:tc>
        <w:tc>
          <w:tcPr>
            <w:tcW w:w="832" w:type="pct"/>
            <w:tcBorders>
              <w:top w:val="nil"/>
              <w:left w:val="nil"/>
              <w:bottom w:val="single" w:sz="4" w:space="0" w:color="auto"/>
              <w:right w:val="single" w:sz="4" w:space="0" w:color="auto"/>
            </w:tcBorders>
            <w:shd w:val="clear" w:color="000000" w:fill="FFFFFF"/>
            <w:vAlign w:val="bottom"/>
            <w:hideMark/>
          </w:tcPr>
          <w:p w14:paraId="7B3D95D4" w14:textId="51378AD6" w:rsidR="003359D1" w:rsidRPr="00C050E7" w:rsidRDefault="003359D1" w:rsidP="003359D1">
            <w:pPr>
              <w:spacing w:after="0" w:line="240" w:lineRule="auto"/>
              <w:jc w:val="right"/>
              <w:rPr>
                <w:rFonts w:eastAsia="Times New Roman" w:cstheme="minorHAnsi"/>
                <w:kern w:val="0"/>
                <w:lang w:eastAsia="it-IT"/>
                <w14:ligatures w14:val="none"/>
              </w:rPr>
            </w:pPr>
            <w:r w:rsidRPr="00695F81">
              <w:t>4.672</w:t>
            </w:r>
          </w:p>
        </w:tc>
        <w:tc>
          <w:tcPr>
            <w:tcW w:w="843" w:type="pct"/>
            <w:tcBorders>
              <w:top w:val="nil"/>
              <w:left w:val="nil"/>
              <w:bottom w:val="single" w:sz="4" w:space="0" w:color="auto"/>
              <w:right w:val="single" w:sz="4" w:space="0" w:color="auto"/>
            </w:tcBorders>
            <w:shd w:val="clear" w:color="000000" w:fill="FFFFFF"/>
            <w:vAlign w:val="bottom"/>
            <w:hideMark/>
          </w:tcPr>
          <w:p w14:paraId="04A9E8B2" w14:textId="63E49B7E" w:rsidR="003359D1" w:rsidRPr="00C050E7" w:rsidRDefault="003359D1" w:rsidP="003359D1">
            <w:pPr>
              <w:spacing w:after="0" w:line="240" w:lineRule="auto"/>
              <w:jc w:val="right"/>
              <w:rPr>
                <w:rFonts w:eastAsia="Times New Roman" w:cstheme="minorHAnsi"/>
                <w:kern w:val="0"/>
                <w:lang w:eastAsia="it-IT"/>
                <w14:ligatures w14:val="none"/>
              </w:rPr>
            </w:pPr>
            <w:r w:rsidRPr="00695F81">
              <w:t>4.577</w:t>
            </w:r>
          </w:p>
        </w:tc>
        <w:tc>
          <w:tcPr>
            <w:tcW w:w="832" w:type="pct"/>
            <w:tcBorders>
              <w:top w:val="nil"/>
              <w:left w:val="nil"/>
              <w:bottom w:val="single" w:sz="4" w:space="0" w:color="auto"/>
              <w:right w:val="single" w:sz="4" w:space="0" w:color="auto"/>
            </w:tcBorders>
            <w:shd w:val="clear" w:color="000000" w:fill="FFFFFF"/>
            <w:vAlign w:val="bottom"/>
            <w:hideMark/>
          </w:tcPr>
          <w:p w14:paraId="05509FC0" w14:textId="09286EDF" w:rsidR="003359D1" w:rsidRPr="00C050E7" w:rsidRDefault="003359D1" w:rsidP="003359D1">
            <w:pPr>
              <w:spacing w:after="0" w:line="240" w:lineRule="auto"/>
              <w:jc w:val="right"/>
              <w:rPr>
                <w:rFonts w:eastAsia="Times New Roman" w:cstheme="minorHAnsi"/>
                <w:kern w:val="0"/>
                <w:lang w:eastAsia="it-IT"/>
                <w14:ligatures w14:val="none"/>
              </w:rPr>
            </w:pPr>
            <w:r w:rsidRPr="00695F81">
              <w:t>3.880</w:t>
            </w:r>
          </w:p>
        </w:tc>
        <w:tc>
          <w:tcPr>
            <w:tcW w:w="832" w:type="pct"/>
            <w:tcBorders>
              <w:top w:val="nil"/>
              <w:left w:val="nil"/>
              <w:bottom w:val="single" w:sz="4" w:space="0" w:color="auto"/>
              <w:right w:val="single" w:sz="4" w:space="0" w:color="auto"/>
            </w:tcBorders>
            <w:shd w:val="clear" w:color="000000" w:fill="FFFFFF"/>
            <w:vAlign w:val="bottom"/>
            <w:hideMark/>
          </w:tcPr>
          <w:p w14:paraId="010D4D3D" w14:textId="6CD34D67" w:rsidR="003359D1" w:rsidRPr="00C050E7" w:rsidRDefault="003359D1" w:rsidP="003359D1">
            <w:pPr>
              <w:spacing w:after="0" w:line="240" w:lineRule="auto"/>
              <w:jc w:val="right"/>
              <w:rPr>
                <w:rFonts w:eastAsia="Times New Roman" w:cstheme="minorHAnsi"/>
                <w:kern w:val="0"/>
                <w:lang w:eastAsia="it-IT"/>
                <w14:ligatures w14:val="none"/>
              </w:rPr>
            </w:pPr>
            <w:r w:rsidRPr="00695F81">
              <w:t>888</w:t>
            </w:r>
          </w:p>
        </w:tc>
      </w:tr>
      <w:tr w:rsidR="003359D1" w:rsidRPr="005F1142" w14:paraId="603C9899" w14:textId="77777777" w:rsidTr="00E472FE">
        <w:trPr>
          <w:trHeight w:val="301"/>
        </w:trPr>
        <w:tc>
          <w:tcPr>
            <w:tcW w:w="828" w:type="pct"/>
            <w:tcBorders>
              <w:top w:val="nil"/>
              <w:left w:val="single" w:sz="4" w:space="0" w:color="auto"/>
              <w:bottom w:val="single" w:sz="4" w:space="0" w:color="auto"/>
              <w:right w:val="single" w:sz="4" w:space="0" w:color="auto"/>
            </w:tcBorders>
            <w:shd w:val="clear" w:color="000000" w:fill="FFFFFF"/>
            <w:vAlign w:val="center"/>
            <w:hideMark/>
          </w:tcPr>
          <w:p w14:paraId="48658D98" w14:textId="77777777" w:rsidR="003359D1" w:rsidRPr="005F1142" w:rsidRDefault="003359D1" w:rsidP="003359D1">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2022*</w:t>
            </w:r>
          </w:p>
        </w:tc>
        <w:tc>
          <w:tcPr>
            <w:tcW w:w="834" w:type="pct"/>
            <w:tcBorders>
              <w:top w:val="nil"/>
              <w:left w:val="nil"/>
              <w:bottom w:val="single" w:sz="4" w:space="0" w:color="auto"/>
              <w:right w:val="single" w:sz="4" w:space="0" w:color="auto"/>
            </w:tcBorders>
            <w:shd w:val="clear" w:color="000000" w:fill="FFFFFF"/>
            <w:vAlign w:val="bottom"/>
            <w:hideMark/>
          </w:tcPr>
          <w:p w14:paraId="7AF5E24C" w14:textId="0EEA8D96" w:rsidR="003359D1" w:rsidRPr="00C050E7" w:rsidRDefault="003359D1" w:rsidP="003359D1">
            <w:pPr>
              <w:spacing w:after="0" w:line="240" w:lineRule="auto"/>
              <w:jc w:val="right"/>
              <w:rPr>
                <w:rFonts w:eastAsia="Times New Roman" w:cstheme="minorHAnsi"/>
                <w:kern w:val="0"/>
                <w:lang w:eastAsia="it-IT"/>
                <w14:ligatures w14:val="none"/>
              </w:rPr>
            </w:pPr>
            <w:r w:rsidRPr="00695F81">
              <w:t>2.013</w:t>
            </w:r>
          </w:p>
        </w:tc>
        <w:tc>
          <w:tcPr>
            <w:tcW w:w="832" w:type="pct"/>
            <w:tcBorders>
              <w:top w:val="nil"/>
              <w:left w:val="nil"/>
              <w:bottom w:val="single" w:sz="4" w:space="0" w:color="auto"/>
              <w:right w:val="single" w:sz="4" w:space="0" w:color="auto"/>
            </w:tcBorders>
            <w:shd w:val="clear" w:color="000000" w:fill="FFFFFF"/>
            <w:vAlign w:val="bottom"/>
            <w:hideMark/>
          </w:tcPr>
          <w:p w14:paraId="45F774E5" w14:textId="41D241D0" w:rsidR="003359D1" w:rsidRPr="00C050E7" w:rsidRDefault="003359D1" w:rsidP="003359D1">
            <w:pPr>
              <w:spacing w:after="0" w:line="240" w:lineRule="auto"/>
              <w:jc w:val="right"/>
              <w:rPr>
                <w:rFonts w:eastAsia="Times New Roman" w:cstheme="minorHAnsi"/>
                <w:kern w:val="0"/>
                <w:lang w:eastAsia="it-IT"/>
                <w14:ligatures w14:val="none"/>
              </w:rPr>
            </w:pPr>
            <w:r w:rsidRPr="00695F81">
              <w:t>4.689</w:t>
            </w:r>
          </w:p>
        </w:tc>
        <w:tc>
          <w:tcPr>
            <w:tcW w:w="843" w:type="pct"/>
            <w:tcBorders>
              <w:top w:val="nil"/>
              <w:left w:val="nil"/>
              <w:bottom w:val="single" w:sz="4" w:space="0" w:color="auto"/>
              <w:right w:val="single" w:sz="4" w:space="0" w:color="auto"/>
            </w:tcBorders>
            <w:shd w:val="clear" w:color="000000" w:fill="FFFFFF"/>
            <w:vAlign w:val="bottom"/>
            <w:hideMark/>
          </w:tcPr>
          <w:p w14:paraId="414C55A0" w14:textId="68B688ED" w:rsidR="003359D1" w:rsidRPr="00C050E7" w:rsidRDefault="003359D1" w:rsidP="003359D1">
            <w:pPr>
              <w:spacing w:after="0" w:line="240" w:lineRule="auto"/>
              <w:jc w:val="right"/>
              <w:rPr>
                <w:rFonts w:eastAsia="Times New Roman" w:cstheme="minorHAnsi"/>
                <w:kern w:val="0"/>
                <w:lang w:eastAsia="it-IT"/>
                <w14:ligatures w14:val="none"/>
              </w:rPr>
            </w:pPr>
            <w:r w:rsidRPr="00695F81">
              <w:t>4.620</w:t>
            </w:r>
          </w:p>
        </w:tc>
        <w:tc>
          <w:tcPr>
            <w:tcW w:w="832" w:type="pct"/>
            <w:tcBorders>
              <w:top w:val="nil"/>
              <w:left w:val="nil"/>
              <w:bottom w:val="single" w:sz="4" w:space="0" w:color="auto"/>
              <w:right w:val="single" w:sz="4" w:space="0" w:color="auto"/>
            </w:tcBorders>
            <w:shd w:val="clear" w:color="000000" w:fill="FFFFFF"/>
            <w:vAlign w:val="bottom"/>
            <w:hideMark/>
          </w:tcPr>
          <w:p w14:paraId="287DAC33" w14:textId="1E0F59EB" w:rsidR="003359D1" w:rsidRPr="00C050E7" w:rsidRDefault="003359D1" w:rsidP="003359D1">
            <w:pPr>
              <w:spacing w:after="0" w:line="240" w:lineRule="auto"/>
              <w:jc w:val="right"/>
              <w:rPr>
                <w:rFonts w:eastAsia="Times New Roman" w:cstheme="minorHAnsi"/>
                <w:kern w:val="0"/>
                <w:lang w:eastAsia="it-IT"/>
                <w14:ligatures w14:val="none"/>
              </w:rPr>
            </w:pPr>
            <w:r w:rsidRPr="00695F81">
              <w:t>3.904</w:t>
            </w:r>
          </w:p>
        </w:tc>
        <w:tc>
          <w:tcPr>
            <w:tcW w:w="832" w:type="pct"/>
            <w:tcBorders>
              <w:top w:val="nil"/>
              <w:left w:val="nil"/>
              <w:bottom w:val="single" w:sz="4" w:space="0" w:color="auto"/>
              <w:right w:val="single" w:sz="4" w:space="0" w:color="auto"/>
            </w:tcBorders>
            <w:shd w:val="clear" w:color="000000" w:fill="FFFFFF"/>
            <w:vAlign w:val="bottom"/>
            <w:hideMark/>
          </w:tcPr>
          <w:p w14:paraId="7843E888" w14:textId="70B0FB5E" w:rsidR="003359D1" w:rsidRPr="00C050E7" w:rsidRDefault="003359D1" w:rsidP="003359D1">
            <w:pPr>
              <w:spacing w:after="0" w:line="240" w:lineRule="auto"/>
              <w:jc w:val="right"/>
              <w:rPr>
                <w:rFonts w:eastAsia="Times New Roman" w:cstheme="minorHAnsi"/>
                <w:kern w:val="0"/>
                <w:lang w:eastAsia="it-IT"/>
                <w14:ligatures w14:val="none"/>
              </w:rPr>
            </w:pPr>
            <w:r w:rsidRPr="00695F81">
              <w:t>888</w:t>
            </w:r>
          </w:p>
        </w:tc>
      </w:tr>
    </w:tbl>
    <w:p w14:paraId="5C6F1382" w14:textId="594CA4EE" w:rsidR="00FA764A" w:rsidRDefault="005F1142" w:rsidP="00095A0A">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361C7307" w14:textId="2ADE2CB8" w:rsidR="008A581C" w:rsidRPr="00095A0A" w:rsidRDefault="008A581C" w:rsidP="00095A0A">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Pr>
          <w:noProof/>
        </w:rPr>
        <w:drawing>
          <wp:inline distT="0" distB="0" distL="0" distR="0" wp14:anchorId="286648D7" wp14:editId="18612F33">
            <wp:extent cx="6156000" cy="3420000"/>
            <wp:effectExtent l="0" t="0" r="0" b="0"/>
            <wp:docPr id="6" name="Grafico 6">
              <a:extLst xmlns:a="http://schemas.openxmlformats.org/drawingml/2006/main">
                <a:ext uri="{FF2B5EF4-FFF2-40B4-BE49-F238E27FC236}">
                  <a16:creationId xmlns:a16="http://schemas.microsoft.com/office/drawing/2014/main" id="{FA25A0E9-1438-4BE9-A276-6463630E53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5E785D9" w14:textId="77777777" w:rsidR="008B200D" w:rsidRDefault="00A81283" w:rsidP="00D074F9">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0B3523AE" w14:textId="438F8B27" w:rsidR="00D074F9" w:rsidRPr="008B200D" w:rsidRDefault="0056799B" w:rsidP="00D074F9">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6C4A9C">
        <w:rPr>
          <w:b/>
          <w:bCs/>
        </w:rPr>
        <w:lastRenderedPageBreak/>
        <w:t>Popolazione resident</w:t>
      </w:r>
      <w:r>
        <w:rPr>
          <w:b/>
          <w:bCs/>
        </w:rPr>
        <w:t>e, serie storica 200</w:t>
      </w:r>
      <w:r w:rsidRPr="006C4A9C">
        <w:rPr>
          <w:b/>
          <w:bCs/>
        </w:rPr>
        <w:t>1-202</w:t>
      </w:r>
      <w:r>
        <w:rPr>
          <w:b/>
          <w:bCs/>
        </w:rPr>
        <w:t>2</w:t>
      </w:r>
      <w:r w:rsidRPr="006C4A9C">
        <w:rPr>
          <w:b/>
          <w:bCs/>
        </w:rPr>
        <w:t xml:space="preserve">. Comune di </w:t>
      </w:r>
      <w:r w:rsidR="008A581C">
        <w:rPr>
          <w:b/>
          <w:bCs/>
        </w:rPr>
        <w:t>Vernasca</w:t>
      </w:r>
      <w:r w:rsidRPr="006C4A9C">
        <w:rPr>
          <w:b/>
          <w:bCs/>
        </w:rPr>
        <w:t xml:space="preserve"> e confronto </w:t>
      </w:r>
      <w:r>
        <w:rPr>
          <w:b/>
          <w:bCs/>
        </w:rPr>
        <w:t>comuni limitrofi</w:t>
      </w:r>
      <w:r w:rsidRPr="006C4A9C">
        <w:rPr>
          <w:b/>
          <w:bCs/>
        </w:rPr>
        <w:t xml:space="preserve"> – va</w:t>
      </w:r>
      <w:r>
        <w:rPr>
          <w:b/>
          <w:bCs/>
        </w:rPr>
        <w:t>riazioni percentuali.</w:t>
      </w:r>
    </w:p>
    <w:tbl>
      <w:tblPr>
        <w:tblW w:w="5000" w:type="pct"/>
        <w:tblCellMar>
          <w:left w:w="70" w:type="dxa"/>
          <w:right w:w="70" w:type="dxa"/>
        </w:tblCellMar>
        <w:tblLook w:val="04A0" w:firstRow="1" w:lastRow="0" w:firstColumn="1" w:lastColumn="0" w:noHBand="0" w:noVBand="1"/>
      </w:tblPr>
      <w:tblGrid>
        <w:gridCol w:w="1616"/>
        <w:gridCol w:w="1632"/>
        <w:gridCol w:w="1627"/>
        <w:gridCol w:w="1651"/>
        <w:gridCol w:w="1627"/>
        <w:gridCol w:w="1625"/>
      </w:tblGrid>
      <w:tr w:rsidR="005F1142" w:rsidRPr="005F1142" w14:paraId="73AF9003" w14:textId="77777777" w:rsidTr="00E472FE">
        <w:trPr>
          <w:trHeight w:val="472"/>
        </w:trPr>
        <w:tc>
          <w:tcPr>
            <w:tcW w:w="826" w:type="pct"/>
            <w:tcBorders>
              <w:top w:val="single" w:sz="4" w:space="0" w:color="auto"/>
              <w:left w:val="single" w:sz="4" w:space="0" w:color="auto"/>
              <w:bottom w:val="nil"/>
              <w:right w:val="single" w:sz="4" w:space="0" w:color="auto"/>
            </w:tcBorders>
            <w:shd w:val="clear" w:color="000000" w:fill="305496"/>
            <w:vAlign w:val="center"/>
            <w:hideMark/>
          </w:tcPr>
          <w:p w14:paraId="50135C7E" w14:textId="77777777" w:rsidR="005F1142" w:rsidRPr="005F1142" w:rsidRDefault="005F1142"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Anno</w:t>
            </w:r>
          </w:p>
        </w:tc>
        <w:tc>
          <w:tcPr>
            <w:tcW w:w="834" w:type="pct"/>
            <w:tcBorders>
              <w:top w:val="single" w:sz="4" w:space="0" w:color="auto"/>
              <w:left w:val="nil"/>
              <w:bottom w:val="nil"/>
              <w:right w:val="single" w:sz="4" w:space="0" w:color="auto"/>
            </w:tcBorders>
            <w:shd w:val="clear" w:color="000000" w:fill="305496"/>
            <w:vAlign w:val="center"/>
            <w:hideMark/>
          </w:tcPr>
          <w:p w14:paraId="11D01E1A" w14:textId="07D5D7F0" w:rsidR="005F1142" w:rsidRPr="005F1142" w:rsidRDefault="005F1142"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 xml:space="preserve">Comune di </w:t>
            </w:r>
            <w:r w:rsidR="008A581C">
              <w:rPr>
                <w:rFonts w:ascii="Calibri" w:eastAsia="Times New Roman" w:hAnsi="Calibri" w:cs="Calibri"/>
                <w:b/>
                <w:bCs/>
                <w:color w:val="FFFFFF"/>
                <w:kern w:val="0"/>
                <w:lang w:eastAsia="it-IT"/>
                <w14:ligatures w14:val="none"/>
              </w:rPr>
              <w:t>Vernasca</w:t>
            </w:r>
          </w:p>
        </w:tc>
        <w:tc>
          <w:tcPr>
            <w:tcW w:w="832" w:type="pct"/>
            <w:tcBorders>
              <w:top w:val="single" w:sz="4" w:space="0" w:color="auto"/>
              <w:left w:val="nil"/>
              <w:bottom w:val="nil"/>
              <w:right w:val="single" w:sz="4" w:space="0" w:color="auto"/>
            </w:tcBorders>
            <w:shd w:val="clear" w:color="000000" w:fill="305496"/>
            <w:vAlign w:val="center"/>
            <w:hideMark/>
          </w:tcPr>
          <w:p w14:paraId="781F7421" w14:textId="70B9634F" w:rsidR="005F1142" w:rsidRPr="005F1142" w:rsidRDefault="005F1142"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 xml:space="preserve">Comune di </w:t>
            </w:r>
            <w:r w:rsidR="008A581C">
              <w:rPr>
                <w:rFonts w:ascii="Calibri" w:eastAsia="Times New Roman" w:hAnsi="Calibri" w:cs="Calibri"/>
                <w:b/>
                <w:bCs/>
                <w:color w:val="FFFFFF"/>
                <w:kern w:val="0"/>
                <w:lang w:eastAsia="it-IT"/>
                <w14:ligatures w14:val="none"/>
              </w:rPr>
              <w:t>Alseno</w:t>
            </w:r>
          </w:p>
        </w:tc>
        <w:tc>
          <w:tcPr>
            <w:tcW w:w="844" w:type="pct"/>
            <w:tcBorders>
              <w:top w:val="single" w:sz="4" w:space="0" w:color="auto"/>
              <w:left w:val="nil"/>
              <w:bottom w:val="nil"/>
              <w:right w:val="single" w:sz="4" w:space="0" w:color="auto"/>
            </w:tcBorders>
            <w:shd w:val="clear" w:color="000000" w:fill="305496"/>
            <w:vAlign w:val="center"/>
            <w:hideMark/>
          </w:tcPr>
          <w:p w14:paraId="69B70807" w14:textId="55DF28F9" w:rsidR="005F1142" w:rsidRPr="005F1142" w:rsidRDefault="005F1142"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 xml:space="preserve">Comune di </w:t>
            </w:r>
            <w:r w:rsidR="008A581C">
              <w:rPr>
                <w:rFonts w:ascii="Calibri" w:eastAsia="Times New Roman" w:hAnsi="Calibri" w:cs="Calibri"/>
                <w:b/>
                <w:bCs/>
                <w:color w:val="FFFFFF"/>
                <w:kern w:val="0"/>
                <w:lang w:eastAsia="it-IT"/>
                <w14:ligatures w14:val="none"/>
              </w:rPr>
              <w:t>Castell’Arquato</w:t>
            </w:r>
          </w:p>
        </w:tc>
        <w:tc>
          <w:tcPr>
            <w:tcW w:w="832" w:type="pct"/>
            <w:tcBorders>
              <w:top w:val="single" w:sz="4" w:space="0" w:color="auto"/>
              <w:left w:val="nil"/>
              <w:bottom w:val="nil"/>
              <w:right w:val="single" w:sz="4" w:space="0" w:color="auto"/>
            </w:tcBorders>
            <w:shd w:val="clear" w:color="000000" w:fill="305496"/>
            <w:vAlign w:val="center"/>
            <w:hideMark/>
          </w:tcPr>
          <w:p w14:paraId="2DBBE011" w14:textId="3921FE55" w:rsidR="005F1142" w:rsidRPr="005F1142" w:rsidRDefault="005F1142"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 xml:space="preserve">Comune di </w:t>
            </w:r>
            <w:r w:rsidR="008A581C">
              <w:rPr>
                <w:rFonts w:ascii="Calibri" w:eastAsia="Times New Roman" w:hAnsi="Calibri" w:cs="Calibri"/>
                <w:b/>
                <w:bCs/>
                <w:color w:val="FFFFFF"/>
                <w:kern w:val="0"/>
                <w:lang w:eastAsia="it-IT"/>
                <w14:ligatures w14:val="none"/>
              </w:rPr>
              <w:t>Lugagnano Val d’Arda</w:t>
            </w:r>
          </w:p>
        </w:tc>
        <w:tc>
          <w:tcPr>
            <w:tcW w:w="831" w:type="pct"/>
            <w:tcBorders>
              <w:top w:val="single" w:sz="4" w:space="0" w:color="auto"/>
              <w:left w:val="nil"/>
              <w:bottom w:val="nil"/>
              <w:right w:val="single" w:sz="4" w:space="0" w:color="auto"/>
            </w:tcBorders>
            <w:shd w:val="clear" w:color="000000" w:fill="305496"/>
            <w:vAlign w:val="center"/>
            <w:hideMark/>
          </w:tcPr>
          <w:p w14:paraId="1B8FB8C1" w14:textId="37419DB3" w:rsidR="005F1142" w:rsidRPr="005F1142" w:rsidRDefault="005F1142"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 xml:space="preserve">Comune di </w:t>
            </w:r>
            <w:r w:rsidR="008A581C">
              <w:rPr>
                <w:rFonts w:ascii="Calibri" w:eastAsia="Times New Roman" w:hAnsi="Calibri" w:cs="Calibri"/>
                <w:b/>
                <w:bCs/>
                <w:color w:val="FFFFFF"/>
                <w:kern w:val="0"/>
                <w:lang w:eastAsia="it-IT"/>
                <w14:ligatures w14:val="none"/>
              </w:rPr>
              <w:t>Morfasso</w:t>
            </w:r>
          </w:p>
        </w:tc>
      </w:tr>
      <w:tr w:rsidR="008B200D" w:rsidRPr="005F1142" w14:paraId="0DB2E1BB" w14:textId="77777777" w:rsidTr="00E472FE">
        <w:trPr>
          <w:trHeight w:val="215"/>
        </w:trPr>
        <w:tc>
          <w:tcPr>
            <w:tcW w:w="826" w:type="pct"/>
            <w:tcBorders>
              <w:top w:val="single" w:sz="4" w:space="0" w:color="auto"/>
              <w:left w:val="single" w:sz="4" w:space="0" w:color="auto"/>
              <w:bottom w:val="single" w:sz="4" w:space="0" w:color="auto"/>
              <w:right w:val="single" w:sz="4" w:space="0" w:color="auto"/>
            </w:tcBorders>
            <w:shd w:val="clear" w:color="000000" w:fill="FFFFFF"/>
            <w:hideMark/>
          </w:tcPr>
          <w:p w14:paraId="3134C35E" w14:textId="77777777" w:rsidR="008B200D" w:rsidRPr="005F1142" w:rsidRDefault="008B200D" w:rsidP="008B200D">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2001</w:t>
            </w:r>
          </w:p>
        </w:tc>
        <w:tc>
          <w:tcPr>
            <w:tcW w:w="834" w:type="pct"/>
            <w:tcBorders>
              <w:top w:val="single" w:sz="4" w:space="0" w:color="auto"/>
              <w:left w:val="nil"/>
              <w:bottom w:val="single" w:sz="4" w:space="0" w:color="auto"/>
              <w:right w:val="single" w:sz="4" w:space="0" w:color="auto"/>
            </w:tcBorders>
            <w:shd w:val="clear" w:color="000000" w:fill="FFFFFF"/>
            <w:hideMark/>
          </w:tcPr>
          <w:p w14:paraId="5037C5CA" w14:textId="3605C136" w:rsidR="008B200D" w:rsidRPr="005F1142" w:rsidRDefault="008B200D" w:rsidP="008B200D">
            <w:pPr>
              <w:spacing w:after="0" w:line="240" w:lineRule="auto"/>
              <w:jc w:val="right"/>
              <w:rPr>
                <w:rFonts w:ascii="Calibri" w:eastAsia="Times New Roman" w:hAnsi="Calibri" w:cs="Calibri"/>
                <w:kern w:val="0"/>
                <w:lang w:eastAsia="it-IT"/>
                <w14:ligatures w14:val="none"/>
              </w:rPr>
            </w:pPr>
            <w:r>
              <w:rPr>
                <w:rFonts w:ascii="Arial" w:hAnsi="Arial" w:cs="Arial"/>
                <w:color w:val="333333"/>
                <w:sz w:val="16"/>
                <w:szCs w:val="16"/>
              </w:rPr>
              <w:t>-</w:t>
            </w:r>
          </w:p>
        </w:tc>
        <w:tc>
          <w:tcPr>
            <w:tcW w:w="832" w:type="pct"/>
            <w:tcBorders>
              <w:top w:val="single" w:sz="4" w:space="0" w:color="auto"/>
              <w:left w:val="nil"/>
              <w:bottom w:val="single" w:sz="4" w:space="0" w:color="auto"/>
              <w:right w:val="single" w:sz="4" w:space="0" w:color="auto"/>
            </w:tcBorders>
            <w:shd w:val="clear" w:color="000000" w:fill="FFFFFF"/>
            <w:hideMark/>
          </w:tcPr>
          <w:p w14:paraId="06ABABA8" w14:textId="35032161" w:rsidR="008B200D" w:rsidRPr="005F1142" w:rsidRDefault="008B200D" w:rsidP="008B200D">
            <w:pPr>
              <w:spacing w:after="0" w:line="240" w:lineRule="auto"/>
              <w:jc w:val="right"/>
              <w:rPr>
                <w:rFonts w:ascii="Calibri" w:eastAsia="Times New Roman" w:hAnsi="Calibri" w:cs="Calibri"/>
                <w:kern w:val="0"/>
                <w:lang w:eastAsia="it-IT"/>
                <w14:ligatures w14:val="none"/>
              </w:rPr>
            </w:pPr>
            <w:r>
              <w:rPr>
                <w:rFonts w:ascii="Arial" w:hAnsi="Arial" w:cs="Arial"/>
                <w:color w:val="333333"/>
                <w:sz w:val="14"/>
                <w:szCs w:val="14"/>
              </w:rPr>
              <w:t>-</w:t>
            </w:r>
          </w:p>
        </w:tc>
        <w:tc>
          <w:tcPr>
            <w:tcW w:w="844" w:type="pct"/>
            <w:tcBorders>
              <w:top w:val="single" w:sz="4" w:space="0" w:color="auto"/>
              <w:left w:val="nil"/>
              <w:bottom w:val="single" w:sz="4" w:space="0" w:color="auto"/>
              <w:right w:val="single" w:sz="4" w:space="0" w:color="auto"/>
            </w:tcBorders>
            <w:shd w:val="clear" w:color="000000" w:fill="FFFFFF"/>
            <w:hideMark/>
          </w:tcPr>
          <w:p w14:paraId="02E4F446" w14:textId="0E5C40EC" w:rsidR="008B200D" w:rsidRPr="005F1142" w:rsidRDefault="008B200D" w:rsidP="008B200D">
            <w:pPr>
              <w:spacing w:after="0" w:line="240" w:lineRule="auto"/>
              <w:jc w:val="right"/>
              <w:rPr>
                <w:rFonts w:ascii="Calibri" w:eastAsia="Times New Roman" w:hAnsi="Calibri" w:cs="Calibri"/>
                <w:kern w:val="0"/>
                <w:lang w:eastAsia="it-IT"/>
                <w14:ligatures w14:val="none"/>
              </w:rPr>
            </w:pPr>
            <w:r>
              <w:rPr>
                <w:rFonts w:ascii="Arial" w:hAnsi="Arial" w:cs="Arial"/>
                <w:color w:val="333333"/>
                <w:sz w:val="14"/>
                <w:szCs w:val="14"/>
              </w:rPr>
              <w:t>-</w:t>
            </w:r>
          </w:p>
        </w:tc>
        <w:tc>
          <w:tcPr>
            <w:tcW w:w="832" w:type="pct"/>
            <w:tcBorders>
              <w:top w:val="single" w:sz="4" w:space="0" w:color="auto"/>
              <w:left w:val="nil"/>
              <w:bottom w:val="single" w:sz="4" w:space="0" w:color="auto"/>
              <w:right w:val="single" w:sz="4" w:space="0" w:color="auto"/>
            </w:tcBorders>
            <w:shd w:val="clear" w:color="000000" w:fill="FFFFFF"/>
            <w:hideMark/>
          </w:tcPr>
          <w:p w14:paraId="247BC34D" w14:textId="3ED680C4" w:rsidR="008B200D" w:rsidRPr="005F1142" w:rsidRDefault="008B200D" w:rsidP="008B200D">
            <w:pPr>
              <w:spacing w:after="0" w:line="240" w:lineRule="auto"/>
              <w:jc w:val="right"/>
              <w:rPr>
                <w:rFonts w:ascii="Calibri" w:eastAsia="Times New Roman" w:hAnsi="Calibri" w:cs="Calibri"/>
                <w:kern w:val="0"/>
                <w:lang w:eastAsia="it-IT"/>
                <w14:ligatures w14:val="none"/>
              </w:rPr>
            </w:pPr>
            <w:r>
              <w:rPr>
                <w:rFonts w:ascii="Arial" w:hAnsi="Arial" w:cs="Arial"/>
                <w:color w:val="333333"/>
                <w:sz w:val="14"/>
                <w:szCs w:val="14"/>
              </w:rPr>
              <w:t>-</w:t>
            </w:r>
          </w:p>
        </w:tc>
        <w:tc>
          <w:tcPr>
            <w:tcW w:w="831" w:type="pct"/>
            <w:tcBorders>
              <w:top w:val="single" w:sz="4" w:space="0" w:color="auto"/>
              <w:left w:val="nil"/>
              <w:bottom w:val="single" w:sz="4" w:space="0" w:color="auto"/>
              <w:right w:val="single" w:sz="4" w:space="0" w:color="auto"/>
            </w:tcBorders>
            <w:shd w:val="clear" w:color="000000" w:fill="FFFFFF"/>
            <w:hideMark/>
          </w:tcPr>
          <w:p w14:paraId="3B001859" w14:textId="6EFCA13A" w:rsidR="008B200D" w:rsidRPr="005F1142" w:rsidRDefault="008B200D" w:rsidP="008B200D">
            <w:pPr>
              <w:spacing w:after="0" w:line="240" w:lineRule="auto"/>
              <w:jc w:val="right"/>
              <w:rPr>
                <w:rFonts w:ascii="Calibri" w:eastAsia="Times New Roman" w:hAnsi="Calibri" w:cs="Calibri"/>
                <w:kern w:val="0"/>
                <w:lang w:eastAsia="it-IT"/>
                <w14:ligatures w14:val="none"/>
              </w:rPr>
            </w:pPr>
            <w:r>
              <w:rPr>
                <w:rFonts w:ascii="Arial" w:hAnsi="Arial" w:cs="Arial"/>
                <w:color w:val="333333"/>
                <w:sz w:val="14"/>
                <w:szCs w:val="14"/>
              </w:rPr>
              <w:t>-</w:t>
            </w:r>
          </w:p>
        </w:tc>
      </w:tr>
      <w:tr w:rsidR="008A581C" w:rsidRPr="005F1142" w14:paraId="19FEB5A2" w14:textId="77777777" w:rsidTr="00E472FE">
        <w:trPr>
          <w:trHeight w:val="197"/>
        </w:trPr>
        <w:tc>
          <w:tcPr>
            <w:tcW w:w="826" w:type="pct"/>
            <w:tcBorders>
              <w:top w:val="nil"/>
              <w:left w:val="single" w:sz="4" w:space="0" w:color="auto"/>
              <w:bottom w:val="single" w:sz="4" w:space="0" w:color="auto"/>
              <w:right w:val="single" w:sz="4" w:space="0" w:color="auto"/>
            </w:tcBorders>
            <w:shd w:val="clear" w:color="000000" w:fill="FFFFFF"/>
            <w:hideMark/>
          </w:tcPr>
          <w:p w14:paraId="228A7CC8" w14:textId="77777777" w:rsidR="008A581C" w:rsidRPr="005F1142" w:rsidRDefault="008A581C" w:rsidP="008A581C">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2002</w:t>
            </w:r>
          </w:p>
        </w:tc>
        <w:tc>
          <w:tcPr>
            <w:tcW w:w="834" w:type="pct"/>
            <w:tcBorders>
              <w:top w:val="nil"/>
              <w:left w:val="nil"/>
              <w:bottom w:val="single" w:sz="4" w:space="0" w:color="auto"/>
              <w:right w:val="single" w:sz="4" w:space="0" w:color="auto"/>
            </w:tcBorders>
            <w:shd w:val="clear" w:color="000000" w:fill="FFFFFF"/>
            <w:vAlign w:val="bottom"/>
            <w:hideMark/>
          </w:tcPr>
          <w:p w14:paraId="35E1C0D3" w14:textId="260A8A21" w:rsidR="008A581C" w:rsidRPr="00AE545F" w:rsidRDefault="008A581C" w:rsidP="008A581C">
            <w:pPr>
              <w:spacing w:after="0" w:line="240" w:lineRule="auto"/>
              <w:jc w:val="right"/>
              <w:rPr>
                <w:rFonts w:ascii="Calibri" w:eastAsia="Times New Roman" w:hAnsi="Calibri" w:cs="Calibri"/>
                <w:color w:val="FF0000"/>
                <w:kern w:val="0"/>
                <w:lang w:eastAsia="it-IT"/>
                <w14:ligatures w14:val="none"/>
              </w:rPr>
            </w:pPr>
            <w:r w:rsidRPr="00BD5856">
              <w:t>0,7%</w:t>
            </w:r>
          </w:p>
        </w:tc>
        <w:tc>
          <w:tcPr>
            <w:tcW w:w="832" w:type="pct"/>
            <w:tcBorders>
              <w:top w:val="nil"/>
              <w:left w:val="nil"/>
              <w:bottom w:val="single" w:sz="4" w:space="0" w:color="auto"/>
              <w:right w:val="single" w:sz="4" w:space="0" w:color="auto"/>
            </w:tcBorders>
            <w:shd w:val="clear" w:color="000000" w:fill="FFFFFF"/>
            <w:vAlign w:val="bottom"/>
            <w:hideMark/>
          </w:tcPr>
          <w:p w14:paraId="30AF3306" w14:textId="2F27841F" w:rsidR="008A581C" w:rsidRPr="005F1142" w:rsidRDefault="008A581C" w:rsidP="008A581C">
            <w:pPr>
              <w:spacing w:after="0" w:line="240" w:lineRule="auto"/>
              <w:jc w:val="right"/>
              <w:rPr>
                <w:rFonts w:ascii="Calibri" w:eastAsia="Times New Roman" w:hAnsi="Calibri" w:cs="Calibri"/>
                <w:kern w:val="0"/>
                <w:lang w:eastAsia="it-IT"/>
                <w14:ligatures w14:val="none"/>
              </w:rPr>
            </w:pPr>
            <w:r w:rsidRPr="00BD5856">
              <w:t>1,3%</w:t>
            </w:r>
          </w:p>
        </w:tc>
        <w:tc>
          <w:tcPr>
            <w:tcW w:w="844" w:type="pct"/>
            <w:tcBorders>
              <w:top w:val="nil"/>
              <w:left w:val="nil"/>
              <w:bottom w:val="single" w:sz="4" w:space="0" w:color="auto"/>
              <w:right w:val="single" w:sz="4" w:space="0" w:color="auto"/>
            </w:tcBorders>
            <w:shd w:val="clear" w:color="000000" w:fill="FFFFFF"/>
            <w:vAlign w:val="bottom"/>
            <w:hideMark/>
          </w:tcPr>
          <w:p w14:paraId="4C4534E3" w14:textId="378700B4" w:rsidR="008A581C" w:rsidRPr="008A581C" w:rsidRDefault="008A581C" w:rsidP="008A581C">
            <w:pPr>
              <w:spacing w:after="0" w:line="240" w:lineRule="auto"/>
              <w:jc w:val="right"/>
              <w:rPr>
                <w:rFonts w:ascii="Calibri" w:eastAsia="Times New Roman" w:hAnsi="Calibri" w:cs="Calibri"/>
                <w:color w:val="FF0000"/>
                <w:kern w:val="0"/>
                <w:lang w:eastAsia="it-IT"/>
                <w14:ligatures w14:val="none"/>
              </w:rPr>
            </w:pPr>
            <w:r w:rsidRPr="008A581C">
              <w:rPr>
                <w:color w:val="FF0000"/>
              </w:rPr>
              <w:t>-0,6%</w:t>
            </w:r>
          </w:p>
        </w:tc>
        <w:tc>
          <w:tcPr>
            <w:tcW w:w="832" w:type="pct"/>
            <w:tcBorders>
              <w:top w:val="nil"/>
              <w:left w:val="nil"/>
              <w:bottom w:val="single" w:sz="4" w:space="0" w:color="auto"/>
              <w:right w:val="single" w:sz="4" w:space="0" w:color="auto"/>
            </w:tcBorders>
            <w:shd w:val="clear" w:color="000000" w:fill="FFFFFF"/>
            <w:vAlign w:val="bottom"/>
            <w:hideMark/>
          </w:tcPr>
          <w:p w14:paraId="160ABBCA" w14:textId="26A7870E" w:rsidR="008A581C" w:rsidRPr="001A7535" w:rsidRDefault="008A581C" w:rsidP="008A581C">
            <w:pPr>
              <w:spacing w:after="0" w:line="240" w:lineRule="auto"/>
              <w:jc w:val="right"/>
              <w:rPr>
                <w:rFonts w:ascii="Calibri" w:eastAsia="Times New Roman" w:hAnsi="Calibri" w:cs="Calibri"/>
                <w:color w:val="FF0000"/>
                <w:kern w:val="0"/>
                <w:lang w:eastAsia="it-IT"/>
                <w14:ligatures w14:val="none"/>
              </w:rPr>
            </w:pPr>
            <w:r w:rsidRPr="00BD5856">
              <w:t>0,6%</w:t>
            </w:r>
          </w:p>
        </w:tc>
        <w:tc>
          <w:tcPr>
            <w:tcW w:w="831" w:type="pct"/>
            <w:tcBorders>
              <w:top w:val="nil"/>
              <w:left w:val="nil"/>
              <w:bottom w:val="single" w:sz="4" w:space="0" w:color="auto"/>
              <w:right w:val="single" w:sz="4" w:space="0" w:color="auto"/>
            </w:tcBorders>
            <w:shd w:val="clear" w:color="000000" w:fill="FFFFFF"/>
            <w:vAlign w:val="bottom"/>
            <w:hideMark/>
          </w:tcPr>
          <w:p w14:paraId="34D2E743" w14:textId="65B061F2" w:rsidR="008A581C" w:rsidRPr="008A581C" w:rsidRDefault="008A581C" w:rsidP="008A581C">
            <w:pPr>
              <w:spacing w:after="0" w:line="240" w:lineRule="auto"/>
              <w:jc w:val="right"/>
              <w:rPr>
                <w:rFonts w:ascii="Calibri" w:eastAsia="Times New Roman" w:hAnsi="Calibri" w:cs="Calibri"/>
                <w:color w:val="FF0000"/>
                <w:kern w:val="0"/>
                <w:lang w:eastAsia="it-IT"/>
                <w14:ligatures w14:val="none"/>
              </w:rPr>
            </w:pPr>
            <w:r w:rsidRPr="008A581C">
              <w:rPr>
                <w:color w:val="FF0000"/>
              </w:rPr>
              <w:t>-2,6%</w:t>
            </w:r>
          </w:p>
        </w:tc>
      </w:tr>
      <w:tr w:rsidR="008A581C" w:rsidRPr="005F1142" w14:paraId="0877C180" w14:textId="77777777" w:rsidTr="00E472FE">
        <w:trPr>
          <w:trHeight w:val="242"/>
        </w:trPr>
        <w:tc>
          <w:tcPr>
            <w:tcW w:w="826" w:type="pct"/>
            <w:tcBorders>
              <w:top w:val="nil"/>
              <w:left w:val="single" w:sz="4" w:space="0" w:color="auto"/>
              <w:bottom w:val="single" w:sz="4" w:space="0" w:color="auto"/>
              <w:right w:val="single" w:sz="4" w:space="0" w:color="auto"/>
            </w:tcBorders>
            <w:shd w:val="clear" w:color="000000" w:fill="FFFFFF"/>
            <w:hideMark/>
          </w:tcPr>
          <w:p w14:paraId="5B8AB57B" w14:textId="77777777" w:rsidR="008A581C" w:rsidRPr="005F1142" w:rsidRDefault="008A581C" w:rsidP="008A581C">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2003</w:t>
            </w:r>
          </w:p>
        </w:tc>
        <w:tc>
          <w:tcPr>
            <w:tcW w:w="834" w:type="pct"/>
            <w:tcBorders>
              <w:top w:val="nil"/>
              <w:left w:val="nil"/>
              <w:bottom w:val="single" w:sz="4" w:space="0" w:color="auto"/>
              <w:right w:val="single" w:sz="4" w:space="0" w:color="auto"/>
            </w:tcBorders>
            <w:shd w:val="clear" w:color="000000" w:fill="FFFFFF"/>
            <w:vAlign w:val="bottom"/>
            <w:hideMark/>
          </w:tcPr>
          <w:p w14:paraId="73612146" w14:textId="35992214" w:rsidR="008A581C" w:rsidRPr="008A581C" w:rsidRDefault="008A581C" w:rsidP="008A581C">
            <w:pPr>
              <w:spacing w:after="0" w:line="240" w:lineRule="auto"/>
              <w:jc w:val="right"/>
              <w:rPr>
                <w:rFonts w:ascii="Calibri" w:eastAsia="Times New Roman" w:hAnsi="Calibri" w:cs="Calibri"/>
                <w:color w:val="FF0000"/>
                <w:kern w:val="0"/>
                <w:lang w:eastAsia="it-IT"/>
                <w14:ligatures w14:val="none"/>
              </w:rPr>
            </w:pPr>
            <w:r w:rsidRPr="008A581C">
              <w:rPr>
                <w:color w:val="FF0000"/>
              </w:rPr>
              <w:t>-1,2%</w:t>
            </w:r>
          </w:p>
        </w:tc>
        <w:tc>
          <w:tcPr>
            <w:tcW w:w="832" w:type="pct"/>
            <w:tcBorders>
              <w:top w:val="nil"/>
              <w:left w:val="nil"/>
              <w:bottom w:val="single" w:sz="4" w:space="0" w:color="auto"/>
              <w:right w:val="single" w:sz="4" w:space="0" w:color="auto"/>
            </w:tcBorders>
            <w:shd w:val="clear" w:color="000000" w:fill="FFFFFF"/>
            <w:vAlign w:val="bottom"/>
            <w:hideMark/>
          </w:tcPr>
          <w:p w14:paraId="7046625A" w14:textId="4913FEDD" w:rsidR="008A581C" w:rsidRPr="005F1142" w:rsidRDefault="008A581C" w:rsidP="008A581C">
            <w:pPr>
              <w:spacing w:after="0" w:line="240" w:lineRule="auto"/>
              <w:jc w:val="right"/>
              <w:rPr>
                <w:rFonts w:ascii="Calibri" w:eastAsia="Times New Roman" w:hAnsi="Calibri" w:cs="Calibri"/>
                <w:kern w:val="0"/>
                <w:lang w:eastAsia="it-IT"/>
                <w14:ligatures w14:val="none"/>
              </w:rPr>
            </w:pPr>
            <w:r w:rsidRPr="00BD5856">
              <w:t>0,6%</w:t>
            </w:r>
          </w:p>
        </w:tc>
        <w:tc>
          <w:tcPr>
            <w:tcW w:w="844" w:type="pct"/>
            <w:tcBorders>
              <w:top w:val="nil"/>
              <w:left w:val="nil"/>
              <w:bottom w:val="single" w:sz="4" w:space="0" w:color="auto"/>
              <w:right w:val="single" w:sz="4" w:space="0" w:color="auto"/>
            </w:tcBorders>
            <w:shd w:val="clear" w:color="000000" w:fill="FFFFFF"/>
            <w:vAlign w:val="bottom"/>
            <w:hideMark/>
          </w:tcPr>
          <w:p w14:paraId="57381480" w14:textId="723D69C3" w:rsidR="008A581C" w:rsidRPr="005F1142" w:rsidRDefault="008A581C" w:rsidP="008A581C">
            <w:pPr>
              <w:spacing w:after="0" w:line="240" w:lineRule="auto"/>
              <w:jc w:val="right"/>
              <w:rPr>
                <w:rFonts w:ascii="Calibri" w:eastAsia="Times New Roman" w:hAnsi="Calibri" w:cs="Calibri"/>
                <w:kern w:val="0"/>
                <w:lang w:eastAsia="it-IT"/>
                <w14:ligatures w14:val="none"/>
              </w:rPr>
            </w:pPr>
            <w:r w:rsidRPr="00BD5856">
              <w:t>1,2%</w:t>
            </w:r>
          </w:p>
        </w:tc>
        <w:tc>
          <w:tcPr>
            <w:tcW w:w="832" w:type="pct"/>
            <w:tcBorders>
              <w:top w:val="nil"/>
              <w:left w:val="nil"/>
              <w:bottom w:val="single" w:sz="4" w:space="0" w:color="auto"/>
              <w:right w:val="single" w:sz="4" w:space="0" w:color="auto"/>
            </w:tcBorders>
            <w:shd w:val="clear" w:color="000000" w:fill="FFFFFF"/>
            <w:vAlign w:val="bottom"/>
            <w:hideMark/>
          </w:tcPr>
          <w:p w14:paraId="1D774B71" w14:textId="19E8C82A" w:rsidR="008A581C" w:rsidRPr="00AE545F" w:rsidRDefault="008A581C" w:rsidP="008A581C">
            <w:pPr>
              <w:spacing w:after="0" w:line="240" w:lineRule="auto"/>
              <w:jc w:val="right"/>
              <w:rPr>
                <w:rFonts w:ascii="Calibri" w:eastAsia="Times New Roman" w:hAnsi="Calibri" w:cs="Calibri"/>
                <w:color w:val="FF0000"/>
                <w:kern w:val="0"/>
                <w:lang w:eastAsia="it-IT"/>
                <w14:ligatures w14:val="none"/>
              </w:rPr>
            </w:pPr>
            <w:r w:rsidRPr="00BD5856">
              <w:t>0,0%</w:t>
            </w:r>
          </w:p>
        </w:tc>
        <w:tc>
          <w:tcPr>
            <w:tcW w:w="831" w:type="pct"/>
            <w:tcBorders>
              <w:top w:val="nil"/>
              <w:left w:val="nil"/>
              <w:bottom w:val="single" w:sz="4" w:space="0" w:color="auto"/>
              <w:right w:val="single" w:sz="4" w:space="0" w:color="auto"/>
            </w:tcBorders>
            <w:shd w:val="clear" w:color="000000" w:fill="FFFFFF"/>
            <w:vAlign w:val="bottom"/>
            <w:hideMark/>
          </w:tcPr>
          <w:p w14:paraId="0495F8D5" w14:textId="30835133" w:rsidR="008A581C" w:rsidRPr="008A581C" w:rsidRDefault="008A581C" w:rsidP="008A581C">
            <w:pPr>
              <w:spacing w:after="0" w:line="240" w:lineRule="auto"/>
              <w:jc w:val="right"/>
              <w:rPr>
                <w:rFonts w:ascii="Calibri" w:eastAsia="Times New Roman" w:hAnsi="Calibri" w:cs="Calibri"/>
                <w:color w:val="FF0000"/>
                <w:kern w:val="0"/>
                <w:lang w:eastAsia="it-IT"/>
                <w14:ligatures w14:val="none"/>
              </w:rPr>
            </w:pPr>
            <w:r w:rsidRPr="008A581C">
              <w:rPr>
                <w:color w:val="FF0000"/>
              </w:rPr>
              <w:t>-1,1%</w:t>
            </w:r>
          </w:p>
        </w:tc>
      </w:tr>
      <w:tr w:rsidR="008A581C" w:rsidRPr="005F1142" w14:paraId="270284D2" w14:textId="77777777" w:rsidTr="00E472FE">
        <w:trPr>
          <w:trHeight w:val="242"/>
        </w:trPr>
        <w:tc>
          <w:tcPr>
            <w:tcW w:w="826" w:type="pct"/>
            <w:tcBorders>
              <w:top w:val="nil"/>
              <w:left w:val="single" w:sz="4" w:space="0" w:color="auto"/>
              <w:bottom w:val="single" w:sz="4" w:space="0" w:color="auto"/>
              <w:right w:val="single" w:sz="4" w:space="0" w:color="auto"/>
            </w:tcBorders>
            <w:shd w:val="clear" w:color="000000" w:fill="FFFFFF"/>
            <w:hideMark/>
          </w:tcPr>
          <w:p w14:paraId="7546EEDD" w14:textId="77777777" w:rsidR="008A581C" w:rsidRPr="005F1142" w:rsidRDefault="008A581C" w:rsidP="008A581C">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2004</w:t>
            </w:r>
          </w:p>
        </w:tc>
        <w:tc>
          <w:tcPr>
            <w:tcW w:w="834" w:type="pct"/>
            <w:tcBorders>
              <w:top w:val="nil"/>
              <w:left w:val="nil"/>
              <w:bottom w:val="single" w:sz="4" w:space="0" w:color="auto"/>
              <w:right w:val="single" w:sz="4" w:space="0" w:color="auto"/>
            </w:tcBorders>
            <w:shd w:val="clear" w:color="000000" w:fill="FFFFFF"/>
            <w:vAlign w:val="bottom"/>
            <w:hideMark/>
          </w:tcPr>
          <w:p w14:paraId="3D468A4C" w14:textId="73BB373E" w:rsidR="008A581C" w:rsidRPr="008A581C" w:rsidRDefault="008A581C" w:rsidP="008A581C">
            <w:pPr>
              <w:spacing w:after="0" w:line="240" w:lineRule="auto"/>
              <w:jc w:val="right"/>
              <w:rPr>
                <w:rFonts w:ascii="Calibri" w:eastAsia="Times New Roman" w:hAnsi="Calibri" w:cs="Calibri"/>
                <w:color w:val="FF0000"/>
                <w:kern w:val="0"/>
                <w:lang w:eastAsia="it-IT"/>
                <w14:ligatures w14:val="none"/>
              </w:rPr>
            </w:pPr>
            <w:r w:rsidRPr="008A581C">
              <w:rPr>
                <w:color w:val="FF0000"/>
              </w:rPr>
              <w:t>-1,3%</w:t>
            </w:r>
          </w:p>
        </w:tc>
        <w:tc>
          <w:tcPr>
            <w:tcW w:w="832" w:type="pct"/>
            <w:tcBorders>
              <w:top w:val="nil"/>
              <w:left w:val="nil"/>
              <w:bottom w:val="single" w:sz="4" w:space="0" w:color="auto"/>
              <w:right w:val="single" w:sz="4" w:space="0" w:color="auto"/>
            </w:tcBorders>
            <w:shd w:val="clear" w:color="000000" w:fill="FFFFFF"/>
            <w:vAlign w:val="bottom"/>
            <w:hideMark/>
          </w:tcPr>
          <w:p w14:paraId="563462BF" w14:textId="5DB77AD5" w:rsidR="008A581C" w:rsidRPr="001A7535" w:rsidRDefault="008A581C" w:rsidP="008A581C">
            <w:pPr>
              <w:spacing w:after="0" w:line="240" w:lineRule="auto"/>
              <w:jc w:val="right"/>
              <w:rPr>
                <w:rFonts w:ascii="Calibri" w:eastAsia="Times New Roman" w:hAnsi="Calibri" w:cs="Calibri"/>
                <w:color w:val="FF0000"/>
                <w:kern w:val="0"/>
                <w:lang w:eastAsia="it-IT"/>
                <w14:ligatures w14:val="none"/>
              </w:rPr>
            </w:pPr>
            <w:r w:rsidRPr="00BD5856">
              <w:t>0,8%</w:t>
            </w:r>
          </w:p>
        </w:tc>
        <w:tc>
          <w:tcPr>
            <w:tcW w:w="844" w:type="pct"/>
            <w:tcBorders>
              <w:top w:val="nil"/>
              <w:left w:val="nil"/>
              <w:bottom w:val="single" w:sz="4" w:space="0" w:color="auto"/>
              <w:right w:val="single" w:sz="4" w:space="0" w:color="auto"/>
            </w:tcBorders>
            <w:shd w:val="clear" w:color="000000" w:fill="FFFFFF"/>
            <w:vAlign w:val="bottom"/>
            <w:hideMark/>
          </w:tcPr>
          <w:p w14:paraId="32BD0AC3" w14:textId="337D6590" w:rsidR="008A581C" w:rsidRPr="005F1142" w:rsidRDefault="008A581C" w:rsidP="008A581C">
            <w:pPr>
              <w:spacing w:after="0" w:line="240" w:lineRule="auto"/>
              <w:jc w:val="right"/>
              <w:rPr>
                <w:rFonts w:ascii="Calibri" w:eastAsia="Times New Roman" w:hAnsi="Calibri" w:cs="Calibri"/>
                <w:kern w:val="0"/>
                <w:lang w:eastAsia="it-IT"/>
                <w14:ligatures w14:val="none"/>
              </w:rPr>
            </w:pPr>
            <w:r w:rsidRPr="00BD5856">
              <w:t>0,4%</w:t>
            </w:r>
          </w:p>
        </w:tc>
        <w:tc>
          <w:tcPr>
            <w:tcW w:w="832" w:type="pct"/>
            <w:tcBorders>
              <w:top w:val="nil"/>
              <w:left w:val="nil"/>
              <w:bottom w:val="single" w:sz="4" w:space="0" w:color="auto"/>
              <w:right w:val="single" w:sz="4" w:space="0" w:color="auto"/>
            </w:tcBorders>
            <w:shd w:val="clear" w:color="000000" w:fill="FFFFFF"/>
            <w:vAlign w:val="bottom"/>
            <w:hideMark/>
          </w:tcPr>
          <w:p w14:paraId="1952985C" w14:textId="6E52B3D2" w:rsidR="008A581C" w:rsidRPr="00AE545F" w:rsidRDefault="008A581C" w:rsidP="008A581C">
            <w:pPr>
              <w:spacing w:after="0" w:line="240" w:lineRule="auto"/>
              <w:jc w:val="right"/>
              <w:rPr>
                <w:rFonts w:ascii="Calibri" w:eastAsia="Times New Roman" w:hAnsi="Calibri" w:cs="Calibri"/>
                <w:color w:val="FF0000"/>
                <w:kern w:val="0"/>
                <w:lang w:eastAsia="it-IT"/>
                <w14:ligatures w14:val="none"/>
              </w:rPr>
            </w:pPr>
            <w:r w:rsidRPr="00BD5856">
              <w:t>0,4%</w:t>
            </w:r>
          </w:p>
        </w:tc>
        <w:tc>
          <w:tcPr>
            <w:tcW w:w="831" w:type="pct"/>
            <w:tcBorders>
              <w:top w:val="nil"/>
              <w:left w:val="nil"/>
              <w:bottom w:val="single" w:sz="4" w:space="0" w:color="auto"/>
              <w:right w:val="single" w:sz="4" w:space="0" w:color="auto"/>
            </w:tcBorders>
            <w:shd w:val="clear" w:color="000000" w:fill="FFFFFF"/>
            <w:vAlign w:val="bottom"/>
            <w:hideMark/>
          </w:tcPr>
          <w:p w14:paraId="10ABB9C5" w14:textId="4CF6647D" w:rsidR="008A581C" w:rsidRPr="001A7535" w:rsidRDefault="008A581C" w:rsidP="008A581C">
            <w:pPr>
              <w:spacing w:after="0" w:line="240" w:lineRule="auto"/>
              <w:jc w:val="right"/>
              <w:rPr>
                <w:rFonts w:ascii="Calibri" w:eastAsia="Times New Roman" w:hAnsi="Calibri" w:cs="Calibri"/>
                <w:color w:val="FF0000"/>
                <w:kern w:val="0"/>
                <w:lang w:eastAsia="it-IT"/>
                <w14:ligatures w14:val="none"/>
              </w:rPr>
            </w:pPr>
            <w:r w:rsidRPr="00BD5856">
              <w:t>0,6%</w:t>
            </w:r>
          </w:p>
        </w:tc>
      </w:tr>
      <w:tr w:rsidR="008A581C" w:rsidRPr="005F1142" w14:paraId="3835F1EF" w14:textId="77777777" w:rsidTr="00E472FE">
        <w:trPr>
          <w:trHeight w:val="242"/>
        </w:trPr>
        <w:tc>
          <w:tcPr>
            <w:tcW w:w="826" w:type="pct"/>
            <w:tcBorders>
              <w:top w:val="nil"/>
              <w:left w:val="single" w:sz="4" w:space="0" w:color="auto"/>
              <w:bottom w:val="single" w:sz="4" w:space="0" w:color="auto"/>
              <w:right w:val="single" w:sz="4" w:space="0" w:color="auto"/>
            </w:tcBorders>
            <w:shd w:val="clear" w:color="000000" w:fill="FFFFFF"/>
            <w:hideMark/>
          </w:tcPr>
          <w:p w14:paraId="26AE465B" w14:textId="77777777" w:rsidR="008A581C" w:rsidRPr="005F1142" w:rsidRDefault="008A581C" w:rsidP="008A581C">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2005</w:t>
            </w:r>
          </w:p>
        </w:tc>
        <w:tc>
          <w:tcPr>
            <w:tcW w:w="834" w:type="pct"/>
            <w:tcBorders>
              <w:top w:val="nil"/>
              <w:left w:val="nil"/>
              <w:bottom w:val="single" w:sz="4" w:space="0" w:color="auto"/>
              <w:right w:val="single" w:sz="4" w:space="0" w:color="auto"/>
            </w:tcBorders>
            <w:shd w:val="clear" w:color="000000" w:fill="FFFFFF"/>
            <w:vAlign w:val="bottom"/>
            <w:hideMark/>
          </w:tcPr>
          <w:p w14:paraId="06CDD147" w14:textId="15A89CED" w:rsidR="008A581C" w:rsidRPr="008A581C" w:rsidRDefault="008A581C" w:rsidP="008A581C">
            <w:pPr>
              <w:spacing w:after="0" w:line="240" w:lineRule="auto"/>
              <w:jc w:val="right"/>
              <w:rPr>
                <w:rFonts w:ascii="Calibri" w:eastAsia="Times New Roman" w:hAnsi="Calibri" w:cs="Calibri"/>
                <w:color w:val="FF0000"/>
                <w:kern w:val="0"/>
                <w:lang w:eastAsia="it-IT"/>
                <w14:ligatures w14:val="none"/>
              </w:rPr>
            </w:pPr>
            <w:r w:rsidRPr="008A581C">
              <w:rPr>
                <w:color w:val="FF0000"/>
              </w:rPr>
              <w:t>-1,7%</w:t>
            </w:r>
          </w:p>
        </w:tc>
        <w:tc>
          <w:tcPr>
            <w:tcW w:w="832" w:type="pct"/>
            <w:tcBorders>
              <w:top w:val="nil"/>
              <w:left w:val="nil"/>
              <w:bottom w:val="single" w:sz="4" w:space="0" w:color="auto"/>
              <w:right w:val="single" w:sz="4" w:space="0" w:color="auto"/>
            </w:tcBorders>
            <w:shd w:val="clear" w:color="000000" w:fill="FFFFFF"/>
            <w:vAlign w:val="bottom"/>
            <w:hideMark/>
          </w:tcPr>
          <w:p w14:paraId="20E23775" w14:textId="06F47255" w:rsidR="008A581C" w:rsidRPr="005F1142" w:rsidRDefault="008A581C" w:rsidP="008A581C">
            <w:pPr>
              <w:spacing w:after="0" w:line="240" w:lineRule="auto"/>
              <w:jc w:val="right"/>
              <w:rPr>
                <w:rFonts w:ascii="Calibri" w:eastAsia="Times New Roman" w:hAnsi="Calibri" w:cs="Calibri"/>
                <w:kern w:val="0"/>
                <w:lang w:eastAsia="it-IT"/>
                <w14:ligatures w14:val="none"/>
              </w:rPr>
            </w:pPr>
            <w:r w:rsidRPr="00BD5856">
              <w:t>0,2%</w:t>
            </w:r>
          </w:p>
        </w:tc>
        <w:tc>
          <w:tcPr>
            <w:tcW w:w="844" w:type="pct"/>
            <w:tcBorders>
              <w:top w:val="nil"/>
              <w:left w:val="nil"/>
              <w:bottom w:val="single" w:sz="4" w:space="0" w:color="auto"/>
              <w:right w:val="single" w:sz="4" w:space="0" w:color="auto"/>
            </w:tcBorders>
            <w:shd w:val="clear" w:color="000000" w:fill="FFFFFF"/>
            <w:vAlign w:val="bottom"/>
            <w:hideMark/>
          </w:tcPr>
          <w:p w14:paraId="217652DB" w14:textId="37AD9F9C" w:rsidR="008A581C" w:rsidRPr="005F1142" w:rsidRDefault="008A581C" w:rsidP="008A581C">
            <w:pPr>
              <w:spacing w:after="0" w:line="240" w:lineRule="auto"/>
              <w:jc w:val="right"/>
              <w:rPr>
                <w:rFonts w:ascii="Calibri" w:eastAsia="Times New Roman" w:hAnsi="Calibri" w:cs="Calibri"/>
                <w:kern w:val="0"/>
                <w:lang w:eastAsia="it-IT"/>
                <w14:ligatures w14:val="none"/>
              </w:rPr>
            </w:pPr>
            <w:r w:rsidRPr="00BD5856">
              <w:t>0,5%</w:t>
            </w:r>
          </w:p>
        </w:tc>
        <w:tc>
          <w:tcPr>
            <w:tcW w:w="832" w:type="pct"/>
            <w:tcBorders>
              <w:top w:val="nil"/>
              <w:left w:val="nil"/>
              <w:bottom w:val="single" w:sz="4" w:space="0" w:color="auto"/>
              <w:right w:val="single" w:sz="4" w:space="0" w:color="auto"/>
            </w:tcBorders>
            <w:shd w:val="clear" w:color="000000" w:fill="FFFFFF"/>
            <w:vAlign w:val="bottom"/>
            <w:hideMark/>
          </w:tcPr>
          <w:p w14:paraId="53555CBF" w14:textId="5E0AA2BA" w:rsidR="008A581C" w:rsidRPr="00AE545F" w:rsidRDefault="008A581C" w:rsidP="008A581C">
            <w:pPr>
              <w:spacing w:after="0" w:line="240" w:lineRule="auto"/>
              <w:jc w:val="right"/>
              <w:rPr>
                <w:rFonts w:ascii="Calibri" w:eastAsia="Times New Roman" w:hAnsi="Calibri" w:cs="Calibri"/>
                <w:color w:val="FF0000"/>
                <w:kern w:val="0"/>
                <w:lang w:eastAsia="it-IT"/>
                <w14:ligatures w14:val="none"/>
              </w:rPr>
            </w:pPr>
            <w:r w:rsidRPr="00BD5856">
              <w:t>0,7%</w:t>
            </w:r>
          </w:p>
        </w:tc>
        <w:tc>
          <w:tcPr>
            <w:tcW w:w="831" w:type="pct"/>
            <w:tcBorders>
              <w:top w:val="nil"/>
              <w:left w:val="nil"/>
              <w:bottom w:val="single" w:sz="4" w:space="0" w:color="auto"/>
              <w:right w:val="single" w:sz="4" w:space="0" w:color="auto"/>
            </w:tcBorders>
            <w:shd w:val="clear" w:color="000000" w:fill="FFFFFF"/>
            <w:vAlign w:val="bottom"/>
            <w:hideMark/>
          </w:tcPr>
          <w:p w14:paraId="0CD3E647" w14:textId="1461DD06" w:rsidR="008A581C" w:rsidRPr="008A581C" w:rsidRDefault="008A581C" w:rsidP="008A581C">
            <w:pPr>
              <w:spacing w:after="0" w:line="240" w:lineRule="auto"/>
              <w:jc w:val="right"/>
              <w:rPr>
                <w:rFonts w:ascii="Calibri" w:eastAsia="Times New Roman" w:hAnsi="Calibri" w:cs="Calibri"/>
                <w:color w:val="FF0000"/>
                <w:kern w:val="0"/>
                <w:lang w:eastAsia="it-IT"/>
                <w14:ligatures w14:val="none"/>
              </w:rPr>
            </w:pPr>
            <w:r w:rsidRPr="008A581C">
              <w:rPr>
                <w:color w:val="FF0000"/>
              </w:rPr>
              <w:t>-3,7%</w:t>
            </w:r>
          </w:p>
        </w:tc>
      </w:tr>
      <w:tr w:rsidR="008A581C" w:rsidRPr="005F1142" w14:paraId="4688292A" w14:textId="77777777" w:rsidTr="00E472FE">
        <w:trPr>
          <w:trHeight w:val="242"/>
        </w:trPr>
        <w:tc>
          <w:tcPr>
            <w:tcW w:w="826" w:type="pct"/>
            <w:tcBorders>
              <w:top w:val="nil"/>
              <w:left w:val="single" w:sz="4" w:space="0" w:color="auto"/>
              <w:bottom w:val="single" w:sz="4" w:space="0" w:color="auto"/>
              <w:right w:val="single" w:sz="4" w:space="0" w:color="auto"/>
            </w:tcBorders>
            <w:shd w:val="clear" w:color="000000" w:fill="FFFFFF"/>
            <w:hideMark/>
          </w:tcPr>
          <w:p w14:paraId="088F23E3" w14:textId="77777777" w:rsidR="008A581C" w:rsidRPr="005F1142" w:rsidRDefault="008A581C" w:rsidP="008A581C">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2006</w:t>
            </w:r>
          </w:p>
        </w:tc>
        <w:tc>
          <w:tcPr>
            <w:tcW w:w="834" w:type="pct"/>
            <w:tcBorders>
              <w:top w:val="nil"/>
              <w:left w:val="nil"/>
              <w:bottom w:val="single" w:sz="4" w:space="0" w:color="auto"/>
              <w:right w:val="single" w:sz="4" w:space="0" w:color="auto"/>
            </w:tcBorders>
            <w:shd w:val="clear" w:color="000000" w:fill="FFFFFF"/>
            <w:vAlign w:val="bottom"/>
            <w:hideMark/>
          </w:tcPr>
          <w:p w14:paraId="76606892" w14:textId="1913C9F6" w:rsidR="008A581C" w:rsidRPr="008A581C" w:rsidRDefault="008A581C" w:rsidP="008A581C">
            <w:pPr>
              <w:spacing w:after="0" w:line="240" w:lineRule="auto"/>
              <w:jc w:val="right"/>
              <w:rPr>
                <w:rFonts w:ascii="Calibri" w:eastAsia="Times New Roman" w:hAnsi="Calibri" w:cs="Calibri"/>
                <w:color w:val="FF0000"/>
                <w:kern w:val="0"/>
                <w:lang w:eastAsia="it-IT"/>
                <w14:ligatures w14:val="none"/>
              </w:rPr>
            </w:pPr>
            <w:r w:rsidRPr="008A581C">
              <w:rPr>
                <w:color w:val="FF0000"/>
              </w:rPr>
              <w:t>-0,3%</w:t>
            </w:r>
          </w:p>
        </w:tc>
        <w:tc>
          <w:tcPr>
            <w:tcW w:w="832" w:type="pct"/>
            <w:tcBorders>
              <w:top w:val="nil"/>
              <w:left w:val="nil"/>
              <w:bottom w:val="single" w:sz="4" w:space="0" w:color="auto"/>
              <w:right w:val="single" w:sz="4" w:space="0" w:color="auto"/>
            </w:tcBorders>
            <w:shd w:val="clear" w:color="000000" w:fill="FFFFFF"/>
            <w:vAlign w:val="bottom"/>
            <w:hideMark/>
          </w:tcPr>
          <w:p w14:paraId="6B989037" w14:textId="1EC0A000" w:rsidR="008A581C" w:rsidRPr="005F1142" w:rsidRDefault="008A581C" w:rsidP="008A581C">
            <w:pPr>
              <w:spacing w:after="0" w:line="240" w:lineRule="auto"/>
              <w:jc w:val="right"/>
              <w:rPr>
                <w:rFonts w:ascii="Calibri" w:eastAsia="Times New Roman" w:hAnsi="Calibri" w:cs="Calibri"/>
                <w:kern w:val="0"/>
                <w:lang w:eastAsia="it-IT"/>
                <w14:ligatures w14:val="none"/>
              </w:rPr>
            </w:pPr>
            <w:r w:rsidRPr="00BD5856">
              <w:t>0,4%</w:t>
            </w:r>
          </w:p>
        </w:tc>
        <w:tc>
          <w:tcPr>
            <w:tcW w:w="844" w:type="pct"/>
            <w:tcBorders>
              <w:top w:val="nil"/>
              <w:left w:val="nil"/>
              <w:bottom w:val="single" w:sz="4" w:space="0" w:color="auto"/>
              <w:right w:val="single" w:sz="4" w:space="0" w:color="auto"/>
            </w:tcBorders>
            <w:shd w:val="clear" w:color="000000" w:fill="FFFFFF"/>
            <w:vAlign w:val="bottom"/>
            <w:hideMark/>
          </w:tcPr>
          <w:p w14:paraId="56E16C77" w14:textId="0DA2F5E0" w:rsidR="008A581C" w:rsidRPr="008A581C" w:rsidRDefault="008A581C" w:rsidP="008A581C">
            <w:pPr>
              <w:spacing w:after="0" w:line="240" w:lineRule="auto"/>
              <w:jc w:val="right"/>
              <w:rPr>
                <w:rFonts w:ascii="Calibri" w:eastAsia="Times New Roman" w:hAnsi="Calibri" w:cs="Calibri"/>
                <w:color w:val="FF0000"/>
                <w:kern w:val="0"/>
                <w:lang w:eastAsia="it-IT"/>
                <w14:ligatures w14:val="none"/>
              </w:rPr>
            </w:pPr>
            <w:r w:rsidRPr="008A581C">
              <w:rPr>
                <w:color w:val="FF0000"/>
              </w:rPr>
              <w:t>-0,1%</w:t>
            </w:r>
          </w:p>
        </w:tc>
        <w:tc>
          <w:tcPr>
            <w:tcW w:w="832" w:type="pct"/>
            <w:tcBorders>
              <w:top w:val="nil"/>
              <w:left w:val="nil"/>
              <w:bottom w:val="single" w:sz="4" w:space="0" w:color="auto"/>
              <w:right w:val="single" w:sz="4" w:space="0" w:color="auto"/>
            </w:tcBorders>
            <w:shd w:val="clear" w:color="000000" w:fill="FFFFFF"/>
            <w:vAlign w:val="bottom"/>
            <w:hideMark/>
          </w:tcPr>
          <w:p w14:paraId="210AED05" w14:textId="26779E6C" w:rsidR="008A581C" w:rsidRPr="008A581C" w:rsidRDefault="008A581C" w:rsidP="008A581C">
            <w:pPr>
              <w:spacing w:after="0" w:line="240" w:lineRule="auto"/>
              <w:jc w:val="right"/>
              <w:rPr>
                <w:rFonts w:ascii="Calibri" w:eastAsia="Times New Roman" w:hAnsi="Calibri" w:cs="Calibri"/>
                <w:color w:val="FF0000"/>
                <w:kern w:val="0"/>
                <w:lang w:eastAsia="it-IT"/>
                <w14:ligatures w14:val="none"/>
              </w:rPr>
            </w:pPr>
            <w:r w:rsidRPr="008A581C">
              <w:rPr>
                <w:color w:val="FF0000"/>
              </w:rPr>
              <w:t>-0,2%</w:t>
            </w:r>
          </w:p>
        </w:tc>
        <w:tc>
          <w:tcPr>
            <w:tcW w:w="831" w:type="pct"/>
            <w:tcBorders>
              <w:top w:val="nil"/>
              <w:left w:val="nil"/>
              <w:bottom w:val="single" w:sz="4" w:space="0" w:color="auto"/>
              <w:right w:val="single" w:sz="4" w:space="0" w:color="auto"/>
            </w:tcBorders>
            <w:shd w:val="clear" w:color="000000" w:fill="FFFFFF"/>
            <w:vAlign w:val="bottom"/>
            <w:hideMark/>
          </w:tcPr>
          <w:p w14:paraId="3B339FD9" w14:textId="2801CEE8" w:rsidR="008A581C" w:rsidRPr="008A581C" w:rsidRDefault="008A581C" w:rsidP="008A581C">
            <w:pPr>
              <w:spacing w:after="0" w:line="240" w:lineRule="auto"/>
              <w:jc w:val="right"/>
              <w:rPr>
                <w:rFonts w:ascii="Calibri" w:eastAsia="Times New Roman" w:hAnsi="Calibri" w:cs="Calibri"/>
                <w:color w:val="FF0000"/>
                <w:kern w:val="0"/>
                <w:lang w:eastAsia="it-IT"/>
                <w14:ligatures w14:val="none"/>
              </w:rPr>
            </w:pPr>
            <w:r w:rsidRPr="008A581C">
              <w:rPr>
                <w:color w:val="FF0000"/>
              </w:rPr>
              <w:t>-3,2%</w:t>
            </w:r>
          </w:p>
        </w:tc>
      </w:tr>
      <w:tr w:rsidR="008A581C" w:rsidRPr="005F1142" w14:paraId="603F6831" w14:textId="77777777" w:rsidTr="00E472FE">
        <w:trPr>
          <w:trHeight w:val="242"/>
        </w:trPr>
        <w:tc>
          <w:tcPr>
            <w:tcW w:w="826" w:type="pct"/>
            <w:tcBorders>
              <w:top w:val="nil"/>
              <w:left w:val="single" w:sz="4" w:space="0" w:color="auto"/>
              <w:bottom w:val="single" w:sz="4" w:space="0" w:color="auto"/>
              <w:right w:val="single" w:sz="4" w:space="0" w:color="auto"/>
            </w:tcBorders>
            <w:shd w:val="clear" w:color="000000" w:fill="FFFFFF"/>
            <w:hideMark/>
          </w:tcPr>
          <w:p w14:paraId="70A00839" w14:textId="77777777" w:rsidR="008A581C" w:rsidRPr="005F1142" w:rsidRDefault="008A581C" w:rsidP="008A581C">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2007</w:t>
            </w:r>
          </w:p>
        </w:tc>
        <w:tc>
          <w:tcPr>
            <w:tcW w:w="834" w:type="pct"/>
            <w:tcBorders>
              <w:top w:val="nil"/>
              <w:left w:val="nil"/>
              <w:bottom w:val="single" w:sz="4" w:space="0" w:color="auto"/>
              <w:right w:val="single" w:sz="4" w:space="0" w:color="auto"/>
            </w:tcBorders>
            <w:shd w:val="clear" w:color="000000" w:fill="FFFFFF"/>
            <w:vAlign w:val="bottom"/>
            <w:hideMark/>
          </w:tcPr>
          <w:p w14:paraId="466855FD" w14:textId="79C643CC" w:rsidR="008A581C" w:rsidRPr="008A581C" w:rsidRDefault="008A581C" w:rsidP="008A581C">
            <w:pPr>
              <w:spacing w:after="0" w:line="240" w:lineRule="auto"/>
              <w:jc w:val="right"/>
              <w:rPr>
                <w:rFonts w:ascii="Calibri" w:eastAsia="Times New Roman" w:hAnsi="Calibri" w:cs="Calibri"/>
                <w:color w:val="FF0000"/>
                <w:kern w:val="0"/>
                <w:lang w:eastAsia="it-IT"/>
                <w14:ligatures w14:val="none"/>
              </w:rPr>
            </w:pPr>
            <w:r w:rsidRPr="008A581C">
              <w:rPr>
                <w:color w:val="FF0000"/>
              </w:rPr>
              <w:t>-0,1%</w:t>
            </w:r>
          </w:p>
        </w:tc>
        <w:tc>
          <w:tcPr>
            <w:tcW w:w="832" w:type="pct"/>
            <w:tcBorders>
              <w:top w:val="nil"/>
              <w:left w:val="nil"/>
              <w:bottom w:val="single" w:sz="4" w:space="0" w:color="auto"/>
              <w:right w:val="single" w:sz="4" w:space="0" w:color="auto"/>
            </w:tcBorders>
            <w:shd w:val="clear" w:color="000000" w:fill="FFFFFF"/>
            <w:vAlign w:val="bottom"/>
            <w:hideMark/>
          </w:tcPr>
          <w:p w14:paraId="2BB79850" w14:textId="6A58B834" w:rsidR="008A581C" w:rsidRPr="001A7535" w:rsidRDefault="008A581C" w:rsidP="008A581C">
            <w:pPr>
              <w:spacing w:after="0" w:line="240" w:lineRule="auto"/>
              <w:jc w:val="right"/>
              <w:rPr>
                <w:rFonts w:ascii="Calibri" w:eastAsia="Times New Roman" w:hAnsi="Calibri" w:cs="Calibri"/>
                <w:color w:val="FF0000"/>
                <w:kern w:val="0"/>
                <w:lang w:eastAsia="it-IT"/>
                <w14:ligatures w14:val="none"/>
              </w:rPr>
            </w:pPr>
            <w:r w:rsidRPr="00BD5856">
              <w:t>0,2%</w:t>
            </w:r>
          </w:p>
        </w:tc>
        <w:tc>
          <w:tcPr>
            <w:tcW w:w="844" w:type="pct"/>
            <w:tcBorders>
              <w:top w:val="nil"/>
              <w:left w:val="nil"/>
              <w:bottom w:val="single" w:sz="4" w:space="0" w:color="auto"/>
              <w:right w:val="single" w:sz="4" w:space="0" w:color="auto"/>
            </w:tcBorders>
            <w:shd w:val="clear" w:color="000000" w:fill="FFFFFF"/>
            <w:vAlign w:val="bottom"/>
            <w:hideMark/>
          </w:tcPr>
          <w:p w14:paraId="3D5B00E4" w14:textId="4E3B0D29" w:rsidR="008A581C" w:rsidRPr="005F1142" w:rsidRDefault="008A581C" w:rsidP="008A581C">
            <w:pPr>
              <w:spacing w:after="0" w:line="240" w:lineRule="auto"/>
              <w:jc w:val="right"/>
              <w:rPr>
                <w:rFonts w:ascii="Calibri" w:eastAsia="Times New Roman" w:hAnsi="Calibri" w:cs="Calibri"/>
                <w:kern w:val="0"/>
                <w:lang w:eastAsia="it-IT"/>
                <w14:ligatures w14:val="none"/>
              </w:rPr>
            </w:pPr>
            <w:r w:rsidRPr="00BD5856">
              <w:t>1,4%</w:t>
            </w:r>
          </w:p>
        </w:tc>
        <w:tc>
          <w:tcPr>
            <w:tcW w:w="832" w:type="pct"/>
            <w:tcBorders>
              <w:top w:val="nil"/>
              <w:left w:val="nil"/>
              <w:bottom w:val="single" w:sz="4" w:space="0" w:color="auto"/>
              <w:right w:val="single" w:sz="4" w:space="0" w:color="auto"/>
            </w:tcBorders>
            <w:shd w:val="clear" w:color="000000" w:fill="FFFFFF"/>
            <w:vAlign w:val="bottom"/>
            <w:hideMark/>
          </w:tcPr>
          <w:p w14:paraId="673DFDC6" w14:textId="795DA89D" w:rsidR="008A581C" w:rsidRPr="00AE545F" w:rsidRDefault="008A581C" w:rsidP="008A581C">
            <w:pPr>
              <w:spacing w:after="0" w:line="240" w:lineRule="auto"/>
              <w:jc w:val="right"/>
              <w:rPr>
                <w:rFonts w:ascii="Calibri" w:eastAsia="Times New Roman" w:hAnsi="Calibri" w:cs="Calibri"/>
                <w:color w:val="FF0000"/>
                <w:kern w:val="0"/>
                <w:lang w:eastAsia="it-IT"/>
                <w14:ligatures w14:val="none"/>
              </w:rPr>
            </w:pPr>
            <w:r w:rsidRPr="00BD5856">
              <w:t>0,7%</w:t>
            </w:r>
          </w:p>
        </w:tc>
        <w:tc>
          <w:tcPr>
            <w:tcW w:w="831" w:type="pct"/>
            <w:tcBorders>
              <w:top w:val="nil"/>
              <w:left w:val="nil"/>
              <w:bottom w:val="single" w:sz="4" w:space="0" w:color="auto"/>
              <w:right w:val="single" w:sz="4" w:space="0" w:color="auto"/>
            </w:tcBorders>
            <w:shd w:val="clear" w:color="000000" w:fill="FFFFFF"/>
            <w:vAlign w:val="bottom"/>
            <w:hideMark/>
          </w:tcPr>
          <w:p w14:paraId="503D71B1" w14:textId="2AE1C9BD" w:rsidR="008A581C" w:rsidRPr="008A581C" w:rsidRDefault="008A581C" w:rsidP="008A581C">
            <w:pPr>
              <w:spacing w:after="0" w:line="240" w:lineRule="auto"/>
              <w:jc w:val="right"/>
              <w:rPr>
                <w:rFonts w:ascii="Calibri" w:eastAsia="Times New Roman" w:hAnsi="Calibri" w:cs="Calibri"/>
                <w:color w:val="FF0000"/>
                <w:kern w:val="0"/>
                <w:lang w:eastAsia="it-IT"/>
                <w14:ligatures w14:val="none"/>
              </w:rPr>
            </w:pPr>
            <w:r w:rsidRPr="008A581C">
              <w:rPr>
                <w:color w:val="FF0000"/>
              </w:rPr>
              <w:t>-1,4%</w:t>
            </w:r>
          </w:p>
        </w:tc>
      </w:tr>
      <w:tr w:rsidR="008A581C" w:rsidRPr="005F1142" w14:paraId="57B4D001" w14:textId="77777777" w:rsidTr="00E472FE">
        <w:trPr>
          <w:trHeight w:val="242"/>
        </w:trPr>
        <w:tc>
          <w:tcPr>
            <w:tcW w:w="826" w:type="pct"/>
            <w:tcBorders>
              <w:top w:val="nil"/>
              <w:left w:val="single" w:sz="4" w:space="0" w:color="auto"/>
              <w:bottom w:val="single" w:sz="4" w:space="0" w:color="auto"/>
              <w:right w:val="single" w:sz="4" w:space="0" w:color="auto"/>
            </w:tcBorders>
            <w:shd w:val="clear" w:color="000000" w:fill="FFFFFF"/>
            <w:hideMark/>
          </w:tcPr>
          <w:p w14:paraId="7B8D1848" w14:textId="77777777" w:rsidR="008A581C" w:rsidRPr="005F1142" w:rsidRDefault="008A581C" w:rsidP="008A581C">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2008</w:t>
            </w:r>
          </w:p>
        </w:tc>
        <w:tc>
          <w:tcPr>
            <w:tcW w:w="834" w:type="pct"/>
            <w:tcBorders>
              <w:top w:val="nil"/>
              <w:left w:val="nil"/>
              <w:bottom w:val="single" w:sz="4" w:space="0" w:color="auto"/>
              <w:right w:val="single" w:sz="4" w:space="0" w:color="auto"/>
            </w:tcBorders>
            <w:shd w:val="clear" w:color="000000" w:fill="FFFFFF"/>
            <w:vAlign w:val="bottom"/>
            <w:hideMark/>
          </w:tcPr>
          <w:p w14:paraId="6EE9855A" w14:textId="67CA7E5F" w:rsidR="008A581C" w:rsidRPr="008A581C" w:rsidRDefault="008A581C" w:rsidP="008A581C">
            <w:pPr>
              <w:spacing w:after="0" w:line="240" w:lineRule="auto"/>
              <w:jc w:val="right"/>
              <w:rPr>
                <w:rFonts w:ascii="Calibri" w:eastAsia="Times New Roman" w:hAnsi="Calibri" w:cs="Calibri"/>
                <w:color w:val="FF0000"/>
                <w:kern w:val="0"/>
                <w:lang w:eastAsia="it-IT"/>
                <w14:ligatures w14:val="none"/>
              </w:rPr>
            </w:pPr>
            <w:r w:rsidRPr="008A581C">
              <w:rPr>
                <w:color w:val="FF0000"/>
              </w:rPr>
              <w:t>-0,4%</w:t>
            </w:r>
          </w:p>
        </w:tc>
        <w:tc>
          <w:tcPr>
            <w:tcW w:w="832" w:type="pct"/>
            <w:tcBorders>
              <w:top w:val="nil"/>
              <w:left w:val="nil"/>
              <w:bottom w:val="single" w:sz="4" w:space="0" w:color="auto"/>
              <w:right w:val="single" w:sz="4" w:space="0" w:color="auto"/>
            </w:tcBorders>
            <w:shd w:val="clear" w:color="000000" w:fill="FFFFFF"/>
            <w:vAlign w:val="bottom"/>
            <w:hideMark/>
          </w:tcPr>
          <w:p w14:paraId="0FADD000" w14:textId="79CD8821" w:rsidR="008A581C" w:rsidRPr="005F1142" w:rsidRDefault="008A581C" w:rsidP="008A581C">
            <w:pPr>
              <w:spacing w:after="0" w:line="240" w:lineRule="auto"/>
              <w:jc w:val="right"/>
              <w:rPr>
                <w:rFonts w:ascii="Calibri" w:eastAsia="Times New Roman" w:hAnsi="Calibri" w:cs="Calibri"/>
                <w:kern w:val="0"/>
                <w:lang w:eastAsia="it-IT"/>
                <w14:ligatures w14:val="none"/>
              </w:rPr>
            </w:pPr>
            <w:r w:rsidRPr="00BD5856">
              <w:t>1,3%</w:t>
            </w:r>
          </w:p>
        </w:tc>
        <w:tc>
          <w:tcPr>
            <w:tcW w:w="844" w:type="pct"/>
            <w:tcBorders>
              <w:top w:val="nil"/>
              <w:left w:val="nil"/>
              <w:bottom w:val="single" w:sz="4" w:space="0" w:color="auto"/>
              <w:right w:val="single" w:sz="4" w:space="0" w:color="auto"/>
            </w:tcBorders>
            <w:shd w:val="clear" w:color="000000" w:fill="FFFFFF"/>
            <w:vAlign w:val="bottom"/>
            <w:hideMark/>
          </w:tcPr>
          <w:p w14:paraId="1A113EAF" w14:textId="71640618" w:rsidR="008A581C" w:rsidRPr="005F1142" w:rsidRDefault="008A581C" w:rsidP="008A581C">
            <w:pPr>
              <w:spacing w:after="0" w:line="240" w:lineRule="auto"/>
              <w:jc w:val="right"/>
              <w:rPr>
                <w:rFonts w:ascii="Calibri" w:eastAsia="Times New Roman" w:hAnsi="Calibri" w:cs="Calibri"/>
                <w:kern w:val="0"/>
                <w:lang w:eastAsia="it-IT"/>
                <w14:ligatures w14:val="none"/>
              </w:rPr>
            </w:pPr>
            <w:r w:rsidRPr="00BD5856">
              <w:t>0,3%</w:t>
            </w:r>
          </w:p>
        </w:tc>
        <w:tc>
          <w:tcPr>
            <w:tcW w:w="832" w:type="pct"/>
            <w:tcBorders>
              <w:top w:val="nil"/>
              <w:left w:val="nil"/>
              <w:bottom w:val="single" w:sz="4" w:space="0" w:color="auto"/>
              <w:right w:val="single" w:sz="4" w:space="0" w:color="auto"/>
            </w:tcBorders>
            <w:shd w:val="clear" w:color="000000" w:fill="FFFFFF"/>
            <w:vAlign w:val="bottom"/>
            <w:hideMark/>
          </w:tcPr>
          <w:p w14:paraId="229E7945" w14:textId="410BBA11" w:rsidR="008A581C" w:rsidRPr="00AE545F" w:rsidRDefault="008A581C" w:rsidP="008A581C">
            <w:pPr>
              <w:spacing w:after="0" w:line="240" w:lineRule="auto"/>
              <w:jc w:val="right"/>
              <w:rPr>
                <w:rFonts w:ascii="Calibri" w:eastAsia="Times New Roman" w:hAnsi="Calibri" w:cs="Calibri"/>
                <w:color w:val="FF0000"/>
                <w:kern w:val="0"/>
                <w:lang w:eastAsia="it-IT"/>
                <w14:ligatures w14:val="none"/>
              </w:rPr>
            </w:pPr>
            <w:r w:rsidRPr="00BD5856">
              <w:t>0,5%</w:t>
            </w:r>
          </w:p>
        </w:tc>
        <w:tc>
          <w:tcPr>
            <w:tcW w:w="831" w:type="pct"/>
            <w:tcBorders>
              <w:top w:val="nil"/>
              <w:left w:val="nil"/>
              <w:bottom w:val="single" w:sz="4" w:space="0" w:color="auto"/>
              <w:right w:val="single" w:sz="4" w:space="0" w:color="auto"/>
            </w:tcBorders>
            <w:shd w:val="clear" w:color="000000" w:fill="FFFFFF"/>
            <w:vAlign w:val="bottom"/>
            <w:hideMark/>
          </w:tcPr>
          <w:p w14:paraId="349F20A9" w14:textId="3628C777" w:rsidR="008A581C" w:rsidRPr="008A581C" w:rsidRDefault="008A581C" w:rsidP="008A581C">
            <w:pPr>
              <w:spacing w:after="0" w:line="240" w:lineRule="auto"/>
              <w:jc w:val="right"/>
              <w:rPr>
                <w:rFonts w:ascii="Calibri" w:eastAsia="Times New Roman" w:hAnsi="Calibri" w:cs="Calibri"/>
                <w:color w:val="FF0000"/>
                <w:kern w:val="0"/>
                <w:lang w:eastAsia="it-IT"/>
                <w14:ligatures w14:val="none"/>
              </w:rPr>
            </w:pPr>
            <w:r w:rsidRPr="008A581C">
              <w:rPr>
                <w:color w:val="FF0000"/>
              </w:rPr>
              <w:t>-0,5%</w:t>
            </w:r>
          </w:p>
        </w:tc>
      </w:tr>
      <w:tr w:rsidR="008A581C" w:rsidRPr="005F1142" w14:paraId="6A5E857B" w14:textId="77777777" w:rsidTr="00E472FE">
        <w:trPr>
          <w:trHeight w:val="242"/>
        </w:trPr>
        <w:tc>
          <w:tcPr>
            <w:tcW w:w="826" w:type="pct"/>
            <w:tcBorders>
              <w:top w:val="nil"/>
              <w:left w:val="single" w:sz="4" w:space="0" w:color="auto"/>
              <w:bottom w:val="single" w:sz="4" w:space="0" w:color="auto"/>
              <w:right w:val="single" w:sz="4" w:space="0" w:color="auto"/>
            </w:tcBorders>
            <w:shd w:val="clear" w:color="000000" w:fill="FFFFFF"/>
            <w:hideMark/>
          </w:tcPr>
          <w:p w14:paraId="4E9CA3AF" w14:textId="77777777" w:rsidR="008A581C" w:rsidRPr="005F1142" w:rsidRDefault="008A581C" w:rsidP="008A581C">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2009</w:t>
            </w:r>
          </w:p>
        </w:tc>
        <w:tc>
          <w:tcPr>
            <w:tcW w:w="834" w:type="pct"/>
            <w:tcBorders>
              <w:top w:val="nil"/>
              <w:left w:val="nil"/>
              <w:bottom w:val="single" w:sz="4" w:space="0" w:color="auto"/>
              <w:right w:val="single" w:sz="4" w:space="0" w:color="auto"/>
            </w:tcBorders>
            <w:shd w:val="clear" w:color="000000" w:fill="FFFFFF"/>
            <w:vAlign w:val="bottom"/>
            <w:hideMark/>
          </w:tcPr>
          <w:p w14:paraId="6A404AEF" w14:textId="1E210A93" w:rsidR="008A581C" w:rsidRPr="008A581C" w:rsidRDefault="008A581C" w:rsidP="008A581C">
            <w:pPr>
              <w:spacing w:after="0" w:line="240" w:lineRule="auto"/>
              <w:jc w:val="right"/>
              <w:rPr>
                <w:rFonts w:ascii="Calibri" w:eastAsia="Times New Roman" w:hAnsi="Calibri" w:cs="Calibri"/>
                <w:color w:val="FF0000"/>
                <w:kern w:val="0"/>
                <w:lang w:eastAsia="it-IT"/>
                <w14:ligatures w14:val="none"/>
              </w:rPr>
            </w:pPr>
            <w:r w:rsidRPr="008A581C">
              <w:rPr>
                <w:color w:val="FF0000"/>
              </w:rPr>
              <w:t>-1,4%</w:t>
            </w:r>
          </w:p>
        </w:tc>
        <w:tc>
          <w:tcPr>
            <w:tcW w:w="832" w:type="pct"/>
            <w:tcBorders>
              <w:top w:val="nil"/>
              <w:left w:val="nil"/>
              <w:bottom w:val="single" w:sz="4" w:space="0" w:color="auto"/>
              <w:right w:val="single" w:sz="4" w:space="0" w:color="auto"/>
            </w:tcBorders>
            <w:shd w:val="clear" w:color="000000" w:fill="FFFFFF"/>
            <w:vAlign w:val="bottom"/>
            <w:hideMark/>
          </w:tcPr>
          <w:p w14:paraId="3F87B546" w14:textId="22926034" w:rsidR="008A581C" w:rsidRPr="008A581C" w:rsidRDefault="008A581C" w:rsidP="008A581C">
            <w:pPr>
              <w:spacing w:after="0" w:line="240" w:lineRule="auto"/>
              <w:jc w:val="right"/>
              <w:rPr>
                <w:rFonts w:ascii="Calibri" w:eastAsia="Times New Roman" w:hAnsi="Calibri" w:cs="Calibri"/>
                <w:color w:val="FF0000"/>
                <w:kern w:val="0"/>
                <w:lang w:eastAsia="it-IT"/>
                <w14:ligatures w14:val="none"/>
              </w:rPr>
            </w:pPr>
            <w:r w:rsidRPr="008A581C">
              <w:rPr>
                <w:color w:val="FF0000"/>
              </w:rPr>
              <w:t>-0,8%</w:t>
            </w:r>
          </w:p>
        </w:tc>
        <w:tc>
          <w:tcPr>
            <w:tcW w:w="844" w:type="pct"/>
            <w:tcBorders>
              <w:top w:val="nil"/>
              <w:left w:val="nil"/>
              <w:bottom w:val="single" w:sz="4" w:space="0" w:color="auto"/>
              <w:right w:val="single" w:sz="4" w:space="0" w:color="auto"/>
            </w:tcBorders>
            <w:shd w:val="clear" w:color="000000" w:fill="FFFFFF"/>
            <w:vAlign w:val="bottom"/>
            <w:hideMark/>
          </w:tcPr>
          <w:p w14:paraId="54422156" w14:textId="5435F4FD" w:rsidR="008A581C" w:rsidRPr="00AE545F" w:rsidRDefault="008A581C" w:rsidP="008A581C">
            <w:pPr>
              <w:spacing w:after="0" w:line="240" w:lineRule="auto"/>
              <w:jc w:val="right"/>
              <w:rPr>
                <w:rFonts w:ascii="Calibri" w:eastAsia="Times New Roman" w:hAnsi="Calibri" w:cs="Calibri"/>
                <w:color w:val="FF0000"/>
                <w:kern w:val="0"/>
                <w:lang w:eastAsia="it-IT"/>
                <w14:ligatures w14:val="none"/>
              </w:rPr>
            </w:pPr>
            <w:r w:rsidRPr="00BD5856">
              <w:t>0,6%</w:t>
            </w:r>
          </w:p>
        </w:tc>
        <w:tc>
          <w:tcPr>
            <w:tcW w:w="832" w:type="pct"/>
            <w:tcBorders>
              <w:top w:val="nil"/>
              <w:left w:val="nil"/>
              <w:bottom w:val="single" w:sz="4" w:space="0" w:color="auto"/>
              <w:right w:val="single" w:sz="4" w:space="0" w:color="auto"/>
            </w:tcBorders>
            <w:shd w:val="clear" w:color="000000" w:fill="FFFFFF"/>
            <w:vAlign w:val="bottom"/>
            <w:hideMark/>
          </w:tcPr>
          <w:p w14:paraId="0805B118" w14:textId="0723AA5F" w:rsidR="008A581C" w:rsidRPr="008A581C" w:rsidRDefault="008A581C" w:rsidP="008A581C">
            <w:pPr>
              <w:spacing w:after="0" w:line="240" w:lineRule="auto"/>
              <w:jc w:val="right"/>
              <w:rPr>
                <w:rFonts w:ascii="Calibri" w:eastAsia="Times New Roman" w:hAnsi="Calibri" w:cs="Calibri"/>
                <w:color w:val="FF0000"/>
                <w:kern w:val="0"/>
                <w:lang w:eastAsia="it-IT"/>
                <w14:ligatures w14:val="none"/>
              </w:rPr>
            </w:pPr>
            <w:r w:rsidRPr="008A581C">
              <w:rPr>
                <w:color w:val="FF0000"/>
              </w:rPr>
              <w:t>-0,2%</w:t>
            </w:r>
          </w:p>
        </w:tc>
        <w:tc>
          <w:tcPr>
            <w:tcW w:w="831" w:type="pct"/>
            <w:tcBorders>
              <w:top w:val="nil"/>
              <w:left w:val="nil"/>
              <w:bottom w:val="single" w:sz="4" w:space="0" w:color="auto"/>
              <w:right w:val="single" w:sz="4" w:space="0" w:color="auto"/>
            </w:tcBorders>
            <w:shd w:val="clear" w:color="000000" w:fill="FFFFFF"/>
            <w:vAlign w:val="bottom"/>
            <w:hideMark/>
          </w:tcPr>
          <w:p w14:paraId="5D6798D2" w14:textId="39038811" w:rsidR="008A581C" w:rsidRPr="008A581C" w:rsidRDefault="008A581C" w:rsidP="008A581C">
            <w:pPr>
              <w:spacing w:after="0" w:line="240" w:lineRule="auto"/>
              <w:jc w:val="right"/>
              <w:rPr>
                <w:rFonts w:ascii="Calibri" w:eastAsia="Times New Roman" w:hAnsi="Calibri" w:cs="Calibri"/>
                <w:color w:val="FF0000"/>
                <w:kern w:val="0"/>
                <w:lang w:eastAsia="it-IT"/>
                <w14:ligatures w14:val="none"/>
              </w:rPr>
            </w:pPr>
            <w:r w:rsidRPr="008A581C">
              <w:rPr>
                <w:color w:val="FF0000"/>
              </w:rPr>
              <w:t>-3,7%</w:t>
            </w:r>
          </w:p>
        </w:tc>
      </w:tr>
      <w:tr w:rsidR="008A581C" w:rsidRPr="005F1142" w14:paraId="6C05CFF4" w14:textId="77777777" w:rsidTr="00E472FE">
        <w:trPr>
          <w:trHeight w:val="242"/>
        </w:trPr>
        <w:tc>
          <w:tcPr>
            <w:tcW w:w="826" w:type="pct"/>
            <w:tcBorders>
              <w:top w:val="nil"/>
              <w:left w:val="single" w:sz="4" w:space="0" w:color="auto"/>
              <w:bottom w:val="single" w:sz="4" w:space="0" w:color="auto"/>
              <w:right w:val="single" w:sz="4" w:space="0" w:color="auto"/>
            </w:tcBorders>
            <w:shd w:val="clear" w:color="000000" w:fill="FFFFFF"/>
            <w:hideMark/>
          </w:tcPr>
          <w:p w14:paraId="4733ADAE" w14:textId="77777777" w:rsidR="008A581C" w:rsidRPr="005F1142" w:rsidRDefault="008A581C" w:rsidP="008A581C">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2010</w:t>
            </w:r>
          </w:p>
        </w:tc>
        <w:tc>
          <w:tcPr>
            <w:tcW w:w="834" w:type="pct"/>
            <w:tcBorders>
              <w:top w:val="nil"/>
              <w:left w:val="nil"/>
              <w:bottom w:val="single" w:sz="4" w:space="0" w:color="auto"/>
              <w:right w:val="single" w:sz="4" w:space="0" w:color="auto"/>
            </w:tcBorders>
            <w:shd w:val="clear" w:color="000000" w:fill="FFFFFF"/>
            <w:vAlign w:val="bottom"/>
            <w:hideMark/>
          </w:tcPr>
          <w:p w14:paraId="249AB891" w14:textId="0D735E19" w:rsidR="008A581C" w:rsidRPr="005F1142" w:rsidRDefault="008A581C" w:rsidP="008A581C">
            <w:pPr>
              <w:spacing w:after="0" w:line="240" w:lineRule="auto"/>
              <w:jc w:val="right"/>
              <w:rPr>
                <w:rFonts w:ascii="Calibri" w:eastAsia="Times New Roman" w:hAnsi="Calibri" w:cs="Calibri"/>
                <w:kern w:val="0"/>
                <w:lang w:eastAsia="it-IT"/>
                <w14:ligatures w14:val="none"/>
              </w:rPr>
            </w:pPr>
            <w:r w:rsidRPr="00BD5856">
              <w:t>0,0%</w:t>
            </w:r>
          </w:p>
        </w:tc>
        <w:tc>
          <w:tcPr>
            <w:tcW w:w="832" w:type="pct"/>
            <w:tcBorders>
              <w:top w:val="nil"/>
              <w:left w:val="nil"/>
              <w:bottom w:val="single" w:sz="4" w:space="0" w:color="auto"/>
              <w:right w:val="single" w:sz="4" w:space="0" w:color="auto"/>
            </w:tcBorders>
            <w:shd w:val="clear" w:color="000000" w:fill="FFFFFF"/>
            <w:vAlign w:val="bottom"/>
            <w:hideMark/>
          </w:tcPr>
          <w:p w14:paraId="5EA749AC" w14:textId="3F4D3442" w:rsidR="008A581C" w:rsidRPr="005F1142" w:rsidRDefault="008A581C" w:rsidP="008A581C">
            <w:pPr>
              <w:spacing w:after="0" w:line="240" w:lineRule="auto"/>
              <w:jc w:val="right"/>
              <w:rPr>
                <w:rFonts w:ascii="Calibri" w:eastAsia="Times New Roman" w:hAnsi="Calibri" w:cs="Calibri"/>
                <w:kern w:val="0"/>
                <w:lang w:eastAsia="it-IT"/>
                <w14:ligatures w14:val="none"/>
              </w:rPr>
            </w:pPr>
            <w:r w:rsidRPr="00BD5856">
              <w:t>0,9%</w:t>
            </w:r>
          </w:p>
        </w:tc>
        <w:tc>
          <w:tcPr>
            <w:tcW w:w="844" w:type="pct"/>
            <w:tcBorders>
              <w:top w:val="nil"/>
              <w:left w:val="nil"/>
              <w:bottom w:val="single" w:sz="4" w:space="0" w:color="auto"/>
              <w:right w:val="single" w:sz="4" w:space="0" w:color="auto"/>
            </w:tcBorders>
            <w:shd w:val="clear" w:color="000000" w:fill="FFFFFF"/>
            <w:vAlign w:val="bottom"/>
            <w:hideMark/>
          </w:tcPr>
          <w:p w14:paraId="52C231C3" w14:textId="529E13AA" w:rsidR="008A581C" w:rsidRPr="00AE545F" w:rsidRDefault="008A581C" w:rsidP="008A581C">
            <w:pPr>
              <w:spacing w:after="0" w:line="240" w:lineRule="auto"/>
              <w:jc w:val="right"/>
              <w:rPr>
                <w:rFonts w:ascii="Calibri" w:eastAsia="Times New Roman" w:hAnsi="Calibri" w:cs="Calibri"/>
                <w:color w:val="FF0000"/>
                <w:kern w:val="0"/>
                <w:lang w:eastAsia="it-IT"/>
                <w14:ligatures w14:val="none"/>
              </w:rPr>
            </w:pPr>
            <w:r w:rsidRPr="00BD5856">
              <w:t>1,0%</w:t>
            </w:r>
          </w:p>
        </w:tc>
        <w:tc>
          <w:tcPr>
            <w:tcW w:w="832" w:type="pct"/>
            <w:tcBorders>
              <w:top w:val="nil"/>
              <w:left w:val="nil"/>
              <w:bottom w:val="single" w:sz="4" w:space="0" w:color="auto"/>
              <w:right w:val="single" w:sz="4" w:space="0" w:color="auto"/>
            </w:tcBorders>
            <w:shd w:val="clear" w:color="000000" w:fill="FFFFFF"/>
            <w:vAlign w:val="bottom"/>
            <w:hideMark/>
          </w:tcPr>
          <w:p w14:paraId="7EFBDD5A" w14:textId="68F000F5" w:rsidR="008A581C" w:rsidRPr="008A581C" w:rsidRDefault="008A581C" w:rsidP="008A581C">
            <w:pPr>
              <w:spacing w:after="0" w:line="240" w:lineRule="auto"/>
              <w:jc w:val="right"/>
              <w:rPr>
                <w:rFonts w:ascii="Calibri" w:eastAsia="Times New Roman" w:hAnsi="Calibri" w:cs="Calibri"/>
                <w:color w:val="FF0000"/>
                <w:kern w:val="0"/>
                <w:lang w:eastAsia="it-IT"/>
                <w14:ligatures w14:val="none"/>
              </w:rPr>
            </w:pPr>
            <w:r w:rsidRPr="008A581C">
              <w:rPr>
                <w:color w:val="FF0000"/>
              </w:rPr>
              <w:t>-0,4%</w:t>
            </w:r>
          </w:p>
        </w:tc>
        <w:tc>
          <w:tcPr>
            <w:tcW w:w="831" w:type="pct"/>
            <w:tcBorders>
              <w:top w:val="nil"/>
              <w:left w:val="nil"/>
              <w:bottom w:val="single" w:sz="4" w:space="0" w:color="auto"/>
              <w:right w:val="single" w:sz="4" w:space="0" w:color="auto"/>
            </w:tcBorders>
            <w:shd w:val="clear" w:color="000000" w:fill="FFFFFF"/>
            <w:vAlign w:val="bottom"/>
            <w:hideMark/>
          </w:tcPr>
          <w:p w14:paraId="1F67CBE5" w14:textId="6E996222" w:rsidR="008A581C" w:rsidRPr="008A581C" w:rsidRDefault="008A581C" w:rsidP="008A581C">
            <w:pPr>
              <w:spacing w:after="0" w:line="240" w:lineRule="auto"/>
              <w:jc w:val="right"/>
              <w:rPr>
                <w:rFonts w:ascii="Calibri" w:eastAsia="Times New Roman" w:hAnsi="Calibri" w:cs="Calibri"/>
                <w:color w:val="FF0000"/>
                <w:kern w:val="0"/>
                <w:lang w:eastAsia="it-IT"/>
                <w14:ligatures w14:val="none"/>
              </w:rPr>
            </w:pPr>
            <w:r w:rsidRPr="008A581C">
              <w:rPr>
                <w:color w:val="FF0000"/>
              </w:rPr>
              <w:t>-2,3%</w:t>
            </w:r>
          </w:p>
        </w:tc>
      </w:tr>
      <w:tr w:rsidR="008A581C" w:rsidRPr="005F1142" w14:paraId="5D224CB5" w14:textId="77777777" w:rsidTr="00E472FE">
        <w:trPr>
          <w:trHeight w:val="242"/>
        </w:trPr>
        <w:tc>
          <w:tcPr>
            <w:tcW w:w="826" w:type="pct"/>
            <w:tcBorders>
              <w:top w:val="nil"/>
              <w:left w:val="single" w:sz="4" w:space="0" w:color="auto"/>
              <w:bottom w:val="single" w:sz="4" w:space="0" w:color="auto"/>
              <w:right w:val="single" w:sz="4" w:space="0" w:color="auto"/>
            </w:tcBorders>
            <w:shd w:val="clear" w:color="000000" w:fill="FFFFFF"/>
            <w:hideMark/>
          </w:tcPr>
          <w:p w14:paraId="3607B396" w14:textId="77777777" w:rsidR="008A581C" w:rsidRPr="005F1142" w:rsidRDefault="008A581C" w:rsidP="008A581C">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2011</w:t>
            </w:r>
          </w:p>
        </w:tc>
        <w:tc>
          <w:tcPr>
            <w:tcW w:w="834" w:type="pct"/>
            <w:tcBorders>
              <w:top w:val="nil"/>
              <w:left w:val="nil"/>
              <w:bottom w:val="single" w:sz="4" w:space="0" w:color="auto"/>
              <w:right w:val="single" w:sz="4" w:space="0" w:color="auto"/>
            </w:tcBorders>
            <w:shd w:val="clear" w:color="000000" w:fill="FFFFFF"/>
            <w:vAlign w:val="bottom"/>
            <w:hideMark/>
          </w:tcPr>
          <w:p w14:paraId="6081435A" w14:textId="526E7EEF" w:rsidR="008A581C" w:rsidRPr="008A581C" w:rsidRDefault="008A581C" w:rsidP="008A581C">
            <w:pPr>
              <w:spacing w:after="0" w:line="240" w:lineRule="auto"/>
              <w:jc w:val="right"/>
              <w:rPr>
                <w:rFonts w:ascii="Calibri" w:eastAsia="Times New Roman" w:hAnsi="Calibri" w:cs="Calibri"/>
                <w:color w:val="FF0000"/>
                <w:kern w:val="0"/>
                <w:lang w:eastAsia="it-IT"/>
                <w14:ligatures w14:val="none"/>
              </w:rPr>
            </w:pPr>
            <w:r w:rsidRPr="008A581C">
              <w:rPr>
                <w:color w:val="FF0000"/>
              </w:rPr>
              <w:t>-3,3%</w:t>
            </w:r>
          </w:p>
        </w:tc>
        <w:tc>
          <w:tcPr>
            <w:tcW w:w="832" w:type="pct"/>
            <w:tcBorders>
              <w:top w:val="nil"/>
              <w:left w:val="nil"/>
              <w:bottom w:val="single" w:sz="4" w:space="0" w:color="auto"/>
              <w:right w:val="single" w:sz="4" w:space="0" w:color="auto"/>
            </w:tcBorders>
            <w:shd w:val="clear" w:color="000000" w:fill="FFFFFF"/>
            <w:vAlign w:val="bottom"/>
            <w:hideMark/>
          </w:tcPr>
          <w:p w14:paraId="5A01C6EF" w14:textId="05D0B92A" w:rsidR="008A581C" w:rsidRPr="008A581C" w:rsidRDefault="008A581C" w:rsidP="008A581C">
            <w:pPr>
              <w:spacing w:after="0" w:line="240" w:lineRule="auto"/>
              <w:jc w:val="right"/>
              <w:rPr>
                <w:rFonts w:ascii="Calibri" w:eastAsia="Times New Roman" w:hAnsi="Calibri" w:cs="Calibri"/>
                <w:color w:val="FF0000"/>
                <w:kern w:val="0"/>
                <w:lang w:eastAsia="it-IT"/>
                <w14:ligatures w14:val="none"/>
              </w:rPr>
            </w:pPr>
            <w:r w:rsidRPr="008A581C">
              <w:rPr>
                <w:color w:val="FF0000"/>
              </w:rPr>
              <w:t>-1,6%</w:t>
            </w:r>
          </w:p>
        </w:tc>
        <w:tc>
          <w:tcPr>
            <w:tcW w:w="844" w:type="pct"/>
            <w:tcBorders>
              <w:top w:val="nil"/>
              <w:left w:val="nil"/>
              <w:bottom w:val="single" w:sz="4" w:space="0" w:color="auto"/>
              <w:right w:val="single" w:sz="4" w:space="0" w:color="auto"/>
            </w:tcBorders>
            <w:shd w:val="clear" w:color="000000" w:fill="FFFFFF"/>
            <w:vAlign w:val="bottom"/>
            <w:hideMark/>
          </w:tcPr>
          <w:p w14:paraId="1139A69A" w14:textId="707C2486" w:rsidR="008A581C" w:rsidRPr="008A581C" w:rsidRDefault="008A581C" w:rsidP="008A581C">
            <w:pPr>
              <w:spacing w:after="0" w:line="240" w:lineRule="auto"/>
              <w:jc w:val="right"/>
              <w:rPr>
                <w:rFonts w:ascii="Calibri" w:eastAsia="Times New Roman" w:hAnsi="Calibri" w:cs="Calibri"/>
                <w:color w:val="FF0000"/>
                <w:kern w:val="0"/>
                <w:lang w:eastAsia="it-IT"/>
                <w14:ligatures w14:val="none"/>
              </w:rPr>
            </w:pPr>
            <w:r w:rsidRPr="008A581C">
              <w:rPr>
                <w:color w:val="FF0000"/>
              </w:rPr>
              <w:t>-1,7%</w:t>
            </w:r>
          </w:p>
        </w:tc>
        <w:tc>
          <w:tcPr>
            <w:tcW w:w="832" w:type="pct"/>
            <w:tcBorders>
              <w:top w:val="nil"/>
              <w:left w:val="nil"/>
              <w:bottom w:val="single" w:sz="4" w:space="0" w:color="auto"/>
              <w:right w:val="single" w:sz="4" w:space="0" w:color="auto"/>
            </w:tcBorders>
            <w:shd w:val="clear" w:color="000000" w:fill="FFFFFF"/>
            <w:vAlign w:val="bottom"/>
            <w:hideMark/>
          </w:tcPr>
          <w:p w14:paraId="6BB92B5F" w14:textId="2E9CACE0" w:rsidR="008A581C" w:rsidRPr="008A581C" w:rsidRDefault="008A581C" w:rsidP="008A581C">
            <w:pPr>
              <w:spacing w:after="0" w:line="240" w:lineRule="auto"/>
              <w:jc w:val="right"/>
              <w:rPr>
                <w:rFonts w:ascii="Calibri" w:eastAsia="Times New Roman" w:hAnsi="Calibri" w:cs="Calibri"/>
                <w:color w:val="FF0000"/>
                <w:kern w:val="0"/>
                <w:lang w:eastAsia="it-IT"/>
                <w14:ligatures w14:val="none"/>
              </w:rPr>
            </w:pPr>
            <w:r w:rsidRPr="008A581C">
              <w:rPr>
                <w:color w:val="FF0000"/>
              </w:rPr>
              <w:t>-3,5%</w:t>
            </w:r>
          </w:p>
        </w:tc>
        <w:tc>
          <w:tcPr>
            <w:tcW w:w="831" w:type="pct"/>
            <w:tcBorders>
              <w:top w:val="nil"/>
              <w:left w:val="nil"/>
              <w:bottom w:val="single" w:sz="4" w:space="0" w:color="auto"/>
              <w:right w:val="single" w:sz="4" w:space="0" w:color="auto"/>
            </w:tcBorders>
            <w:shd w:val="clear" w:color="000000" w:fill="FFFFFF"/>
            <w:vAlign w:val="bottom"/>
            <w:hideMark/>
          </w:tcPr>
          <w:p w14:paraId="39C1DC04" w14:textId="724C8EC5" w:rsidR="008A581C" w:rsidRPr="008A581C" w:rsidRDefault="008A581C" w:rsidP="008A581C">
            <w:pPr>
              <w:spacing w:after="0" w:line="240" w:lineRule="auto"/>
              <w:jc w:val="right"/>
              <w:rPr>
                <w:rFonts w:ascii="Calibri" w:eastAsia="Times New Roman" w:hAnsi="Calibri" w:cs="Calibri"/>
                <w:color w:val="FF0000"/>
                <w:kern w:val="0"/>
                <w:lang w:eastAsia="it-IT"/>
                <w14:ligatures w14:val="none"/>
              </w:rPr>
            </w:pPr>
            <w:r w:rsidRPr="008A581C">
              <w:rPr>
                <w:color w:val="FF0000"/>
              </w:rPr>
              <w:t>-3,6%</w:t>
            </w:r>
          </w:p>
        </w:tc>
      </w:tr>
      <w:tr w:rsidR="008A581C" w:rsidRPr="005F1142" w14:paraId="0A7A9EA2" w14:textId="77777777" w:rsidTr="00E472FE">
        <w:trPr>
          <w:trHeight w:val="242"/>
        </w:trPr>
        <w:tc>
          <w:tcPr>
            <w:tcW w:w="826" w:type="pct"/>
            <w:tcBorders>
              <w:top w:val="nil"/>
              <w:left w:val="single" w:sz="4" w:space="0" w:color="auto"/>
              <w:bottom w:val="single" w:sz="4" w:space="0" w:color="auto"/>
              <w:right w:val="single" w:sz="4" w:space="0" w:color="auto"/>
            </w:tcBorders>
            <w:shd w:val="clear" w:color="000000" w:fill="FFFFFF"/>
            <w:hideMark/>
          </w:tcPr>
          <w:p w14:paraId="07E5B1FF" w14:textId="77777777" w:rsidR="008A581C" w:rsidRPr="005F1142" w:rsidRDefault="008A581C" w:rsidP="008A581C">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2012</w:t>
            </w:r>
          </w:p>
        </w:tc>
        <w:tc>
          <w:tcPr>
            <w:tcW w:w="834" w:type="pct"/>
            <w:tcBorders>
              <w:top w:val="nil"/>
              <w:left w:val="nil"/>
              <w:bottom w:val="single" w:sz="4" w:space="0" w:color="auto"/>
              <w:right w:val="single" w:sz="4" w:space="0" w:color="auto"/>
            </w:tcBorders>
            <w:shd w:val="clear" w:color="000000" w:fill="FFFFFF"/>
            <w:vAlign w:val="bottom"/>
            <w:hideMark/>
          </w:tcPr>
          <w:p w14:paraId="11EA28E1" w14:textId="7A27761B" w:rsidR="008A581C" w:rsidRPr="008A581C" w:rsidRDefault="008A581C" w:rsidP="008A581C">
            <w:pPr>
              <w:spacing w:after="0" w:line="240" w:lineRule="auto"/>
              <w:jc w:val="right"/>
              <w:rPr>
                <w:rFonts w:ascii="Calibri" w:eastAsia="Times New Roman" w:hAnsi="Calibri" w:cs="Calibri"/>
                <w:color w:val="FF0000"/>
                <w:kern w:val="0"/>
                <w:lang w:eastAsia="it-IT"/>
                <w14:ligatures w14:val="none"/>
              </w:rPr>
            </w:pPr>
            <w:r w:rsidRPr="008A581C">
              <w:rPr>
                <w:color w:val="FF0000"/>
              </w:rPr>
              <w:t>-1,6%</w:t>
            </w:r>
          </w:p>
        </w:tc>
        <w:tc>
          <w:tcPr>
            <w:tcW w:w="832" w:type="pct"/>
            <w:tcBorders>
              <w:top w:val="nil"/>
              <w:left w:val="nil"/>
              <w:bottom w:val="single" w:sz="4" w:space="0" w:color="auto"/>
              <w:right w:val="single" w:sz="4" w:space="0" w:color="auto"/>
            </w:tcBorders>
            <w:shd w:val="clear" w:color="000000" w:fill="FFFFFF"/>
            <w:vAlign w:val="bottom"/>
            <w:hideMark/>
          </w:tcPr>
          <w:p w14:paraId="5F2EFDC7" w14:textId="0D14C75B" w:rsidR="008A581C" w:rsidRPr="005F1142" w:rsidRDefault="008A581C" w:rsidP="008A581C">
            <w:pPr>
              <w:spacing w:after="0" w:line="240" w:lineRule="auto"/>
              <w:jc w:val="right"/>
              <w:rPr>
                <w:rFonts w:ascii="Calibri" w:eastAsia="Times New Roman" w:hAnsi="Calibri" w:cs="Calibri"/>
                <w:kern w:val="0"/>
                <w:lang w:eastAsia="it-IT"/>
                <w14:ligatures w14:val="none"/>
              </w:rPr>
            </w:pPr>
            <w:r w:rsidRPr="00BD5856">
              <w:t>1,0%</w:t>
            </w:r>
          </w:p>
        </w:tc>
        <w:tc>
          <w:tcPr>
            <w:tcW w:w="844" w:type="pct"/>
            <w:tcBorders>
              <w:top w:val="nil"/>
              <w:left w:val="nil"/>
              <w:bottom w:val="single" w:sz="4" w:space="0" w:color="auto"/>
              <w:right w:val="single" w:sz="4" w:space="0" w:color="auto"/>
            </w:tcBorders>
            <w:shd w:val="clear" w:color="000000" w:fill="FFFFFF"/>
            <w:vAlign w:val="bottom"/>
            <w:hideMark/>
          </w:tcPr>
          <w:p w14:paraId="28CAA46B" w14:textId="75244EBC" w:rsidR="008A581C" w:rsidRPr="00AE545F" w:rsidRDefault="008A581C" w:rsidP="008A581C">
            <w:pPr>
              <w:spacing w:after="0" w:line="240" w:lineRule="auto"/>
              <w:jc w:val="right"/>
              <w:rPr>
                <w:rFonts w:ascii="Calibri" w:eastAsia="Times New Roman" w:hAnsi="Calibri" w:cs="Calibri"/>
                <w:color w:val="FF0000"/>
                <w:kern w:val="0"/>
                <w:lang w:eastAsia="it-IT"/>
                <w14:ligatures w14:val="none"/>
              </w:rPr>
            </w:pPr>
            <w:r w:rsidRPr="00BD5856">
              <w:t>0,9%</w:t>
            </w:r>
          </w:p>
        </w:tc>
        <w:tc>
          <w:tcPr>
            <w:tcW w:w="832" w:type="pct"/>
            <w:tcBorders>
              <w:top w:val="nil"/>
              <w:left w:val="nil"/>
              <w:bottom w:val="single" w:sz="4" w:space="0" w:color="auto"/>
              <w:right w:val="single" w:sz="4" w:space="0" w:color="auto"/>
            </w:tcBorders>
            <w:shd w:val="clear" w:color="000000" w:fill="FFFFFF"/>
            <w:vAlign w:val="bottom"/>
            <w:hideMark/>
          </w:tcPr>
          <w:p w14:paraId="011270A5" w14:textId="0EC57979" w:rsidR="008A581C" w:rsidRPr="008A581C" w:rsidRDefault="008A581C" w:rsidP="008A581C">
            <w:pPr>
              <w:spacing w:after="0" w:line="240" w:lineRule="auto"/>
              <w:jc w:val="right"/>
              <w:rPr>
                <w:rFonts w:ascii="Calibri" w:eastAsia="Times New Roman" w:hAnsi="Calibri" w:cs="Calibri"/>
                <w:color w:val="FF0000"/>
                <w:kern w:val="0"/>
                <w:lang w:eastAsia="it-IT"/>
                <w14:ligatures w14:val="none"/>
              </w:rPr>
            </w:pPr>
            <w:r w:rsidRPr="008A581C">
              <w:rPr>
                <w:color w:val="FF0000"/>
              </w:rPr>
              <w:t>-0,6%</w:t>
            </w:r>
          </w:p>
        </w:tc>
        <w:tc>
          <w:tcPr>
            <w:tcW w:w="831" w:type="pct"/>
            <w:tcBorders>
              <w:top w:val="nil"/>
              <w:left w:val="nil"/>
              <w:bottom w:val="single" w:sz="4" w:space="0" w:color="auto"/>
              <w:right w:val="single" w:sz="4" w:space="0" w:color="auto"/>
            </w:tcBorders>
            <w:shd w:val="clear" w:color="000000" w:fill="FFFFFF"/>
            <w:vAlign w:val="bottom"/>
            <w:hideMark/>
          </w:tcPr>
          <w:p w14:paraId="3B782044" w14:textId="36551335" w:rsidR="008A581C" w:rsidRPr="008A581C" w:rsidRDefault="008A581C" w:rsidP="008A581C">
            <w:pPr>
              <w:spacing w:after="0" w:line="240" w:lineRule="auto"/>
              <w:jc w:val="right"/>
              <w:rPr>
                <w:rFonts w:ascii="Calibri" w:eastAsia="Times New Roman" w:hAnsi="Calibri" w:cs="Calibri"/>
                <w:color w:val="FF0000"/>
                <w:kern w:val="0"/>
                <w:lang w:eastAsia="it-IT"/>
                <w14:ligatures w14:val="none"/>
              </w:rPr>
            </w:pPr>
            <w:r w:rsidRPr="008A581C">
              <w:rPr>
                <w:color w:val="FF0000"/>
              </w:rPr>
              <w:t>-0,2%</w:t>
            </w:r>
          </w:p>
        </w:tc>
      </w:tr>
      <w:tr w:rsidR="008A581C" w:rsidRPr="005F1142" w14:paraId="09CB97AC" w14:textId="77777777" w:rsidTr="00E472FE">
        <w:trPr>
          <w:trHeight w:val="242"/>
        </w:trPr>
        <w:tc>
          <w:tcPr>
            <w:tcW w:w="826" w:type="pct"/>
            <w:tcBorders>
              <w:top w:val="nil"/>
              <w:left w:val="single" w:sz="4" w:space="0" w:color="auto"/>
              <w:bottom w:val="single" w:sz="4" w:space="0" w:color="auto"/>
              <w:right w:val="single" w:sz="4" w:space="0" w:color="auto"/>
            </w:tcBorders>
            <w:shd w:val="clear" w:color="000000" w:fill="FFFFFF"/>
            <w:hideMark/>
          </w:tcPr>
          <w:p w14:paraId="1D246832" w14:textId="77777777" w:rsidR="008A581C" w:rsidRPr="005F1142" w:rsidRDefault="008A581C" w:rsidP="008A581C">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2013</w:t>
            </w:r>
          </w:p>
        </w:tc>
        <w:tc>
          <w:tcPr>
            <w:tcW w:w="834" w:type="pct"/>
            <w:tcBorders>
              <w:top w:val="nil"/>
              <w:left w:val="nil"/>
              <w:bottom w:val="single" w:sz="4" w:space="0" w:color="auto"/>
              <w:right w:val="single" w:sz="4" w:space="0" w:color="auto"/>
            </w:tcBorders>
            <w:shd w:val="clear" w:color="000000" w:fill="FFFFFF"/>
            <w:vAlign w:val="bottom"/>
            <w:hideMark/>
          </w:tcPr>
          <w:p w14:paraId="18BE1A9C" w14:textId="2D1A2E50" w:rsidR="008A581C" w:rsidRPr="008A581C" w:rsidRDefault="008A581C" w:rsidP="008A581C">
            <w:pPr>
              <w:spacing w:after="0" w:line="240" w:lineRule="auto"/>
              <w:jc w:val="right"/>
              <w:rPr>
                <w:rFonts w:ascii="Calibri" w:eastAsia="Times New Roman" w:hAnsi="Calibri" w:cs="Calibri"/>
                <w:color w:val="FF0000"/>
                <w:kern w:val="0"/>
                <w:lang w:eastAsia="it-IT"/>
                <w14:ligatures w14:val="none"/>
              </w:rPr>
            </w:pPr>
            <w:r w:rsidRPr="008A581C">
              <w:rPr>
                <w:color w:val="FF0000"/>
              </w:rPr>
              <w:t>-0,3%</w:t>
            </w:r>
          </w:p>
        </w:tc>
        <w:tc>
          <w:tcPr>
            <w:tcW w:w="832" w:type="pct"/>
            <w:tcBorders>
              <w:top w:val="nil"/>
              <w:left w:val="nil"/>
              <w:bottom w:val="single" w:sz="4" w:space="0" w:color="auto"/>
              <w:right w:val="single" w:sz="4" w:space="0" w:color="auto"/>
            </w:tcBorders>
            <w:shd w:val="clear" w:color="000000" w:fill="FFFFFF"/>
            <w:vAlign w:val="bottom"/>
            <w:hideMark/>
          </w:tcPr>
          <w:p w14:paraId="500FA159" w14:textId="32270F79" w:rsidR="008A581C" w:rsidRPr="008A581C" w:rsidRDefault="008A581C" w:rsidP="008A581C">
            <w:pPr>
              <w:spacing w:after="0" w:line="240" w:lineRule="auto"/>
              <w:jc w:val="right"/>
              <w:rPr>
                <w:rFonts w:ascii="Calibri" w:eastAsia="Times New Roman" w:hAnsi="Calibri" w:cs="Calibri"/>
                <w:color w:val="FF0000"/>
                <w:kern w:val="0"/>
                <w:lang w:eastAsia="it-IT"/>
                <w14:ligatures w14:val="none"/>
              </w:rPr>
            </w:pPr>
            <w:r w:rsidRPr="008A581C">
              <w:rPr>
                <w:color w:val="FF0000"/>
              </w:rPr>
              <w:t>-0,6%</w:t>
            </w:r>
          </w:p>
        </w:tc>
        <w:tc>
          <w:tcPr>
            <w:tcW w:w="844" w:type="pct"/>
            <w:tcBorders>
              <w:top w:val="nil"/>
              <w:left w:val="nil"/>
              <w:bottom w:val="single" w:sz="4" w:space="0" w:color="auto"/>
              <w:right w:val="single" w:sz="4" w:space="0" w:color="auto"/>
            </w:tcBorders>
            <w:shd w:val="clear" w:color="000000" w:fill="FFFFFF"/>
            <w:vAlign w:val="bottom"/>
            <w:hideMark/>
          </w:tcPr>
          <w:p w14:paraId="02ADA289" w14:textId="71E30E07" w:rsidR="008A581C" w:rsidRPr="008A581C" w:rsidRDefault="008A581C" w:rsidP="008A581C">
            <w:pPr>
              <w:spacing w:after="0" w:line="240" w:lineRule="auto"/>
              <w:jc w:val="right"/>
              <w:rPr>
                <w:rFonts w:ascii="Calibri" w:eastAsia="Times New Roman" w:hAnsi="Calibri" w:cs="Calibri"/>
                <w:color w:val="FF0000"/>
                <w:kern w:val="0"/>
                <w:lang w:eastAsia="it-IT"/>
                <w14:ligatures w14:val="none"/>
              </w:rPr>
            </w:pPr>
            <w:r w:rsidRPr="008A581C">
              <w:rPr>
                <w:color w:val="FF0000"/>
              </w:rPr>
              <w:t>-1,0%</w:t>
            </w:r>
          </w:p>
        </w:tc>
        <w:tc>
          <w:tcPr>
            <w:tcW w:w="832" w:type="pct"/>
            <w:tcBorders>
              <w:top w:val="nil"/>
              <w:left w:val="nil"/>
              <w:bottom w:val="single" w:sz="4" w:space="0" w:color="auto"/>
              <w:right w:val="single" w:sz="4" w:space="0" w:color="auto"/>
            </w:tcBorders>
            <w:shd w:val="clear" w:color="000000" w:fill="FFFFFF"/>
            <w:vAlign w:val="bottom"/>
            <w:hideMark/>
          </w:tcPr>
          <w:p w14:paraId="5A411505" w14:textId="002133BF" w:rsidR="008A581C" w:rsidRPr="00AE545F" w:rsidRDefault="008A581C" w:rsidP="008A581C">
            <w:pPr>
              <w:spacing w:after="0" w:line="240" w:lineRule="auto"/>
              <w:jc w:val="right"/>
              <w:rPr>
                <w:rFonts w:ascii="Calibri" w:eastAsia="Times New Roman" w:hAnsi="Calibri" w:cs="Calibri"/>
                <w:color w:val="FF0000"/>
                <w:kern w:val="0"/>
                <w:lang w:eastAsia="it-IT"/>
                <w14:ligatures w14:val="none"/>
              </w:rPr>
            </w:pPr>
            <w:r w:rsidRPr="00BD5856">
              <w:t>0,8%</w:t>
            </w:r>
          </w:p>
        </w:tc>
        <w:tc>
          <w:tcPr>
            <w:tcW w:w="831" w:type="pct"/>
            <w:tcBorders>
              <w:top w:val="nil"/>
              <w:left w:val="nil"/>
              <w:bottom w:val="single" w:sz="4" w:space="0" w:color="auto"/>
              <w:right w:val="single" w:sz="4" w:space="0" w:color="auto"/>
            </w:tcBorders>
            <w:shd w:val="clear" w:color="000000" w:fill="FFFFFF"/>
            <w:vAlign w:val="bottom"/>
            <w:hideMark/>
          </w:tcPr>
          <w:p w14:paraId="0DD043F4" w14:textId="44822B8E" w:rsidR="008A581C" w:rsidRPr="008A581C" w:rsidRDefault="008A581C" w:rsidP="008A581C">
            <w:pPr>
              <w:spacing w:after="0" w:line="240" w:lineRule="auto"/>
              <w:jc w:val="right"/>
              <w:rPr>
                <w:rFonts w:ascii="Calibri" w:eastAsia="Times New Roman" w:hAnsi="Calibri" w:cs="Calibri"/>
                <w:color w:val="FF0000"/>
                <w:kern w:val="0"/>
                <w:lang w:eastAsia="it-IT"/>
                <w14:ligatures w14:val="none"/>
              </w:rPr>
            </w:pPr>
            <w:r w:rsidRPr="008A581C">
              <w:rPr>
                <w:color w:val="FF0000"/>
              </w:rPr>
              <w:t>-1,8%</w:t>
            </w:r>
          </w:p>
        </w:tc>
      </w:tr>
      <w:tr w:rsidR="008A581C" w:rsidRPr="005F1142" w14:paraId="5CB1167A" w14:textId="77777777" w:rsidTr="00E472FE">
        <w:trPr>
          <w:trHeight w:val="242"/>
        </w:trPr>
        <w:tc>
          <w:tcPr>
            <w:tcW w:w="826" w:type="pct"/>
            <w:tcBorders>
              <w:top w:val="nil"/>
              <w:left w:val="single" w:sz="4" w:space="0" w:color="auto"/>
              <w:bottom w:val="single" w:sz="4" w:space="0" w:color="auto"/>
              <w:right w:val="single" w:sz="4" w:space="0" w:color="auto"/>
            </w:tcBorders>
            <w:shd w:val="clear" w:color="000000" w:fill="FFFFFF"/>
            <w:hideMark/>
          </w:tcPr>
          <w:p w14:paraId="62866584" w14:textId="77777777" w:rsidR="008A581C" w:rsidRPr="005F1142" w:rsidRDefault="008A581C" w:rsidP="008A581C">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2014</w:t>
            </w:r>
          </w:p>
        </w:tc>
        <w:tc>
          <w:tcPr>
            <w:tcW w:w="834" w:type="pct"/>
            <w:tcBorders>
              <w:top w:val="nil"/>
              <w:left w:val="nil"/>
              <w:bottom w:val="single" w:sz="4" w:space="0" w:color="auto"/>
              <w:right w:val="single" w:sz="4" w:space="0" w:color="auto"/>
            </w:tcBorders>
            <w:shd w:val="clear" w:color="000000" w:fill="FFFFFF"/>
            <w:vAlign w:val="bottom"/>
            <w:hideMark/>
          </w:tcPr>
          <w:p w14:paraId="58F17675" w14:textId="7F7259CB" w:rsidR="008A581C" w:rsidRPr="008A581C" w:rsidRDefault="008A581C" w:rsidP="008A581C">
            <w:pPr>
              <w:spacing w:after="0" w:line="240" w:lineRule="auto"/>
              <w:jc w:val="right"/>
              <w:rPr>
                <w:rFonts w:ascii="Calibri" w:eastAsia="Times New Roman" w:hAnsi="Calibri" w:cs="Calibri"/>
                <w:color w:val="FF0000"/>
                <w:kern w:val="0"/>
                <w:lang w:eastAsia="it-IT"/>
                <w14:ligatures w14:val="none"/>
              </w:rPr>
            </w:pPr>
            <w:r w:rsidRPr="008A581C">
              <w:rPr>
                <w:color w:val="FF0000"/>
              </w:rPr>
              <w:t>-0,3%</w:t>
            </w:r>
          </w:p>
        </w:tc>
        <w:tc>
          <w:tcPr>
            <w:tcW w:w="832" w:type="pct"/>
            <w:tcBorders>
              <w:top w:val="nil"/>
              <w:left w:val="nil"/>
              <w:bottom w:val="single" w:sz="4" w:space="0" w:color="auto"/>
              <w:right w:val="single" w:sz="4" w:space="0" w:color="auto"/>
            </w:tcBorders>
            <w:shd w:val="clear" w:color="000000" w:fill="FFFFFF"/>
            <w:vAlign w:val="bottom"/>
            <w:hideMark/>
          </w:tcPr>
          <w:p w14:paraId="425A49DC" w14:textId="4DF74BCD" w:rsidR="008A581C" w:rsidRPr="008A581C" w:rsidRDefault="008A581C" w:rsidP="008A581C">
            <w:pPr>
              <w:spacing w:after="0" w:line="240" w:lineRule="auto"/>
              <w:jc w:val="right"/>
              <w:rPr>
                <w:rFonts w:ascii="Calibri" w:eastAsia="Times New Roman" w:hAnsi="Calibri" w:cs="Calibri"/>
                <w:color w:val="FF0000"/>
                <w:kern w:val="0"/>
                <w:lang w:eastAsia="it-IT"/>
                <w14:ligatures w14:val="none"/>
              </w:rPr>
            </w:pPr>
            <w:r w:rsidRPr="008A581C">
              <w:rPr>
                <w:color w:val="FF0000"/>
              </w:rPr>
              <w:t>-1,3%</w:t>
            </w:r>
          </w:p>
        </w:tc>
        <w:tc>
          <w:tcPr>
            <w:tcW w:w="844" w:type="pct"/>
            <w:tcBorders>
              <w:top w:val="nil"/>
              <w:left w:val="nil"/>
              <w:bottom w:val="single" w:sz="4" w:space="0" w:color="auto"/>
              <w:right w:val="single" w:sz="4" w:space="0" w:color="auto"/>
            </w:tcBorders>
            <w:shd w:val="clear" w:color="000000" w:fill="FFFFFF"/>
            <w:vAlign w:val="bottom"/>
            <w:hideMark/>
          </w:tcPr>
          <w:p w14:paraId="1CD05138" w14:textId="31B70980" w:rsidR="008A581C" w:rsidRPr="001A7535" w:rsidRDefault="008A581C" w:rsidP="008A581C">
            <w:pPr>
              <w:spacing w:after="0" w:line="240" w:lineRule="auto"/>
              <w:jc w:val="right"/>
              <w:rPr>
                <w:rFonts w:ascii="Calibri" w:eastAsia="Times New Roman" w:hAnsi="Calibri" w:cs="Calibri"/>
                <w:color w:val="FF0000"/>
                <w:kern w:val="0"/>
                <w:lang w:eastAsia="it-IT"/>
                <w14:ligatures w14:val="none"/>
              </w:rPr>
            </w:pPr>
            <w:r w:rsidRPr="00BD5856">
              <w:t>0,4%</w:t>
            </w:r>
          </w:p>
        </w:tc>
        <w:tc>
          <w:tcPr>
            <w:tcW w:w="832" w:type="pct"/>
            <w:tcBorders>
              <w:top w:val="nil"/>
              <w:left w:val="nil"/>
              <w:bottom w:val="single" w:sz="4" w:space="0" w:color="auto"/>
              <w:right w:val="single" w:sz="4" w:space="0" w:color="auto"/>
            </w:tcBorders>
            <w:shd w:val="clear" w:color="000000" w:fill="FFFFFF"/>
            <w:vAlign w:val="bottom"/>
            <w:hideMark/>
          </w:tcPr>
          <w:p w14:paraId="7EC89214" w14:textId="175EFEC1" w:rsidR="008A581C" w:rsidRPr="00AE545F" w:rsidRDefault="008A581C" w:rsidP="008A581C">
            <w:pPr>
              <w:spacing w:after="0" w:line="240" w:lineRule="auto"/>
              <w:jc w:val="right"/>
              <w:rPr>
                <w:rFonts w:ascii="Calibri" w:eastAsia="Times New Roman" w:hAnsi="Calibri" w:cs="Calibri"/>
                <w:color w:val="FF0000"/>
                <w:kern w:val="0"/>
                <w:lang w:eastAsia="it-IT"/>
                <w14:ligatures w14:val="none"/>
              </w:rPr>
            </w:pPr>
            <w:r w:rsidRPr="00BD5856">
              <w:t>0,6%</w:t>
            </w:r>
          </w:p>
        </w:tc>
        <w:tc>
          <w:tcPr>
            <w:tcW w:w="831" w:type="pct"/>
            <w:tcBorders>
              <w:top w:val="nil"/>
              <w:left w:val="nil"/>
              <w:bottom w:val="single" w:sz="4" w:space="0" w:color="auto"/>
              <w:right w:val="single" w:sz="4" w:space="0" w:color="auto"/>
            </w:tcBorders>
            <w:shd w:val="clear" w:color="000000" w:fill="FFFFFF"/>
            <w:vAlign w:val="bottom"/>
            <w:hideMark/>
          </w:tcPr>
          <w:p w14:paraId="6F990711" w14:textId="27EE55E1" w:rsidR="008A581C" w:rsidRPr="008A581C" w:rsidRDefault="008A581C" w:rsidP="008A581C">
            <w:pPr>
              <w:spacing w:after="0" w:line="240" w:lineRule="auto"/>
              <w:jc w:val="right"/>
              <w:rPr>
                <w:rFonts w:ascii="Calibri" w:eastAsia="Times New Roman" w:hAnsi="Calibri" w:cs="Calibri"/>
                <w:color w:val="FF0000"/>
                <w:kern w:val="0"/>
                <w:lang w:eastAsia="it-IT"/>
                <w14:ligatures w14:val="none"/>
              </w:rPr>
            </w:pPr>
            <w:r w:rsidRPr="008A581C">
              <w:rPr>
                <w:color w:val="FF0000"/>
              </w:rPr>
              <w:t>-1,7%</w:t>
            </w:r>
          </w:p>
        </w:tc>
      </w:tr>
      <w:tr w:rsidR="008A581C" w:rsidRPr="005F1142" w14:paraId="4A898C4F" w14:textId="77777777" w:rsidTr="00E472FE">
        <w:trPr>
          <w:trHeight w:val="242"/>
        </w:trPr>
        <w:tc>
          <w:tcPr>
            <w:tcW w:w="826" w:type="pct"/>
            <w:tcBorders>
              <w:top w:val="nil"/>
              <w:left w:val="single" w:sz="4" w:space="0" w:color="auto"/>
              <w:bottom w:val="single" w:sz="4" w:space="0" w:color="auto"/>
              <w:right w:val="single" w:sz="4" w:space="0" w:color="auto"/>
            </w:tcBorders>
            <w:shd w:val="clear" w:color="000000" w:fill="FFFFFF"/>
            <w:hideMark/>
          </w:tcPr>
          <w:p w14:paraId="10B8378A" w14:textId="77777777" w:rsidR="008A581C" w:rsidRPr="005F1142" w:rsidRDefault="008A581C" w:rsidP="008A581C">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2015</w:t>
            </w:r>
          </w:p>
        </w:tc>
        <w:tc>
          <w:tcPr>
            <w:tcW w:w="834" w:type="pct"/>
            <w:tcBorders>
              <w:top w:val="nil"/>
              <w:left w:val="nil"/>
              <w:bottom w:val="single" w:sz="4" w:space="0" w:color="auto"/>
              <w:right w:val="single" w:sz="4" w:space="0" w:color="auto"/>
            </w:tcBorders>
            <w:shd w:val="clear" w:color="000000" w:fill="FFFFFF"/>
            <w:vAlign w:val="bottom"/>
            <w:hideMark/>
          </w:tcPr>
          <w:p w14:paraId="06376E38" w14:textId="191A4721" w:rsidR="008A581C" w:rsidRPr="008A581C" w:rsidRDefault="008A581C" w:rsidP="008A581C">
            <w:pPr>
              <w:spacing w:after="0" w:line="240" w:lineRule="auto"/>
              <w:jc w:val="right"/>
              <w:rPr>
                <w:rFonts w:ascii="Calibri" w:eastAsia="Times New Roman" w:hAnsi="Calibri" w:cs="Calibri"/>
                <w:color w:val="FF0000"/>
                <w:kern w:val="0"/>
                <w:lang w:eastAsia="it-IT"/>
                <w14:ligatures w14:val="none"/>
              </w:rPr>
            </w:pPr>
            <w:r w:rsidRPr="008A581C">
              <w:rPr>
                <w:color w:val="FF0000"/>
              </w:rPr>
              <w:t>-2,6%</w:t>
            </w:r>
          </w:p>
        </w:tc>
        <w:tc>
          <w:tcPr>
            <w:tcW w:w="832" w:type="pct"/>
            <w:tcBorders>
              <w:top w:val="nil"/>
              <w:left w:val="nil"/>
              <w:bottom w:val="single" w:sz="4" w:space="0" w:color="auto"/>
              <w:right w:val="single" w:sz="4" w:space="0" w:color="auto"/>
            </w:tcBorders>
            <w:shd w:val="clear" w:color="000000" w:fill="FFFFFF"/>
            <w:vAlign w:val="bottom"/>
            <w:hideMark/>
          </w:tcPr>
          <w:p w14:paraId="178C1FF4" w14:textId="256587A5" w:rsidR="008A581C" w:rsidRPr="008A581C" w:rsidRDefault="008A581C" w:rsidP="008A581C">
            <w:pPr>
              <w:spacing w:after="0" w:line="240" w:lineRule="auto"/>
              <w:jc w:val="right"/>
              <w:rPr>
                <w:rFonts w:ascii="Calibri" w:eastAsia="Times New Roman" w:hAnsi="Calibri" w:cs="Calibri"/>
                <w:color w:val="FF0000"/>
                <w:kern w:val="0"/>
                <w:lang w:eastAsia="it-IT"/>
                <w14:ligatures w14:val="none"/>
              </w:rPr>
            </w:pPr>
            <w:r w:rsidRPr="008A581C">
              <w:rPr>
                <w:color w:val="FF0000"/>
              </w:rPr>
              <w:t>-1,3%</w:t>
            </w:r>
          </w:p>
        </w:tc>
        <w:tc>
          <w:tcPr>
            <w:tcW w:w="844" w:type="pct"/>
            <w:tcBorders>
              <w:top w:val="nil"/>
              <w:left w:val="nil"/>
              <w:bottom w:val="single" w:sz="4" w:space="0" w:color="auto"/>
              <w:right w:val="single" w:sz="4" w:space="0" w:color="auto"/>
            </w:tcBorders>
            <w:shd w:val="clear" w:color="000000" w:fill="FFFFFF"/>
            <w:vAlign w:val="bottom"/>
            <w:hideMark/>
          </w:tcPr>
          <w:p w14:paraId="75B2A3A9" w14:textId="12115DDB" w:rsidR="008A581C" w:rsidRPr="00AE545F" w:rsidRDefault="008A581C" w:rsidP="008A581C">
            <w:pPr>
              <w:spacing w:after="0" w:line="240" w:lineRule="auto"/>
              <w:jc w:val="right"/>
              <w:rPr>
                <w:rFonts w:ascii="Calibri" w:eastAsia="Times New Roman" w:hAnsi="Calibri" w:cs="Calibri"/>
                <w:color w:val="FF0000"/>
                <w:kern w:val="0"/>
                <w:lang w:eastAsia="it-IT"/>
                <w14:ligatures w14:val="none"/>
              </w:rPr>
            </w:pPr>
            <w:r w:rsidRPr="00BD5856">
              <w:t>0,2%</w:t>
            </w:r>
          </w:p>
        </w:tc>
        <w:tc>
          <w:tcPr>
            <w:tcW w:w="832" w:type="pct"/>
            <w:tcBorders>
              <w:top w:val="nil"/>
              <w:left w:val="nil"/>
              <w:bottom w:val="single" w:sz="4" w:space="0" w:color="auto"/>
              <w:right w:val="single" w:sz="4" w:space="0" w:color="auto"/>
            </w:tcBorders>
            <w:shd w:val="clear" w:color="000000" w:fill="FFFFFF"/>
            <w:vAlign w:val="bottom"/>
            <w:hideMark/>
          </w:tcPr>
          <w:p w14:paraId="613D8A4C" w14:textId="1F7B4E23" w:rsidR="008A581C" w:rsidRPr="008A581C" w:rsidRDefault="008A581C" w:rsidP="008A581C">
            <w:pPr>
              <w:spacing w:after="0" w:line="240" w:lineRule="auto"/>
              <w:jc w:val="right"/>
              <w:rPr>
                <w:rFonts w:ascii="Calibri" w:eastAsia="Times New Roman" w:hAnsi="Calibri" w:cs="Calibri"/>
                <w:color w:val="FF0000"/>
                <w:kern w:val="0"/>
                <w:lang w:eastAsia="it-IT"/>
                <w14:ligatures w14:val="none"/>
              </w:rPr>
            </w:pPr>
            <w:r w:rsidRPr="008A581C">
              <w:rPr>
                <w:color w:val="FF0000"/>
              </w:rPr>
              <w:t>-1,5%</w:t>
            </w:r>
          </w:p>
        </w:tc>
        <w:tc>
          <w:tcPr>
            <w:tcW w:w="831" w:type="pct"/>
            <w:tcBorders>
              <w:top w:val="nil"/>
              <w:left w:val="nil"/>
              <w:bottom w:val="single" w:sz="4" w:space="0" w:color="auto"/>
              <w:right w:val="single" w:sz="4" w:space="0" w:color="auto"/>
            </w:tcBorders>
            <w:shd w:val="clear" w:color="000000" w:fill="FFFFFF"/>
            <w:vAlign w:val="bottom"/>
            <w:hideMark/>
          </w:tcPr>
          <w:p w14:paraId="10EF61D9" w14:textId="0C9AD519" w:rsidR="008A581C" w:rsidRPr="008A581C" w:rsidRDefault="008A581C" w:rsidP="008A581C">
            <w:pPr>
              <w:spacing w:after="0" w:line="240" w:lineRule="auto"/>
              <w:jc w:val="right"/>
              <w:rPr>
                <w:rFonts w:ascii="Calibri" w:eastAsia="Times New Roman" w:hAnsi="Calibri" w:cs="Calibri"/>
                <w:color w:val="FF0000"/>
                <w:kern w:val="0"/>
                <w:lang w:eastAsia="it-IT"/>
                <w14:ligatures w14:val="none"/>
              </w:rPr>
            </w:pPr>
            <w:r w:rsidRPr="008A581C">
              <w:rPr>
                <w:color w:val="FF0000"/>
              </w:rPr>
              <w:t>-2,5%</w:t>
            </w:r>
          </w:p>
        </w:tc>
      </w:tr>
      <w:tr w:rsidR="008A581C" w:rsidRPr="005F1142" w14:paraId="34B96D3A" w14:textId="77777777" w:rsidTr="00E472FE">
        <w:trPr>
          <w:trHeight w:val="242"/>
        </w:trPr>
        <w:tc>
          <w:tcPr>
            <w:tcW w:w="826" w:type="pct"/>
            <w:tcBorders>
              <w:top w:val="nil"/>
              <w:left w:val="single" w:sz="4" w:space="0" w:color="auto"/>
              <w:bottom w:val="single" w:sz="4" w:space="0" w:color="auto"/>
              <w:right w:val="single" w:sz="4" w:space="0" w:color="auto"/>
            </w:tcBorders>
            <w:shd w:val="clear" w:color="000000" w:fill="FFFFFF"/>
            <w:hideMark/>
          </w:tcPr>
          <w:p w14:paraId="19D8A1AC" w14:textId="77777777" w:rsidR="008A581C" w:rsidRPr="005F1142" w:rsidRDefault="008A581C" w:rsidP="008A581C">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2016</w:t>
            </w:r>
          </w:p>
        </w:tc>
        <w:tc>
          <w:tcPr>
            <w:tcW w:w="834" w:type="pct"/>
            <w:tcBorders>
              <w:top w:val="nil"/>
              <w:left w:val="nil"/>
              <w:bottom w:val="single" w:sz="4" w:space="0" w:color="auto"/>
              <w:right w:val="single" w:sz="4" w:space="0" w:color="auto"/>
            </w:tcBorders>
            <w:shd w:val="clear" w:color="000000" w:fill="FFFFFF"/>
            <w:vAlign w:val="bottom"/>
            <w:hideMark/>
          </w:tcPr>
          <w:p w14:paraId="26BEF756" w14:textId="00D426E2" w:rsidR="008A581C" w:rsidRPr="008A581C" w:rsidRDefault="008A581C" w:rsidP="008A581C">
            <w:pPr>
              <w:spacing w:after="0" w:line="240" w:lineRule="auto"/>
              <w:jc w:val="right"/>
              <w:rPr>
                <w:rFonts w:ascii="Calibri" w:eastAsia="Times New Roman" w:hAnsi="Calibri" w:cs="Calibri"/>
                <w:color w:val="FF0000"/>
                <w:kern w:val="0"/>
                <w:lang w:eastAsia="it-IT"/>
                <w14:ligatures w14:val="none"/>
              </w:rPr>
            </w:pPr>
            <w:r w:rsidRPr="008A581C">
              <w:rPr>
                <w:color w:val="FF0000"/>
              </w:rPr>
              <w:t>-0,9%</w:t>
            </w:r>
          </w:p>
        </w:tc>
        <w:tc>
          <w:tcPr>
            <w:tcW w:w="832" w:type="pct"/>
            <w:tcBorders>
              <w:top w:val="nil"/>
              <w:left w:val="nil"/>
              <w:bottom w:val="single" w:sz="4" w:space="0" w:color="auto"/>
              <w:right w:val="single" w:sz="4" w:space="0" w:color="auto"/>
            </w:tcBorders>
            <w:shd w:val="clear" w:color="000000" w:fill="FFFFFF"/>
            <w:vAlign w:val="bottom"/>
            <w:hideMark/>
          </w:tcPr>
          <w:p w14:paraId="07236C65" w14:textId="065E74FE" w:rsidR="008A581C" w:rsidRPr="005F1142" w:rsidRDefault="008A581C" w:rsidP="008A581C">
            <w:pPr>
              <w:spacing w:after="0" w:line="240" w:lineRule="auto"/>
              <w:jc w:val="right"/>
              <w:rPr>
                <w:rFonts w:ascii="Calibri" w:eastAsia="Times New Roman" w:hAnsi="Calibri" w:cs="Calibri"/>
                <w:kern w:val="0"/>
                <w:lang w:eastAsia="it-IT"/>
                <w14:ligatures w14:val="none"/>
              </w:rPr>
            </w:pPr>
            <w:r w:rsidRPr="00BD5856">
              <w:t>0,1%</w:t>
            </w:r>
          </w:p>
        </w:tc>
        <w:tc>
          <w:tcPr>
            <w:tcW w:w="844" w:type="pct"/>
            <w:tcBorders>
              <w:top w:val="nil"/>
              <w:left w:val="nil"/>
              <w:bottom w:val="single" w:sz="4" w:space="0" w:color="auto"/>
              <w:right w:val="single" w:sz="4" w:space="0" w:color="auto"/>
            </w:tcBorders>
            <w:shd w:val="clear" w:color="000000" w:fill="FFFFFF"/>
            <w:vAlign w:val="bottom"/>
            <w:hideMark/>
          </w:tcPr>
          <w:p w14:paraId="75022379" w14:textId="4E031ACB" w:rsidR="008A581C" w:rsidRPr="008A581C" w:rsidRDefault="008A581C" w:rsidP="008A581C">
            <w:pPr>
              <w:spacing w:after="0" w:line="240" w:lineRule="auto"/>
              <w:jc w:val="right"/>
              <w:rPr>
                <w:rFonts w:ascii="Calibri" w:eastAsia="Times New Roman" w:hAnsi="Calibri" w:cs="Calibri"/>
                <w:color w:val="FF0000"/>
                <w:kern w:val="0"/>
                <w:lang w:eastAsia="it-IT"/>
                <w14:ligatures w14:val="none"/>
              </w:rPr>
            </w:pPr>
            <w:r w:rsidRPr="008A581C">
              <w:rPr>
                <w:color w:val="FF0000"/>
              </w:rPr>
              <w:t>-1,0%</w:t>
            </w:r>
          </w:p>
        </w:tc>
        <w:tc>
          <w:tcPr>
            <w:tcW w:w="832" w:type="pct"/>
            <w:tcBorders>
              <w:top w:val="nil"/>
              <w:left w:val="nil"/>
              <w:bottom w:val="single" w:sz="4" w:space="0" w:color="auto"/>
              <w:right w:val="single" w:sz="4" w:space="0" w:color="auto"/>
            </w:tcBorders>
            <w:shd w:val="clear" w:color="000000" w:fill="FFFFFF"/>
            <w:vAlign w:val="bottom"/>
            <w:hideMark/>
          </w:tcPr>
          <w:p w14:paraId="6E17CF6B" w14:textId="54BB1E2F" w:rsidR="008A581C" w:rsidRPr="008A581C" w:rsidRDefault="008A581C" w:rsidP="008A581C">
            <w:pPr>
              <w:spacing w:after="0" w:line="240" w:lineRule="auto"/>
              <w:jc w:val="right"/>
              <w:rPr>
                <w:rFonts w:ascii="Calibri" w:eastAsia="Times New Roman" w:hAnsi="Calibri" w:cs="Calibri"/>
                <w:color w:val="FF0000"/>
                <w:kern w:val="0"/>
                <w:lang w:eastAsia="it-IT"/>
                <w14:ligatures w14:val="none"/>
              </w:rPr>
            </w:pPr>
            <w:r w:rsidRPr="008A581C">
              <w:rPr>
                <w:color w:val="FF0000"/>
              </w:rPr>
              <w:t>-1,7%</w:t>
            </w:r>
          </w:p>
        </w:tc>
        <w:tc>
          <w:tcPr>
            <w:tcW w:w="831" w:type="pct"/>
            <w:tcBorders>
              <w:top w:val="nil"/>
              <w:left w:val="nil"/>
              <w:bottom w:val="single" w:sz="4" w:space="0" w:color="auto"/>
              <w:right w:val="single" w:sz="4" w:space="0" w:color="auto"/>
            </w:tcBorders>
            <w:shd w:val="clear" w:color="000000" w:fill="FFFFFF"/>
            <w:vAlign w:val="bottom"/>
            <w:hideMark/>
          </w:tcPr>
          <w:p w14:paraId="227D1C75" w14:textId="73F33D6F" w:rsidR="008A581C" w:rsidRPr="008A581C" w:rsidRDefault="008A581C" w:rsidP="008A581C">
            <w:pPr>
              <w:spacing w:after="0" w:line="240" w:lineRule="auto"/>
              <w:jc w:val="right"/>
              <w:rPr>
                <w:rFonts w:ascii="Calibri" w:eastAsia="Times New Roman" w:hAnsi="Calibri" w:cs="Calibri"/>
                <w:color w:val="FF0000"/>
                <w:kern w:val="0"/>
                <w:lang w:eastAsia="it-IT"/>
                <w14:ligatures w14:val="none"/>
              </w:rPr>
            </w:pPr>
            <w:r w:rsidRPr="008A581C">
              <w:rPr>
                <w:color w:val="FF0000"/>
              </w:rPr>
              <w:t>-1,1%</w:t>
            </w:r>
          </w:p>
        </w:tc>
      </w:tr>
      <w:tr w:rsidR="008A581C" w:rsidRPr="005F1142" w14:paraId="1B05729E" w14:textId="77777777" w:rsidTr="00E472FE">
        <w:trPr>
          <w:trHeight w:val="242"/>
        </w:trPr>
        <w:tc>
          <w:tcPr>
            <w:tcW w:w="826" w:type="pct"/>
            <w:tcBorders>
              <w:top w:val="nil"/>
              <w:left w:val="single" w:sz="4" w:space="0" w:color="auto"/>
              <w:bottom w:val="single" w:sz="4" w:space="0" w:color="auto"/>
              <w:right w:val="single" w:sz="4" w:space="0" w:color="auto"/>
            </w:tcBorders>
            <w:shd w:val="clear" w:color="000000" w:fill="FFFFFF"/>
            <w:hideMark/>
          </w:tcPr>
          <w:p w14:paraId="48A010CD" w14:textId="77777777" w:rsidR="008A581C" w:rsidRPr="005F1142" w:rsidRDefault="008A581C" w:rsidP="008A581C">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2017</w:t>
            </w:r>
          </w:p>
        </w:tc>
        <w:tc>
          <w:tcPr>
            <w:tcW w:w="834" w:type="pct"/>
            <w:tcBorders>
              <w:top w:val="nil"/>
              <w:left w:val="nil"/>
              <w:bottom w:val="single" w:sz="4" w:space="0" w:color="auto"/>
              <w:right w:val="single" w:sz="4" w:space="0" w:color="auto"/>
            </w:tcBorders>
            <w:shd w:val="clear" w:color="000000" w:fill="FFFFFF"/>
            <w:vAlign w:val="bottom"/>
            <w:hideMark/>
          </w:tcPr>
          <w:p w14:paraId="3FB1744B" w14:textId="7BCC8D99" w:rsidR="008A581C" w:rsidRPr="008A581C" w:rsidRDefault="008A581C" w:rsidP="008A581C">
            <w:pPr>
              <w:spacing w:after="0" w:line="240" w:lineRule="auto"/>
              <w:jc w:val="right"/>
              <w:rPr>
                <w:rFonts w:ascii="Calibri" w:eastAsia="Times New Roman" w:hAnsi="Calibri" w:cs="Calibri"/>
                <w:color w:val="FF0000"/>
                <w:kern w:val="0"/>
                <w:lang w:eastAsia="it-IT"/>
                <w14:ligatures w14:val="none"/>
              </w:rPr>
            </w:pPr>
            <w:r w:rsidRPr="008A581C">
              <w:rPr>
                <w:color w:val="FF0000"/>
              </w:rPr>
              <w:t>-1,5%</w:t>
            </w:r>
          </w:p>
        </w:tc>
        <w:tc>
          <w:tcPr>
            <w:tcW w:w="832" w:type="pct"/>
            <w:tcBorders>
              <w:top w:val="nil"/>
              <w:left w:val="nil"/>
              <w:bottom w:val="single" w:sz="4" w:space="0" w:color="auto"/>
              <w:right w:val="single" w:sz="4" w:space="0" w:color="auto"/>
            </w:tcBorders>
            <w:shd w:val="clear" w:color="000000" w:fill="FFFFFF"/>
            <w:vAlign w:val="bottom"/>
            <w:hideMark/>
          </w:tcPr>
          <w:p w14:paraId="15C749B3" w14:textId="3539B44A" w:rsidR="008A581C" w:rsidRPr="008A581C" w:rsidRDefault="008A581C" w:rsidP="008A581C">
            <w:pPr>
              <w:spacing w:after="0" w:line="240" w:lineRule="auto"/>
              <w:jc w:val="right"/>
              <w:rPr>
                <w:rFonts w:ascii="Calibri" w:eastAsia="Times New Roman" w:hAnsi="Calibri" w:cs="Calibri"/>
                <w:color w:val="FF0000"/>
                <w:kern w:val="0"/>
                <w:lang w:eastAsia="it-IT"/>
                <w14:ligatures w14:val="none"/>
              </w:rPr>
            </w:pPr>
            <w:r w:rsidRPr="008A581C">
              <w:rPr>
                <w:color w:val="FF0000"/>
              </w:rPr>
              <w:t>-0,5%</w:t>
            </w:r>
          </w:p>
        </w:tc>
        <w:tc>
          <w:tcPr>
            <w:tcW w:w="844" w:type="pct"/>
            <w:tcBorders>
              <w:top w:val="nil"/>
              <w:left w:val="nil"/>
              <w:bottom w:val="single" w:sz="4" w:space="0" w:color="auto"/>
              <w:right w:val="single" w:sz="4" w:space="0" w:color="auto"/>
            </w:tcBorders>
            <w:shd w:val="clear" w:color="000000" w:fill="FFFFFF"/>
            <w:vAlign w:val="bottom"/>
            <w:hideMark/>
          </w:tcPr>
          <w:p w14:paraId="19631373" w14:textId="30459389" w:rsidR="008A581C" w:rsidRPr="008A581C" w:rsidRDefault="008A581C" w:rsidP="008A581C">
            <w:pPr>
              <w:spacing w:after="0" w:line="240" w:lineRule="auto"/>
              <w:jc w:val="right"/>
              <w:rPr>
                <w:rFonts w:ascii="Calibri" w:eastAsia="Times New Roman" w:hAnsi="Calibri" w:cs="Calibri"/>
                <w:color w:val="FF0000"/>
                <w:kern w:val="0"/>
                <w:lang w:eastAsia="it-IT"/>
                <w14:ligatures w14:val="none"/>
              </w:rPr>
            </w:pPr>
            <w:r w:rsidRPr="008A581C">
              <w:rPr>
                <w:color w:val="FF0000"/>
              </w:rPr>
              <w:t>-1,0%</w:t>
            </w:r>
          </w:p>
        </w:tc>
        <w:tc>
          <w:tcPr>
            <w:tcW w:w="832" w:type="pct"/>
            <w:tcBorders>
              <w:top w:val="nil"/>
              <w:left w:val="nil"/>
              <w:bottom w:val="single" w:sz="4" w:space="0" w:color="auto"/>
              <w:right w:val="single" w:sz="4" w:space="0" w:color="auto"/>
            </w:tcBorders>
            <w:shd w:val="clear" w:color="000000" w:fill="FFFFFF"/>
            <w:vAlign w:val="bottom"/>
            <w:hideMark/>
          </w:tcPr>
          <w:p w14:paraId="08EDD7D5" w14:textId="5AFD3AEA" w:rsidR="008A581C" w:rsidRPr="008A581C" w:rsidRDefault="008A581C" w:rsidP="008A581C">
            <w:pPr>
              <w:spacing w:after="0" w:line="240" w:lineRule="auto"/>
              <w:jc w:val="right"/>
              <w:rPr>
                <w:rFonts w:ascii="Calibri" w:eastAsia="Times New Roman" w:hAnsi="Calibri" w:cs="Calibri"/>
                <w:color w:val="FF0000"/>
                <w:kern w:val="0"/>
                <w:lang w:eastAsia="it-IT"/>
                <w14:ligatures w14:val="none"/>
              </w:rPr>
            </w:pPr>
            <w:r w:rsidRPr="008A581C">
              <w:rPr>
                <w:color w:val="FF0000"/>
              </w:rPr>
              <w:t>-1,7%</w:t>
            </w:r>
          </w:p>
        </w:tc>
        <w:tc>
          <w:tcPr>
            <w:tcW w:w="831" w:type="pct"/>
            <w:tcBorders>
              <w:top w:val="nil"/>
              <w:left w:val="nil"/>
              <w:bottom w:val="single" w:sz="4" w:space="0" w:color="auto"/>
              <w:right w:val="single" w:sz="4" w:space="0" w:color="auto"/>
            </w:tcBorders>
            <w:shd w:val="clear" w:color="000000" w:fill="FFFFFF"/>
            <w:vAlign w:val="bottom"/>
            <w:hideMark/>
          </w:tcPr>
          <w:p w14:paraId="277DAA92" w14:textId="4700B3F2" w:rsidR="008A581C" w:rsidRPr="008A581C" w:rsidRDefault="008A581C" w:rsidP="008A581C">
            <w:pPr>
              <w:spacing w:after="0" w:line="240" w:lineRule="auto"/>
              <w:jc w:val="right"/>
              <w:rPr>
                <w:rFonts w:ascii="Calibri" w:eastAsia="Times New Roman" w:hAnsi="Calibri" w:cs="Calibri"/>
                <w:color w:val="FF0000"/>
                <w:kern w:val="0"/>
                <w:lang w:eastAsia="it-IT"/>
                <w14:ligatures w14:val="none"/>
              </w:rPr>
            </w:pPr>
            <w:r w:rsidRPr="008A581C">
              <w:rPr>
                <w:color w:val="FF0000"/>
              </w:rPr>
              <w:t>-4,1%</w:t>
            </w:r>
          </w:p>
        </w:tc>
      </w:tr>
      <w:tr w:rsidR="008A581C" w:rsidRPr="005F1142" w14:paraId="110C3046" w14:textId="77777777" w:rsidTr="00E472FE">
        <w:trPr>
          <w:trHeight w:val="242"/>
        </w:trPr>
        <w:tc>
          <w:tcPr>
            <w:tcW w:w="826" w:type="pct"/>
            <w:tcBorders>
              <w:top w:val="nil"/>
              <w:left w:val="single" w:sz="4" w:space="0" w:color="auto"/>
              <w:bottom w:val="single" w:sz="4" w:space="0" w:color="auto"/>
              <w:right w:val="single" w:sz="4" w:space="0" w:color="auto"/>
            </w:tcBorders>
            <w:shd w:val="clear" w:color="000000" w:fill="FFFFFF"/>
            <w:hideMark/>
          </w:tcPr>
          <w:p w14:paraId="3B0AC721" w14:textId="77777777" w:rsidR="008A581C" w:rsidRPr="005F1142" w:rsidRDefault="008A581C" w:rsidP="008A581C">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2018*</w:t>
            </w:r>
          </w:p>
        </w:tc>
        <w:tc>
          <w:tcPr>
            <w:tcW w:w="834" w:type="pct"/>
            <w:tcBorders>
              <w:top w:val="nil"/>
              <w:left w:val="nil"/>
              <w:bottom w:val="single" w:sz="4" w:space="0" w:color="auto"/>
              <w:right w:val="single" w:sz="4" w:space="0" w:color="auto"/>
            </w:tcBorders>
            <w:shd w:val="clear" w:color="000000" w:fill="FFFFFF"/>
            <w:vAlign w:val="bottom"/>
            <w:hideMark/>
          </w:tcPr>
          <w:p w14:paraId="27860B84" w14:textId="18D47CD6" w:rsidR="008A581C" w:rsidRPr="008A581C" w:rsidRDefault="008A581C" w:rsidP="008A581C">
            <w:pPr>
              <w:spacing w:after="0" w:line="240" w:lineRule="auto"/>
              <w:jc w:val="right"/>
              <w:rPr>
                <w:rFonts w:ascii="Calibri" w:eastAsia="Times New Roman" w:hAnsi="Calibri" w:cs="Calibri"/>
                <w:color w:val="FF0000"/>
                <w:kern w:val="0"/>
                <w:lang w:eastAsia="it-IT"/>
                <w14:ligatures w14:val="none"/>
              </w:rPr>
            </w:pPr>
            <w:r w:rsidRPr="008A581C">
              <w:rPr>
                <w:color w:val="FF0000"/>
              </w:rPr>
              <w:t>-1,2%</w:t>
            </w:r>
          </w:p>
        </w:tc>
        <w:tc>
          <w:tcPr>
            <w:tcW w:w="832" w:type="pct"/>
            <w:tcBorders>
              <w:top w:val="nil"/>
              <w:left w:val="nil"/>
              <w:bottom w:val="single" w:sz="4" w:space="0" w:color="auto"/>
              <w:right w:val="single" w:sz="4" w:space="0" w:color="auto"/>
            </w:tcBorders>
            <w:shd w:val="clear" w:color="000000" w:fill="FFFFFF"/>
            <w:vAlign w:val="bottom"/>
            <w:hideMark/>
          </w:tcPr>
          <w:p w14:paraId="5C748837" w14:textId="055687B9" w:rsidR="008A581C" w:rsidRPr="008A581C" w:rsidRDefault="008A581C" w:rsidP="008A581C">
            <w:pPr>
              <w:spacing w:after="0" w:line="240" w:lineRule="auto"/>
              <w:jc w:val="right"/>
              <w:rPr>
                <w:rFonts w:ascii="Calibri" w:eastAsia="Times New Roman" w:hAnsi="Calibri" w:cs="Calibri"/>
                <w:color w:val="FF0000"/>
                <w:kern w:val="0"/>
                <w:lang w:eastAsia="it-IT"/>
                <w14:ligatures w14:val="none"/>
              </w:rPr>
            </w:pPr>
            <w:r w:rsidRPr="008A581C">
              <w:rPr>
                <w:color w:val="FF0000"/>
              </w:rPr>
              <w:t>-0,6%</w:t>
            </w:r>
          </w:p>
        </w:tc>
        <w:tc>
          <w:tcPr>
            <w:tcW w:w="844" w:type="pct"/>
            <w:tcBorders>
              <w:top w:val="nil"/>
              <w:left w:val="nil"/>
              <w:bottom w:val="single" w:sz="4" w:space="0" w:color="auto"/>
              <w:right w:val="single" w:sz="4" w:space="0" w:color="auto"/>
            </w:tcBorders>
            <w:shd w:val="clear" w:color="000000" w:fill="FFFFFF"/>
            <w:vAlign w:val="bottom"/>
            <w:hideMark/>
          </w:tcPr>
          <w:p w14:paraId="7D9A87D5" w14:textId="454C8CBE" w:rsidR="008A581C" w:rsidRPr="008A581C" w:rsidRDefault="008A581C" w:rsidP="008A581C">
            <w:pPr>
              <w:spacing w:after="0" w:line="240" w:lineRule="auto"/>
              <w:jc w:val="right"/>
              <w:rPr>
                <w:rFonts w:ascii="Calibri" w:eastAsia="Times New Roman" w:hAnsi="Calibri" w:cs="Calibri"/>
                <w:color w:val="FF0000"/>
                <w:kern w:val="0"/>
                <w:lang w:eastAsia="it-IT"/>
                <w14:ligatures w14:val="none"/>
              </w:rPr>
            </w:pPr>
            <w:r w:rsidRPr="008A581C">
              <w:rPr>
                <w:color w:val="FF0000"/>
              </w:rPr>
              <w:t>-0,6%</w:t>
            </w:r>
          </w:p>
        </w:tc>
        <w:tc>
          <w:tcPr>
            <w:tcW w:w="832" w:type="pct"/>
            <w:tcBorders>
              <w:top w:val="nil"/>
              <w:left w:val="nil"/>
              <w:bottom w:val="single" w:sz="4" w:space="0" w:color="auto"/>
              <w:right w:val="single" w:sz="4" w:space="0" w:color="auto"/>
            </w:tcBorders>
            <w:shd w:val="clear" w:color="000000" w:fill="FFFFFF"/>
            <w:vAlign w:val="bottom"/>
            <w:hideMark/>
          </w:tcPr>
          <w:p w14:paraId="2C59FF20" w14:textId="7979E0FC" w:rsidR="008A581C" w:rsidRPr="008A581C" w:rsidRDefault="008A581C" w:rsidP="008A581C">
            <w:pPr>
              <w:spacing w:after="0" w:line="240" w:lineRule="auto"/>
              <w:jc w:val="right"/>
              <w:rPr>
                <w:rFonts w:ascii="Calibri" w:eastAsia="Times New Roman" w:hAnsi="Calibri" w:cs="Calibri"/>
                <w:color w:val="FF0000"/>
                <w:kern w:val="0"/>
                <w:lang w:eastAsia="it-IT"/>
                <w14:ligatures w14:val="none"/>
              </w:rPr>
            </w:pPr>
            <w:r w:rsidRPr="008A581C">
              <w:rPr>
                <w:color w:val="FF0000"/>
              </w:rPr>
              <w:t>-1,6%</w:t>
            </w:r>
          </w:p>
        </w:tc>
        <w:tc>
          <w:tcPr>
            <w:tcW w:w="831" w:type="pct"/>
            <w:tcBorders>
              <w:top w:val="nil"/>
              <w:left w:val="nil"/>
              <w:bottom w:val="single" w:sz="4" w:space="0" w:color="auto"/>
              <w:right w:val="single" w:sz="4" w:space="0" w:color="auto"/>
            </w:tcBorders>
            <w:shd w:val="clear" w:color="000000" w:fill="FFFFFF"/>
            <w:vAlign w:val="bottom"/>
            <w:hideMark/>
          </w:tcPr>
          <w:p w14:paraId="139D3523" w14:textId="7D645389" w:rsidR="008A581C" w:rsidRPr="008A581C" w:rsidRDefault="008A581C" w:rsidP="008A581C">
            <w:pPr>
              <w:spacing w:after="0" w:line="240" w:lineRule="auto"/>
              <w:jc w:val="right"/>
              <w:rPr>
                <w:rFonts w:ascii="Calibri" w:eastAsia="Times New Roman" w:hAnsi="Calibri" w:cs="Calibri"/>
                <w:color w:val="FF0000"/>
                <w:kern w:val="0"/>
                <w:lang w:eastAsia="it-IT"/>
                <w14:ligatures w14:val="none"/>
              </w:rPr>
            </w:pPr>
            <w:r w:rsidRPr="008A581C">
              <w:rPr>
                <w:color w:val="FF0000"/>
              </w:rPr>
              <w:t>-1,0%</w:t>
            </w:r>
          </w:p>
        </w:tc>
      </w:tr>
      <w:tr w:rsidR="008A581C" w:rsidRPr="005F1142" w14:paraId="05D9276E" w14:textId="77777777" w:rsidTr="00E472FE">
        <w:trPr>
          <w:trHeight w:val="242"/>
        </w:trPr>
        <w:tc>
          <w:tcPr>
            <w:tcW w:w="826" w:type="pct"/>
            <w:tcBorders>
              <w:top w:val="nil"/>
              <w:left w:val="single" w:sz="4" w:space="0" w:color="auto"/>
              <w:bottom w:val="single" w:sz="4" w:space="0" w:color="auto"/>
              <w:right w:val="single" w:sz="4" w:space="0" w:color="auto"/>
            </w:tcBorders>
            <w:shd w:val="clear" w:color="000000" w:fill="FFFFFF"/>
            <w:hideMark/>
          </w:tcPr>
          <w:p w14:paraId="1BA49585" w14:textId="77777777" w:rsidR="008A581C" w:rsidRPr="005F1142" w:rsidRDefault="008A581C" w:rsidP="008A581C">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2019*</w:t>
            </w:r>
          </w:p>
        </w:tc>
        <w:tc>
          <w:tcPr>
            <w:tcW w:w="834" w:type="pct"/>
            <w:tcBorders>
              <w:top w:val="nil"/>
              <w:left w:val="nil"/>
              <w:bottom w:val="single" w:sz="4" w:space="0" w:color="auto"/>
              <w:right w:val="single" w:sz="4" w:space="0" w:color="auto"/>
            </w:tcBorders>
            <w:shd w:val="clear" w:color="000000" w:fill="FFFFFF"/>
            <w:vAlign w:val="bottom"/>
            <w:hideMark/>
          </w:tcPr>
          <w:p w14:paraId="1408C99D" w14:textId="616B044E" w:rsidR="008A581C" w:rsidRPr="008A581C" w:rsidRDefault="008A581C" w:rsidP="008A581C">
            <w:pPr>
              <w:spacing w:after="0" w:line="240" w:lineRule="auto"/>
              <w:jc w:val="right"/>
              <w:rPr>
                <w:rFonts w:ascii="Calibri" w:eastAsia="Times New Roman" w:hAnsi="Calibri" w:cs="Calibri"/>
                <w:color w:val="FF0000"/>
                <w:kern w:val="0"/>
                <w:lang w:eastAsia="it-IT"/>
                <w14:ligatures w14:val="none"/>
              </w:rPr>
            </w:pPr>
            <w:r w:rsidRPr="008A581C">
              <w:rPr>
                <w:color w:val="FF0000"/>
              </w:rPr>
              <w:t>-0,6%</w:t>
            </w:r>
          </w:p>
        </w:tc>
        <w:tc>
          <w:tcPr>
            <w:tcW w:w="832" w:type="pct"/>
            <w:tcBorders>
              <w:top w:val="nil"/>
              <w:left w:val="nil"/>
              <w:bottom w:val="single" w:sz="4" w:space="0" w:color="auto"/>
              <w:right w:val="single" w:sz="4" w:space="0" w:color="auto"/>
            </w:tcBorders>
            <w:shd w:val="clear" w:color="000000" w:fill="FFFFFF"/>
            <w:vAlign w:val="bottom"/>
            <w:hideMark/>
          </w:tcPr>
          <w:p w14:paraId="302B4BA7" w14:textId="146ADF64" w:rsidR="008A581C" w:rsidRPr="008A581C" w:rsidRDefault="008A581C" w:rsidP="008A581C">
            <w:pPr>
              <w:spacing w:after="0" w:line="240" w:lineRule="auto"/>
              <w:jc w:val="right"/>
              <w:rPr>
                <w:rFonts w:ascii="Calibri" w:eastAsia="Times New Roman" w:hAnsi="Calibri" w:cs="Calibri"/>
                <w:color w:val="FF0000"/>
                <w:kern w:val="0"/>
                <w:lang w:eastAsia="it-IT"/>
                <w14:ligatures w14:val="none"/>
              </w:rPr>
            </w:pPr>
            <w:r w:rsidRPr="008A581C">
              <w:rPr>
                <w:color w:val="FF0000"/>
              </w:rPr>
              <w:t>-0,1%</w:t>
            </w:r>
          </w:p>
        </w:tc>
        <w:tc>
          <w:tcPr>
            <w:tcW w:w="844" w:type="pct"/>
            <w:tcBorders>
              <w:top w:val="nil"/>
              <w:left w:val="nil"/>
              <w:bottom w:val="single" w:sz="4" w:space="0" w:color="auto"/>
              <w:right w:val="single" w:sz="4" w:space="0" w:color="auto"/>
            </w:tcBorders>
            <w:shd w:val="clear" w:color="000000" w:fill="FFFFFF"/>
            <w:vAlign w:val="bottom"/>
            <w:hideMark/>
          </w:tcPr>
          <w:p w14:paraId="08020151" w14:textId="60D72DF6" w:rsidR="008A581C" w:rsidRPr="008A581C" w:rsidRDefault="008A581C" w:rsidP="008A581C">
            <w:pPr>
              <w:spacing w:after="0" w:line="240" w:lineRule="auto"/>
              <w:jc w:val="right"/>
              <w:rPr>
                <w:rFonts w:ascii="Calibri" w:eastAsia="Times New Roman" w:hAnsi="Calibri" w:cs="Calibri"/>
                <w:color w:val="FF0000"/>
                <w:kern w:val="0"/>
                <w:lang w:eastAsia="it-IT"/>
                <w14:ligatures w14:val="none"/>
              </w:rPr>
            </w:pPr>
            <w:r w:rsidRPr="008A581C">
              <w:rPr>
                <w:color w:val="FF0000"/>
              </w:rPr>
              <w:t>-0,5%</w:t>
            </w:r>
          </w:p>
        </w:tc>
        <w:tc>
          <w:tcPr>
            <w:tcW w:w="832" w:type="pct"/>
            <w:tcBorders>
              <w:top w:val="nil"/>
              <w:left w:val="nil"/>
              <w:bottom w:val="single" w:sz="4" w:space="0" w:color="auto"/>
              <w:right w:val="single" w:sz="4" w:space="0" w:color="auto"/>
            </w:tcBorders>
            <w:shd w:val="clear" w:color="000000" w:fill="FFFFFF"/>
            <w:vAlign w:val="bottom"/>
            <w:hideMark/>
          </w:tcPr>
          <w:p w14:paraId="4FF92404" w14:textId="58BE0D4A" w:rsidR="008A581C" w:rsidRPr="008A581C" w:rsidRDefault="008A581C" w:rsidP="008A581C">
            <w:pPr>
              <w:spacing w:after="0" w:line="240" w:lineRule="auto"/>
              <w:jc w:val="right"/>
              <w:rPr>
                <w:rFonts w:ascii="Calibri" w:eastAsia="Times New Roman" w:hAnsi="Calibri" w:cs="Calibri"/>
                <w:color w:val="FF0000"/>
                <w:kern w:val="0"/>
                <w:lang w:eastAsia="it-IT"/>
                <w14:ligatures w14:val="none"/>
              </w:rPr>
            </w:pPr>
            <w:r w:rsidRPr="008A581C">
              <w:rPr>
                <w:color w:val="FF0000"/>
              </w:rPr>
              <w:t>-0,9%</w:t>
            </w:r>
          </w:p>
        </w:tc>
        <w:tc>
          <w:tcPr>
            <w:tcW w:w="831" w:type="pct"/>
            <w:tcBorders>
              <w:top w:val="nil"/>
              <w:left w:val="nil"/>
              <w:bottom w:val="single" w:sz="4" w:space="0" w:color="auto"/>
              <w:right w:val="single" w:sz="4" w:space="0" w:color="auto"/>
            </w:tcBorders>
            <w:shd w:val="clear" w:color="000000" w:fill="FFFFFF"/>
            <w:vAlign w:val="bottom"/>
            <w:hideMark/>
          </w:tcPr>
          <w:p w14:paraId="23E79202" w14:textId="347C1FA4" w:rsidR="008A581C" w:rsidRPr="008A581C" w:rsidRDefault="008A581C" w:rsidP="008A581C">
            <w:pPr>
              <w:spacing w:after="0" w:line="240" w:lineRule="auto"/>
              <w:jc w:val="right"/>
              <w:rPr>
                <w:rFonts w:ascii="Calibri" w:eastAsia="Times New Roman" w:hAnsi="Calibri" w:cs="Calibri"/>
                <w:color w:val="FF0000"/>
                <w:kern w:val="0"/>
                <w:lang w:eastAsia="it-IT"/>
                <w14:ligatures w14:val="none"/>
              </w:rPr>
            </w:pPr>
            <w:r w:rsidRPr="008A581C">
              <w:rPr>
                <w:color w:val="FF0000"/>
              </w:rPr>
              <w:t>-0,5%</w:t>
            </w:r>
          </w:p>
        </w:tc>
      </w:tr>
      <w:tr w:rsidR="008A581C" w:rsidRPr="005F1142" w14:paraId="1D66570E" w14:textId="77777777" w:rsidTr="00E472FE">
        <w:trPr>
          <w:trHeight w:val="242"/>
        </w:trPr>
        <w:tc>
          <w:tcPr>
            <w:tcW w:w="826" w:type="pct"/>
            <w:tcBorders>
              <w:top w:val="nil"/>
              <w:left w:val="single" w:sz="4" w:space="0" w:color="auto"/>
              <w:bottom w:val="single" w:sz="4" w:space="0" w:color="auto"/>
              <w:right w:val="single" w:sz="4" w:space="0" w:color="auto"/>
            </w:tcBorders>
            <w:shd w:val="clear" w:color="000000" w:fill="FFFFFF"/>
            <w:hideMark/>
          </w:tcPr>
          <w:p w14:paraId="76CA4C1F" w14:textId="77777777" w:rsidR="008A581C" w:rsidRPr="005F1142" w:rsidRDefault="008A581C" w:rsidP="008A581C">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2020*</w:t>
            </w:r>
          </w:p>
        </w:tc>
        <w:tc>
          <w:tcPr>
            <w:tcW w:w="834" w:type="pct"/>
            <w:tcBorders>
              <w:top w:val="nil"/>
              <w:left w:val="nil"/>
              <w:bottom w:val="single" w:sz="4" w:space="0" w:color="auto"/>
              <w:right w:val="single" w:sz="4" w:space="0" w:color="auto"/>
            </w:tcBorders>
            <w:shd w:val="clear" w:color="000000" w:fill="FFFFFF"/>
            <w:vAlign w:val="bottom"/>
            <w:hideMark/>
          </w:tcPr>
          <w:p w14:paraId="49D7450F" w14:textId="7EC4EFD7" w:rsidR="008A581C" w:rsidRPr="008A581C" w:rsidRDefault="008A581C" w:rsidP="008A581C">
            <w:pPr>
              <w:spacing w:after="0" w:line="240" w:lineRule="auto"/>
              <w:jc w:val="right"/>
              <w:rPr>
                <w:rFonts w:ascii="Calibri" w:eastAsia="Times New Roman" w:hAnsi="Calibri" w:cs="Calibri"/>
                <w:color w:val="FF0000"/>
                <w:kern w:val="0"/>
                <w:lang w:eastAsia="it-IT"/>
                <w14:ligatures w14:val="none"/>
              </w:rPr>
            </w:pPr>
            <w:r w:rsidRPr="008A581C">
              <w:rPr>
                <w:color w:val="FF0000"/>
              </w:rPr>
              <w:t>-1,2%</w:t>
            </w:r>
          </w:p>
        </w:tc>
        <w:tc>
          <w:tcPr>
            <w:tcW w:w="832" w:type="pct"/>
            <w:tcBorders>
              <w:top w:val="nil"/>
              <w:left w:val="nil"/>
              <w:bottom w:val="single" w:sz="4" w:space="0" w:color="auto"/>
              <w:right w:val="single" w:sz="4" w:space="0" w:color="auto"/>
            </w:tcBorders>
            <w:shd w:val="clear" w:color="000000" w:fill="FFFFFF"/>
            <w:vAlign w:val="bottom"/>
            <w:hideMark/>
          </w:tcPr>
          <w:p w14:paraId="62813DC5" w14:textId="712A6D60" w:rsidR="008A581C" w:rsidRPr="001A7535" w:rsidRDefault="008A581C" w:rsidP="008A581C">
            <w:pPr>
              <w:spacing w:after="0" w:line="240" w:lineRule="auto"/>
              <w:jc w:val="right"/>
              <w:rPr>
                <w:rFonts w:ascii="Calibri" w:eastAsia="Times New Roman" w:hAnsi="Calibri" w:cs="Calibri"/>
                <w:color w:val="FF0000"/>
                <w:kern w:val="0"/>
                <w:lang w:eastAsia="it-IT"/>
                <w14:ligatures w14:val="none"/>
              </w:rPr>
            </w:pPr>
            <w:r w:rsidRPr="00BD5856">
              <w:t>0,2%</w:t>
            </w:r>
          </w:p>
        </w:tc>
        <w:tc>
          <w:tcPr>
            <w:tcW w:w="844" w:type="pct"/>
            <w:tcBorders>
              <w:top w:val="nil"/>
              <w:left w:val="nil"/>
              <w:bottom w:val="single" w:sz="4" w:space="0" w:color="auto"/>
              <w:right w:val="single" w:sz="4" w:space="0" w:color="auto"/>
            </w:tcBorders>
            <w:shd w:val="clear" w:color="000000" w:fill="FFFFFF"/>
            <w:vAlign w:val="bottom"/>
            <w:hideMark/>
          </w:tcPr>
          <w:p w14:paraId="132B88EF" w14:textId="0105250E" w:rsidR="008A581C" w:rsidRPr="008A581C" w:rsidRDefault="008A581C" w:rsidP="008A581C">
            <w:pPr>
              <w:spacing w:after="0" w:line="240" w:lineRule="auto"/>
              <w:jc w:val="right"/>
              <w:rPr>
                <w:rFonts w:ascii="Calibri" w:eastAsia="Times New Roman" w:hAnsi="Calibri" w:cs="Calibri"/>
                <w:color w:val="FF0000"/>
                <w:kern w:val="0"/>
                <w:lang w:eastAsia="it-IT"/>
                <w14:ligatures w14:val="none"/>
              </w:rPr>
            </w:pPr>
            <w:r w:rsidRPr="008A581C">
              <w:rPr>
                <w:color w:val="FF0000"/>
              </w:rPr>
              <w:t>-0,4%</w:t>
            </w:r>
          </w:p>
        </w:tc>
        <w:tc>
          <w:tcPr>
            <w:tcW w:w="832" w:type="pct"/>
            <w:tcBorders>
              <w:top w:val="nil"/>
              <w:left w:val="nil"/>
              <w:bottom w:val="single" w:sz="4" w:space="0" w:color="auto"/>
              <w:right w:val="single" w:sz="4" w:space="0" w:color="auto"/>
            </w:tcBorders>
            <w:shd w:val="clear" w:color="000000" w:fill="FFFFFF"/>
            <w:vAlign w:val="bottom"/>
            <w:hideMark/>
          </w:tcPr>
          <w:p w14:paraId="0830EE8D" w14:textId="5387CD1E" w:rsidR="008A581C" w:rsidRPr="008A581C" w:rsidRDefault="008A581C" w:rsidP="008A581C">
            <w:pPr>
              <w:spacing w:after="0" w:line="240" w:lineRule="auto"/>
              <w:jc w:val="right"/>
              <w:rPr>
                <w:rFonts w:ascii="Calibri" w:eastAsia="Times New Roman" w:hAnsi="Calibri" w:cs="Calibri"/>
                <w:color w:val="FF0000"/>
                <w:kern w:val="0"/>
                <w:lang w:eastAsia="it-IT"/>
                <w14:ligatures w14:val="none"/>
              </w:rPr>
            </w:pPr>
            <w:r w:rsidRPr="008A581C">
              <w:rPr>
                <w:color w:val="FF0000"/>
              </w:rPr>
              <w:t>-0,5%</w:t>
            </w:r>
          </w:p>
        </w:tc>
        <w:tc>
          <w:tcPr>
            <w:tcW w:w="831" w:type="pct"/>
            <w:tcBorders>
              <w:top w:val="nil"/>
              <w:left w:val="nil"/>
              <w:bottom w:val="single" w:sz="4" w:space="0" w:color="auto"/>
              <w:right w:val="single" w:sz="4" w:space="0" w:color="auto"/>
            </w:tcBorders>
            <w:shd w:val="clear" w:color="000000" w:fill="FFFFFF"/>
            <w:vAlign w:val="bottom"/>
            <w:hideMark/>
          </w:tcPr>
          <w:p w14:paraId="583C53C3" w14:textId="5050BC61" w:rsidR="008A581C" w:rsidRPr="008A581C" w:rsidRDefault="008A581C" w:rsidP="008A581C">
            <w:pPr>
              <w:spacing w:after="0" w:line="240" w:lineRule="auto"/>
              <w:jc w:val="right"/>
              <w:rPr>
                <w:rFonts w:ascii="Calibri" w:eastAsia="Times New Roman" w:hAnsi="Calibri" w:cs="Calibri"/>
                <w:color w:val="FF0000"/>
                <w:kern w:val="0"/>
                <w:lang w:eastAsia="it-IT"/>
                <w14:ligatures w14:val="none"/>
              </w:rPr>
            </w:pPr>
            <w:r w:rsidRPr="008A581C">
              <w:rPr>
                <w:color w:val="FF0000"/>
              </w:rPr>
              <w:t>-3,2%</w:t>
            </w:r>
          </w:p>
        </w:tc>
      </w:tr>
      <w:tr w:rsidR="008A581C" w:rsidRPr="005F1142" w14:paraId="7AC13BE7" w14:textId="77777777" w:rsidTr="00E472FE">
        <w:trPr>
          <w:trHeight w:val="242"/>
        </w:trPr>
        <w:tc>
          <w:tcPr>
            <w:tcW w:w="826" w:type="pct"/>
            <w:tcBorders>
              <w:top w:val="nil"/>
              <w:left w:val="single" w:sz="4" w:space="0" w:color="auto"/>
              <w:bottom w:val="single" w:sz="4" w:space="0" w:color="auto"/>
              <w:right w:val="single" w:sz="4" w:space="0" w:color="auto"/>
            </w:tcBorders>
            <w:shd w:val="clear" w:color="000000" w:fill="FFFFFF"/>
            <w:hideMark/>
          </w:tcPr>
          <w:p w14:paraId="7A26672F" w14:textId="77777777" w:rsidR="008A581C" w:rsidRPr="005F1142" w:rsidRDefault="008A581C" w:rsidP="008A581C">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2021*</w:t>
            </w:r>
          </w:p>
        </w:tc>
        <w:tc>
          <w:tcPr>
            <w:tcW w:w="834" w:type="pct"/>
            <w:tcBorders>
              <w:top w:val="nil"/>
              <w:left w:val="nil"/>
              <w:bottom w:val="single" w:sz="4" w:space="0" w:color="auto"/>
              <w:right w:val="single" w:sz="4" w:space="0" w:color="auto"/>
            </w:tcBorders>
            <w:shd w:val="clear" w:color="000000" w:fill="FFFFFF"/>
            <w:vAlign w:val="bottom"/>
            <w:hideMark/>
          </w:tcPr>
          <w:p w14:paraId="2E5171A2" w14:textId="7642BD23" w:rsidR="008A581C" w:rsidRPr="008A581C" w:rsidRDefault="008A581C" w:rsidP="008A581C">
            <w:pPr>
              <w:spacing w:after="0" w:line="240" w:lineRule="auto"/>
              <w:jc w:val="right"/>
              <w:rPr>
                <w:rFonts w:ascii="Calibri" w:eastAsia="Times New Roman" w:hAnsi="Calibri" w:cs="Calibri"/>
                <w:color w:val="FF0000"/>
                <w:kern w:val="0"/>
                <w:lang w:eastAsia="it-IT"/>
                <w14:ligatures w14:val="none"/>
              </w:rPr>
            </w:pPr>
            <w:r w:rsidRPr="008A581C">
              <w:rPr>
                <w:color w:val="FF0000"/>
              </w:rPr>
              <w:t>-0,8%</w:t>
            </w:r>
          </w:p>
        </w:tc>
        <w:tc>
          <w:tcPr>
            <w:tcW w:w="832" w:type="pct"/>
            <w:tcBorders>
              <w:top w:val="nil"/>
              <w:left w:val="nil"/>
              <w:bottom w:val="single" w:sz="4" w:space="0" w:color="auto"/>
              <w:right w:val="single" w:sz="4" w:space="0" w:color="auto"/>
            </w:tcBorders>
            <w:shd w:val="clear" w:color="000000" w:fill="FFFFFF"/>
            <w:vAlign w:val="bottom"/>
            <w:hideMark/>
          </w:tcPr>
          <w:p w14:paraId="05811B90" w14:textId="479543E5" w:rsidR="008A581C" w:rsidRPr="001A7535" w:rsidRDefault="008A581C" w:rsidP="008A581C">
            <w:pPr>
              <w:spacing w:after="0" w:line="240" w:lineRule="auto"/>
              <w:jc w:val="right"/>
              <w:rPr>
                <w:rFonts w:ascii="Calibri" w:eastAsia="Times New Roman" w:hAnsi="Calibri" w:cs="Calibri"/>
                <w:color w:val="FF0000"/>
                <w:kern w:val="0"/>
                <w:lang w:eastAsia="it-IT"/>
                <w14:ligatures w14:val="none"/>
              </w:rPr>
            </w:pPr>
            <w:r w:rsidRPr="00BD5856">
              <w:t>0,0%</w:t>
            </w:r>
          </w:p>
        </w:tc>
        <w:tc>
          <w:tcPr>
            <w:tcW w:w="844" w:type="pct"/>
            <w:tcBorders>
              <w:top w:val="nil"/>
              <w:left w:val="nil"/>
              <w:bottom w:val="single" w:sz="4" w:space="0" w:color="auto"/>
              <w:right w:val="single" w:sz="4" w:space="0" w:color="auto"/>
            </w:tcBorders>
            <w:shd w:val="clear" w:color="000000" w:fill="FFFFFF"/>
            <w:vAlign w:val="bottom"/>
            <w:hideMark/>
          </w:tcPr>
          <w:p w14:paraId="450B1045" w14:textId="60D36C36" w:rsidR="008A581C" w:rsidRPr="001A7535" w:rsidRDefault="008A581C" w:rsidP="008A581C">
            <w:pPr>
              <w:spacing w:after="0" w:line="240" w:lineRule="auto"/>
              <w:jc w:val="right"/>
              <w:rPr>
                <w:rFonts w:ascii="Calibri" w:eastAsia="Times New Roman" w:hAnsi="Calibri" w:cs="Calibri"/>
                <w:color w:val="FF0000"/>
                <w:kern w:val="0"/>
                <w:lang w:eastAsia="it-IT"/>
                <w14:ligatures w14:val="none"/>
              </w:rPr>
            </w:pPr>
            <w:r w:rsidRPr="00BD5856">
              <w:t>0,6%</w:t>
            </w:r>
          </w:p>
        </w:tc>
        <w:tc>
          <w:tcPr>
            <w:tcW w:w="832" w:type="pct"/>
            <w:tcBorders>
              <w:top w:val="nil"/>
              <w:left w:val="nil"/>
              <w:bottom w:val="single" w:sz="4" w:space="0" w:color="auto"/>
              <w:right w:val="single" w:sz="4" w:space="0" w:color="auto"/>
            </w:tcBorders>
            <w:shd w:val="clear" w:color="000000" w:fill="FFFFFF"/>
            <w:vAlign w:val="bottom"/>
            <w:hideMark/>
          </w:tcPr>
          <w:p w14:paraId="547C004E" w14:textId="4274828D" w:rsidR="008A581C" w:rsidRPr="00AE545F" w:rsidRDefault="008A581C" w:rsidP="008A581C">
            <w:pPr>
              <w:spacing w:after="0" w:line="240" w:lineRule="auto"/>
              <w:jc w:val="right"/>
              <w:rPr>
                <w:rFonts w:ascii="Calibri" w:eastAsia="Times New Roman" w:hAnsi="Calibri" w:cs="Calibri"/>
                <w:color w:val="FF0000"/>
                <w:kern w:val="0"/>
                <w:lang w:eastAsia="it-IT"/>
                <w14:ligatures w14:val="none"/>
              </w:rPr>
            </w:pPr>
            <w:r w:rsidRPr="00BD5856">
              <w:t>0,6%</w:t>
            </w:r>
          </w:p>
        </w:tc>
        <w:tc>
          <w:tcPr>
            <w:tcW w:w="831" w:type="pct"/>
            <w:tcBorders>
              <w:top w:val="nil"/>
              <w:left w:val="nil"/>
              <w:bottom w:val="single" w:sz="4" w:space="0" w:color="auto"/>
              <w:right w:val="single" w:sz="4" w:space="0" w:color="auto"/>
            </w:tcBorders>
            <w:shd w:val="clear" w:color="000000" w:fill="FFFFFF"/>
            <w:vAlign w:val="bottom"/>
            <w:hideMark/>
          </w:tcPr>
          <w:p w14:paraId="342496FD" w14:textId="2ECD5320" w:rsidR="008A581C" w:rsidRPr="008A581C" w:rsidRDefault="008A581C" w:rsidP="008A581C">
            <w:pPr>
              <w:spacing w:after="0" w:line="240" w:lineRule="auto"/>
              <w:jc w:val="right"/>
              <w:rPr>
                <w:rFonts w:ascii="Calibri" w:eastAsia="Times New Roman" w:hAnsi="Calibri" w:cs="Calibri"/>
                <w:color w:val="FF0000"/>
                <w:kern w:val="0"/>
                <w:lang w:eastAsia="it-IT"/>
                <w14:ligatures w14:val="none"/>
              </w:rPr>
            </w:pPr>
            <w:r w:rsidRPr="008A581C">
              <w:rPr>
                <w:color w:val="FF0000"/>
              </w:rPr>
              <w:t>-4,1%</w:t>
            </w:r>
          </w:p>
        </w:tc>
      </w:tr>
      <w:tr w:rsidR="008A581C" w:rsidRPr="005F1142" w14:paraId="504E2227" w14:textId="77777777" w:rsidTr="00E472FE">
        <w:trPr>
          <w:trHeight w:val="242"/>
        </w:trPr>
        <w:tc>
          <w:tcPr>
            <w:tcW w:w="826" w:type="pct"/>
            <w:tcBorders>
              <w:top w:val="nil"/>
              <w:left w:val="single" w:sz="4" w:space="0" w:color="auto"/>
              <w:bottom w:val="single" w:sz="4" w:space="0" w:color="auto"/>
              <w:right w:val="single" w:sz="4" w:space="0" w:color="auto"/>
            </w:tcBorders>
            <w:shd w:val="clear" w:color="000000" w:fill="FFFFFF"/>
            <w:hideMark/>
          </w:tcPr>
          <w:p w14:paraId="6223FE82" w14:textId="77777777" w:rsidR="008A581C" w:rsidRPr="005F1142" w:rsidRDefault="008A581C" w:rsidP="008A581C">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2022*</w:t>
            </w:r>
          </w:p>
        </w:tc>
        <w:tc>
          <w:tcPr>
            <w:tcW w:w="834" w:type="pct"/>
            <w:tcBorders>
              <w:top w:val="nil"/>
              <w:left w:val="nil"/>
              <w:bottom w:val="single" w:sz="4" w:space="0" w:color="auto"/>
              <w:right w:val="single" w:sz="4" w:space="0" w:color="auto"/>
            </w:tcBorders>
            <w:shd w:val="clear" w:color="000000" w:fill="FFFFFF"/>
            <w:vAlign w:val="bottom"/>
            <w:hideMark/>
          </w:tcPr>
          <w:p w14:paraId="19E7A928" w14:textId="522F3B24" w:rsidR="008A581C" w:rsidRPr="005F1142" w:rsidRDefault="008A581C" w:rsidP="008A581C">
            <w:pPr>
              <w:spacing w:after="0" w:line="240" w:lineRule="auto"/>
              <w:jc w:val="right"/>
              <w:rPr>
                <w:rFonts w:ascii="Calibri" w:eastAsia="Times New Roman" w:hAnsi="Calibri" w:cs="Calibri"/>
                <w:kern w:val="0"/>
                <w:lang w:eastAsia="it-IT"/>
                <w14:ligatures w14:val="none"/>
              </w:rPr>
            </w:pPr>
            <w:r w:rsidRPr="00BD5856">
              <w:t>0,7%</w:t>
            </w:r>
          </w:p>
        </w:tc>
        <w:tc>
          <w:tcPr>
            <w:tcW w:w="832" w:type="pct"/>
            <w:tcBorders>
              <w:top w:val="nil"/>
              <w:left w:val="nil"/>
              <w:bottom w:val="single" w:sz="4" w:space="0" w:color="auto"/>
              <w:right w:val="single" w:sz="4" w:space="0" w:color="auto"/>
            </w:tcBorders>
            <w:shd w:val="clear" w:color="000000" w:fill="FFFFFF"/>
            <w:vAlign w:val="bottom"/>
            <w:hideMark/>
          </w:tcPr>
          <w:p w14:paraId="67511488" w14:textId="13C7FE18" w:rsidR="008A581C" w:rsidRPr="001A7535" w:rsidRDefault="008A581C" w:rsidP="008A581C">
            <w:pPr>
              <w:spacing w:after="0" w:line="240" w:lineRule="auto"/>
              <w:jc w:val="right"/>
              <w:rPr>
                <w:rFonts w:ascii="Calibri" w:eastAsia="Times New Roman" w:hAnsi="Calibri" w:cs="Calibri"/>
                <w:color w:val="FF0000"/>
                <w:kern w:val="0"/>
                <w:lang w:eastAsia="it-IT"/>
                <w14:ligatures w14:val="none"/>
              </w:rPr>
            </w:pPr>
            <w:r w:rsidRPr="00BD5856">
              <w:t>0,4%</w:t>
            </w:r>
          </w:p>
        </w:tc>
        <w:tc>
          <w:tcPr>
            <w:tcW w:w="844" w:type="pct"/>
            <w:tcBorders>
              <w:top w:val="nil"/>
              <w:left w:val="nil"/>
              <w:bottom w:val="single" w:sz="4" w:space="0" w:color="auto"/>
              <w:right w:val="single" w:sz="4" w:space="0" w:color="auto"/>
            </w:tcBorders>
            <w:shd w:val="clear" w:color="000000" w:fill="FFFFFF"/>
            <w:vAlign w:val="bottom"/>
            <w:hideMark/>
          </w:tcPr>
          <w:p w14:paraId="2C8D9DAB" w14:textId="0C8C5190" w:rsidR="008A581C" w:rsidRPr="005F1142" w:rsidRDefault="008A581C" w:rsidP="008A581C">
            <w:pPr>
              <w:spacing w:after="0" w:line="240" w:lineRule="auto"/>
              <w:jc w:val="right"/>
              <w:rPr>
                <w:rFonts w:ascii="Calibri" w:eastAsia="Times New Roman" w:hAnsi="Calibri" w:cs="Calibri"/>
                <w:kern w:val="0"/>
                <w:lang w:eastAsia="it-IT"/>
                <w14:ligatures w14:val="none"/>
              </w:rPr>
            </w:pPr>
            <w:r w:rsidRPr="00BD5856">
              <w:t>0,9%</w:t>
            </w:r>
          </w:p>
        </w:tc>
        <w:tc>
          <w:tcPr>
            <w:tcW w:w="832" w:type="pct"/>
            <w:tcBorders>
              <w:top w:val="nil"/>
              <w:left w:val="nil"/>
              <w:bottom w:val="single" w:sz="4" w:space="0" w:color="auto"/>
              <w:right w:val="single" w:sz="4" w:space="0" w:color="auto"/>
            </w:tcBorders>
            <w:shd w:val="clear" w:color="000000" w:fill="FFFFFF"/>
            <w:vAlign w:val="bottom"/>
            <w:hideMark/>
          </w:tcPr>
          <w:p w14:paraId="4FE6710D" w14:textId="6ECDF34B" w:rsidR="008A581C" w:rsidRPr="005F1142" w:rsidRDefault="008A581C" w:rsidP="008A581C">
            <w:pPr>
              <w:spacing w:after="0" w:line="240" w:lineRule="auto"/>
              <w:jc w:val="right"/>
              <w:rPr>
                <w:rFonts w:ascii="Calibri" w:eastAsia="Times New Roman" w:hAnsi="Calibri" w:cs="Calibri"/>
                <w:kern w:val="0"/>
                <w:lang w:eastAsia="it-IT"/>
                <w14:ligatures w14:val="none"/>
              </w:rPr>
            </w:pPr>
            <w:r w:rsidRPr="00BD5856">
              <w:t>0,6%</w:t>
            </w:r>
          </w:p>
        </w:tc>
        <w:tc>
          <w:tcPr>
            <w:tcW w:w="831" w:type="pct"/>
            <w:tcBorders>
              <w:top w:val="nil"/>
              <w:left w:val="nil"/>
              <w:bottom w:val="single" w:sz="4" w:space="0" w:color="auto"/>
              <w:right w:val="single" w:sz="4" w:space="0" w:color="auto"/>
            </w:tcBorders>
            <w:shd w:val="clear" w:color="000000" w:fill="FFFFFF"/>
            <w:vAlign w:val="bottom"/>
            <w:hideMark/>
          </w:tcPr>
          <w:p w14:paraId="568BE7F2" w14:textId="627A1F87" w:rsidR="008A581C" w:rsidRPr="005F1142" w:rsidRDefault="008A581C" w:rsidP="008A581C">
            <w:pPr>
              <w:spacing w:after="0" w:line="240" w:lineRule="auto"/>
              <w:jc w:val="right"/>
              <w:rPr>
                <w:rFonts w:ascii="Calibri" w:eastAsia="Times New Roman" w:hAnsi="Calibri" w:cs="Calibri"/>
                <w:kern w:val="0"/>
                <w:lang w:eastAsia="it-IT"/>
                <w14:ligatures w14:val="none"/>
              </w:rPr>
            </w:pPr>
            <w:r w:rsidRPr="00BD5856">
              <w:t>0,0%</w:t>
            </w:r>
          </w:p>
        </w:tc>
      </w:tr>
    </w:tbl>
    <w:p w14:paraId="0ACB83FA" w14:textId="51959FE9" w:rsidR="0056799B" w:rsidRPr="004E5EBF" w:rsidRDefault="005F1142" w:rsidP="004E5EBF">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7CBA8CF8" w14:textId="77777777" w:rsidR="004E5EBF" w:rsidRDefault="004E5EBF" w:rsidP="0056799B">
      <w:pPr>
        <w:jc w:val="both"/>
        <w:rPr>
          <w:color w:val="FF0000"/>
        </w:rPr>
      </w:pPr>
    </w:p>
    <w:p w14:paraId="7B7A4490" w14:textId="131A5E1F" w:rsidR="008A581C" w:rsidRPr="00E472FE" w:rsidRDefault="000A7040" w:rsidP="006D240F">
      <w:pPr>
        <w:jc w:val="both"/>
        <w:rPr>
          <w:b/>
        </w:rPr>
      </w:pPr>
      <w:r w:rsidRPr="00E472FE">
        <w:rPr>
          <w:b/>
        </w:rPr>
        <w:t>MOVIMENTO NATURALE</w:t>
      </w:r>
    </w:p>
    <w:p w14:paraId="74249E2F" w14:textId="4D53A22E" w:rsidR="004E5EBF" w:rsidRPr="00AE545F" w:rsidRDefault="008A581C" w:rsidP="006D240F">
      <w:pPr>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1C819BA0" wp14:editId="0FFEFCC1">
            <wp:extent cx="6155690" cy="3375660"/>
            <wp:effectExtent l="0" t="0" r="0" b="0"/>
            <wp:docPr id="7" name="Grafico 7">
              <a:extLst xmlns:a="http://schemas.openxmlformats.org/drawingml/2006/main">
                <a:ext uri="{FF2B5EF4-FFF2-40B4-BE49-F238E27FC236}">
                  <a16:creationId xmlns:a16="http://schemas.microsoft.com/office/drawing/2014/main" id="{E8BEB63B-3D52-436D-BC5E-F38DADE1E6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4E5EBF" w:rsidRPr="004E5EBF">
        <w:rPr>
          <w:rFonts w:ascii="Arial" w:eastAsia="Times New Roman" w:hAnsi="Arial" w:cs="Arial"/>
          <w:bCs/>
          <w:i/>
          <w:color w:val="333333"/>
          <w:kern w:val="0"/>
          <w:sz w:val="20"/>
          <w:szCs w:val="20"/>
          <w:lang w:eastAsia="it-IT"/>
          <w14:ligatures w14:val="none"/>
        </w:rPr>
        <w:t>*Censimento permanente, Fonte: elaborazione su dati ISTAT</w:t>
      </w:r>
    </w:p>
    <w:p w14:paraId="2BF6D35B" w14:textId="6FC09546" w:rsidR="00A81283" w:rsidRDefault="0024090D" w:rsidP="006D240F">
      <w:pPr>
        <w:shd w:val="clear" w:color="auto" w:fill="FFFFFF"/>
        <w:spacing w:before="75" w:after="0" w:line="240" w:lineRule="auto"/>
        <w:jc w:val="both"/>
        <w:rPr>
          <w:rFonts w:ascii="Arial" w:eastAsia="Times New Roman" w:hAnsi="Arial" w:cs="Arial"/>
          <w:b/>
          <w:bCs/>
          <w:kern w:val="0"/>
          <w:sz w:val="20"/>
          <w:szCs w:val="20"/>
          <w:lang w:eastAsia="it-IT"/>
          <w14:ligatures w14:val="none"/>
        </w:rPr>
      </w:pPr>
      <w:r w:rsidRPr="0024090D">
        <w:rPr>
          <w:b/>
          <w:bCs/>
        </w:rPr>
        <w:lastRenderedPageBreak/>
        <w:t>N</w:t>
      </w:r>
      <w:r w:rsidR="007622D8" w:rsidRPr="0024090D">
        <w:rPr>
          <w:b/>
          <w:bCs/>
        </w:rPr>
        <w:t>ascite</w:t>
      </w:r>
      <w:r w:rsidRPr="0024090D">
        <w:rPr>
          <w:b/>
          <w:bCs/>
        </w:rPr>
        <w:t xml:space="preserve">, </w:t>
      </w:r>
      <w:r w:rsidR="007622D8" w:rsidRPr="0024090D">
        <w:rPr>
          <w:b/>
          <w:bCs/>
        </w:rPr>
        <w:t>decessi</w:t>
      </w:r>
      <w:r w:rsidRPr="0024090D">
        <w:rPr>
          <w:b/>
          <w:bCs/>
        </w:rPr>
        <w:t xml:space="preserve">, </w:t>
      </w:r>
      <w:r w:rsidR="007622D8" w:rsidRPr="0024090D">
        <w:rPr>
          <w:b/>
          <w:bCs/>
        </w:rPr>
        <w:t>saldo naturale</w:t>
      </w:r>
      <w:r w:rsidRPr="0024090D">
        <w:rPr>
          <w:b/>
          <w:bCs/>
        </w:rPr>
        <w:t xml:space="preserve">. Comune di </w:t>
      </w:r>
      <w:r w:rsidR="008A581C">
        <w:rPr>
          <w:b/>
          <w:bCs/>
        </w:rPr>
        <w:t>Vernasca</w:t>
      </w:r>
      <w:r w:rsidRPr="0024090D">
        <w:rPr>
          <w:b/>
          <w:bCs/>
        </w:rPr>
        <w:t xml:space="preserve"> e confronti </w:t>
      </w:r>
      <w:r w:rsidR="00CA4C48" w:rsidRPr="0024090D">
        <w:rPr>
          <w:b/>
          <w:bCs/>
        </w:rPr>
        <w:t>prov</w:t>
      </w:r>
      <w:r w:rsidRPr="0024090D">
        <w:rPr>
          <w:b/>
          <w:bCs/>
        </w:rPr>
        <w:t>incia</w:t>
      </w:r>
      <w:r w:rsidR="00CA4C48" w:rsidRPr="0024090D">
        <w:rPr>
          <w:b/>
          <w:bCs/>
        </w:rPr>
        <w:t>, reg</w:t>
      </w:r>
      <w:r w:rsidRPr="0024090D">
        <w:rPr>
          <w:b/>
          <w:bCs/>
        </w:rPr>
        <w:t>ione</w:t>
      </w:r>
      <w:r w:rsidR="00CA4C48" w:rsidRPr="0024090D">
        <w:rPr>
          <w:b/>
          <w:bCs/>
        </w:rPr>
        <w:t xml:space="preserve">, </w:t>
      </w:r>
      <w:r w:rsidRPr="0024090D">
        <w:rPr>
          <w:b/>
          <w:bCs/>
        </w:rPr>
        <w:t>I</w:t>
      </w:r>
      <w:r w:rsidR="00CA4C48" w:rsidRPr="0024090D">
        <w:rPr>
          <w:b/>
          <w:bCs/>
        </w:rPr>
        <w:t>ta</w:t>
      </w:r>
      <w:r w:rsidRPr="0024090D">
        <w:rPr>
          <w:b/>
          <w:bCs/>
        </w:rPr>
        <w:t>lia.</w:t>
      </w:r>
      <w:r w:rsidR="00F73D52">
        <w:rPr>
          <w:b/>
          <w:bCs/>
        </w:rPr>
        <w:t xml:space="preserve"> </w:t>
      </w:r>
      <w:r>
        <w:rPr>
          <w:b/>
          <w:bCs/>
        </w:rPr>
        <w:t>2002-2022</w:t>
      </w:r>
      <w:r w:rsidRPr="0024090D">
        <w:rPr>
          <w:b/>
          <w:bCs/>
        </w:rPr>
        <w:t xml:space="preserve"> Valori assoluti.</w:t>
      </w:r>
    </w:p>
    <w:p w14:paraId="049A13D0" w14:textId="039F8BB2" w:rsidR="008A581C" w:rsidRDefault="008A581C" w:rsidP="002560AB"/>
    <w:tbl>
      <w:tblPr>
        <w:tblW w:w="5000" w:type="pct"/>
        <w:tblCellMar>
          <w:left w:w="70" w:type="dxa"/>
          <w:right w:w="70" w:type="dxa"/>
        </w:tblCellMar>
        <w:tblLook w:val="04A0" w:firstRow="1" w:lastRow="0" w:firstColumn="1" w:lastColumn="0" w:noHBand="0" w:noVBand="1"/>
      </w:tblPr>
      <w:tblGrid>
        <w:gridCol w:w="653"/>
        <w:gridCol w:w="702"/>
        <w:gridCol w:w="708"/>
        <w:gridCol w:w="679"/>
        <w:gridCol w:w="702"/>
        <w:gridCol w:w="708"/>
        <w:gridCol w:w="694"/>
        <w:gridCol w:w="815"/>
        <w:gridCol w:w="814"/>
        <w:gridCol w:w="815"/>
        <w:gridCol w:w="810"/>
        <w:gridCol w:w="810"/>
        <w:gridCol w:w="868"/>
      </w:tblGrid>
      <w:tr w:rsidR="002560AB" w:rsidRPr="00A64723" w14:paraId="03C7912F" w14:textId="77777777" w:rsidTr="00E472FE">
        <w:trPr>
          <w:trHeight w:val="618"/>
        </w:trPr>
        <w:tc>
          <w:tcPr>
            <w:tcW w:w="334" w:type="pct"/>
            <w:tcBorders>
              <w:top w:val="nil"/>
              <w:left w:val="nil"/>
              <w:bottom w:val="nil"/>
              <w:right w:val="nil"/>
            </w:tcBorders>
            <w:shd w:val="clear" w:color="auto" w:fill="auto"/>
            <w:noWrap/>
            <w:vAlign w:val="bottom"/>
            <w:hideMark/>
          </w:tcPr>
          <w:p w14:paraId="631E2662" w14:textId="77777777" w:rsidR="002560AB" w:rsidRPr="00A64723" w:rsidRDefault="002560AB" w:rsidP="00F55642">
            <w:pPr>
              <w:spacing w:after="0" w:line="240" w:lineRule="auto"/>
              <w:rPr>
                <w:rFonts w:ascii="Times New Roman" w:eastAsia="Times New Roman" w:hAnsi="Times New Roman" w:cs="Times New Roman"/>
                <w:kern w:val="0"/>
                <w:sz w:val="24"/>
                <w:szCs w:val="24"/>
                <w:lang w:eastAsia="it-IT"/>
                <w14:ligatures w14:val="none"/>
              </w:rPr>
            </w:pPr>
            <w:bookmarkStart w:id="1" w:name="_Hlk168580119"/>
          </w:p>
        </w:tc>
        <w:tc>
          <w:tcPr>
            <w:tcW w:w="1068" w:type="pct"/>
            <w:gridSpan w:val="3"/>
            <w:tcBorders>
              <w:top w:val="single" w:sz="4" w:space="0" w:color="auto"/>
              <w:left w:val="single" w:sz="4" w:space="0" w:color="auto"/>
              <w:bottom w:val="single" w:sz="4" w:space="0" w:color="auto"/>
              <w:right w:val="single" w:sz="4" w:space="0" w:color="auto"/>
            </w:tcBorders>
            <w:shd w:val="clear" w:color="000000" w:fill="305496"/>
            <w:noWrap/>
            <w:vAlign w:val="center"/>
            <w:hideMark/>
          </w:tcPr>
          <w:p w14:paraId="16B37B7C" w14:textId="24EBCB45" w:rsidR="002560AB" w:rsidRPr="00A64723" w:rsidRDefault="002560AB" w:rsidP="00F55642">
            <w:pPr>
              <w:spacing w:after="0" w:line="240" w:lineRule="auto"/>
              <w:jc w:val="center"/>
              <w:rPr>
                <w:rFonts w:ascii="Calibri" w:eastAsia="Times New Roman" w:hAnsi="Calibri" w:cs="Calibri"/>
                <w:b/>
                <w:bCs/>
                <w:color w:val="FFFFFF"/>
                <w:kern w:val="0"/>
                <w:lang w:eastAsia="it-IT"/>
                <w14:ligatures w14:val="none"/>
              </w:rPr>
            </w:pPr>
            <w:r w:rsidRPr="00A64723">
              <w:rPr>
                <w:rFonts w:ascii="Calibri" w:eastAsia="Times New Roman" w:hAnsi="Calibri" w:cs="Calibri"/>
                <w:b/>
                <w:bCs/>
                <w:color w:val="FFFFFF"/>
                <w:kern w:val="0"/>
                <w:lang w:eastAsia="it-IT"/>
                <w14:ligatures w14:val="none"/>
              </w:rPr>
              <w:t xml:space="preserve">Comune di </w:t>
            </w:r>
            <w:r>
              <w:rPr>
                <w:rFonts w:ascii="Calibri" w:eastAsia="Times New Roman" w:hAnsi="Calibri" w:cs="Calibri"/>
                <w:b/>
                <w:bCs/>
                <w:color w:val="FFFFFF"/>
                <w:kern w:val="0"/>
                <w:lang w:eastAsia="it-IT"/>
                <w14:ligatures w14:val="none"/>
              </w:rPr>
              <w:t>Vernasca</w:t>
            </w:r>
            <w:r w:rsidRPr="00A64723">
              <w:rPr>
                <w:rFonts w:ascii="Calibri" w:eastAsia="Times New Roman" w:hAnsi="Calibri" w:cs="Calibri"/>
                <w:b/>
                <w:bCs/>
                <w:color w:val="FFFFFF"/>
                <w:kern w:val="0"/>
                <w:lang w:eastAsia="it-IT"/>
                <w14:ligatures w14:val="none"/>
              </w:rPr>
              <w:t xml:space="preserve"> </w:t>
            </w:r>
          </w:p>
        </w:tc>
        <w:tc>
          <w:tcPr>
            <w:tcW w:w="1075" w:type="pct"/>
            <w:gridSpan w:val="3"/>
            <w:tcBorders>
              <w:top w:val="single" w:sz="4" w:space="0" w:color="auto"/>
              <w:left w:val="nil"/>
              <w:bottom w:val="single" w:sz="4" w:space="0" w:color="auto"/>
              <w:right w:val="single" w:sz="4" w:space="0" w:color="auto"/>
            </w:tcBorders>
            <w:shd w:val="clear" w:color="000000" w:fill="305496"/>
            <w:noWrap/>
            <w:vAlign w:val="center"/>
            <w:hideMark/>
          </w:tcPr>
          <w:p w14:paraId="7E94FD83" w14:textId="77777777" w:rsidR="002560AB" w:rsidRPr="00A64723" w:rsidRDefault="002560AB" w:rsidP="00F55642">
            <w:pPr>
              <w:spacing w:after="0" w:line="240" w:lineRule="auto"/>
              <w:jc w:val="center"/>
              <w:rPr>
                <w:rFonts w:ascii="Calibri" w:eastAsia="Times New Roman" w:hAnsi="Calibri" w:cs="Calibri"/>
                <w:b/>
                <w:bCs/>
                <w:color w:val="FFFFFF"/>
                <w:kern w:val="0"/>
                <w:lang w:eastAsia="it-IT"/>
                <w14:ligatures w14:val="none"/>
              </w:rPr>
            </w:pPr>
            <w:r w:rsidRPr="00A64723">
              <w:rPr>
                <w:rFonts w:ascii="Calibri" w:eastAsia="Times New Roman" w:hAnsi="Calibri" w:cs="Calibri"/>
                <w:b/>
                <w:bCs/>
                <w:color w:val="FFFFFF"/>
                <w:kern w:val="0"/>
                <w:lang w:eastAsia="it-IT"/>
                <w14:ligatures w14:val="none"/>
              </w:rPr>
              <w:t xml:space="preserve">Provincia di Piacenza </w:t>
            </w:r>
          </w:p>
        </w:tc>
        <w:tc>
          <w:tcPr>
            <w:tcW w:w="1250" w:type="pct"/>
            <w:gridSpan w:val="3"/>
            <w:tcBorders>
              <w:top w:val="single" w:sz="4" w:space="0" w:color="auto"/>
              <w:left w:val="nil"/>
              <w:bottom w:val="single" w:sz="4" w:space="0" w:color="auto"/>
              <w:right w:val="single" w:sz="4" w:space="0" w:color="auto"/>
            </w:tcBorders>
            <w:shd w:val="clear" w:color="000000" w:fill="305496"/>
            <w:noWrap/>
            <w:vAlign w:val="center"/>
            <w:hideMark/>
          </w:tcPr>
          <w:p w14:paraId="34CE9702" w14:textId="77777777" w:rsidR="002560AB" w:rsidRPr="00A64723" w:rsidRDefault="002560AB" w:rsidP="00F55642">
            <w:pPr>
              <w:spacing w:after="0" w:line="240" w:lineRule="auto"/>
              <w:jc w:val="center"/>
              <w:rPr>
                <w:rFonts w:ascii="Calibri" w:eastAsia="Times New Roman" w:hAnsi="Calibri" w:cs="Calibri"/>
                <w:b/>
                <w:bCs/>
                <w:color w:val="FFFFFF"/>
                <w:kern w:val="0"/>
                <w:lang w:eastAsia="it-IT"/>
                <w14:ligatures w14:val="none"/>
              </w:rPr>
            </w:pPr>
            <w:r w:rsidRPr="00A64723">
              <w:rPr>
                <w:rFonts w:ascii="Calibri" w:eastAsia="Times New Roman" w:hAnsi="Calibri" w:cs="Calibri"/>
                <w:b/>
                <w:bCs/>
                <w:color w:val="FFFFFF"/>
                <w:kern w:val="0"/>
                <w:lang w:eastAsia="it-IT"/>
                <w14:ligatures w14:val="none"/>
              </w:rPr>
              <w:t>Regione Emilia-Romagna</w:t>
            </w:r>
          </w:p>
        </w:tc>
        <w:tc>
          <w:tcPr>
            <w:tcW w:w="1272" w:type="pct"/>
            <w:gridSpan w:val="3"/>
            <w:tcBorders>
              <w:top w:val="single" w:sz="4" w:space="0" w:color="auto"/>
              <w:left w:val="nil"/>
              <w:bottom w:val="single" w:sz="4" w:space="0" w:color="auto"/>
              <w:right w:val="single" w:sz="4" w:space="0" w:color="auto"/>
            </w:tcBorders>
            <w:shd w:val="clear" w:color="000000" w:fill="305496"/>
            <w:noWrap/>
            <w:vAlign w:val="center"/>
            <w:hideMark/>
          </w:tcPr>
          <w:p w14:paraId="7483EA7C" w14:textId="77777777" w:rsidR="002560AB" w:rsidRPr="00A64723" w:rsidRDefault="002560AB" w:rsidP="00F55642">
            <w:pPr>
              <w:spacing w:after="0" w:line="240" w:lineRule="auto"/>
              <w:jc w:val="center"/>
              <w:rPr>
                <w:rFonts w:ascii="Calibri" w:eastAsia="Times New Roman" w:hAnsi="Calibri" w:cs="Calibri"/>
                <w:b/>
                <w:bCs/>
                <w:color w:val="FFFFFF"/>
                <w:kern w:val="0"/>
                <w:lang w:eastAsia="it-IT"/>
                <w14:ligatures w14:val="none"/>
              </w:rPr>
            </w:pPr>
            <w:r w:rsidRPr="00A64723">
              <w:rPr>
                <w:rFonts w:ascii="Calibri" w:eastAsia="Times New Roman" w:hAnsi="Calibri" w:cs="Calibri"/>
                <w:b/>
                <w:bCs/>
                <w:color w:val="FFFFFF"/>
                <w:kern w:val="0"/>
                <w:lang w:eastAsia="it-IT"/>
                <w14:ligatures w14:val="none"/>
              </w:rPr>
              <w:t>Italia</w:t>
            </w:r>
          </w:p>
        </w:tc>
      </w:tr>
      <w:tr w:rsidR="00E472FE" w:rsidRPr="00A64723" w14:paraId="5C0A79C1" w14:textId="77777777" w:rsidTr="00E472FE">
        <w:trPr>
          <w:trHeight w:val="281"/>
        </w:trPr>
        <w:tc>
          <w:tcPr>
            <w:tcW w:w="334" w:type="pct"/>
            <w:tcBorders>
              <w:top w:val="single" w:sz="4" w:space="0" w:color="auto"/>
              <w:left w:val="single" w:sz="4" w:space="0" w:color="auto"/>
              <w:bottom w:val="single" w:sz="4" w:space="0" w:color="auto"/>
              <w:right w:val="single" w:sz="4" w:space="0" w:color="auto"/>
            </w:tcBorders>
            <w:shd w:val="clear" w:color="000000" w:fill="305496"/>
            <w:noWrap/>
            <w:vAlign w:val="center"/>
            <w:hideMark/>
          </w:tcPr>
          <w:p w14:paraId="1A196E8D" w14:textId="77777777" w:rsidR="002560AB" w:rsidRPr="00A64723" w:rsidRDefault="002560AB" w:rsidP="00F55642">
            <w:pPr>
              <w:spacing w:after="0" w:line="240" w:lineRule="auto"/>
              <w:jc w:val="center"/>
              <w:rPr>
                <w:rFonts w:ascii="Calibri" w:eastAsia="Times New Roman" w:hAnsi="Calibri" w:cs="Calibri"/>
                <w:b/>
                <w:bCs/>
                <w:color w:val="FFFFFF"/>
                <w:kern w:val="0"/>
                <w:sz w:val="18"/>
                <w:szCs w:val="18"/>
                <w:lang w:eastAsia="it-IT"/>
                <w14:ligatures w14:val="none"/>
              </w:rPr>
            </w:pPr>
            <w:r w:rsidRPr="00A64723">
              <w:rPr>
                <w:rFonts w:ascii="Calibri" w:eastAsia="Times New Roman" w:hAnsi="Calibri" w:cs="Calibri"/>
                <w:b/>
                <w:bCs/>
                <w:color w:val="FFFFFF"/>
                <w:kern w:val="0"/>
                <w:sz w:val="18"/>
                <w:szCs w:val="18"/>
                <w:lang w:eastAsia="it-IT"/>
                <w14:ligatures w14:val="none"/>
              </w:rPr>
              <w:t>Anno</w:t>
            </w:r>
          </w:p>
        </w:tc>
        <w:tc>
          <w:tcPr>
            <w:tcW w:w="359" w:type="pct"/>
            <w:tcBorders>
              <w:top w:val="nil"/>
              <w:left w:val="nil"/>
              <w:bottom w:val="single" w:sz="4" w:space="0" w:color="auto"/>
              <w:right w:val="single" w:sz="4" w:space="0" w:color="auto"/>
            </w:tcBorders>
            <w:shd w:val="clear" w:color="000000" w:fill="B4C6E7"/>
            <w:vAlign w:val="center"/>
            <w:hideMark/>
          </w:tcPr>
          <w:p w14:paraId="5CB2CCB8" w14:textId="77777777" w:rsidR="002560AB" w:rsidRPr="00A64723" w:rsidRDefault="002560AB" w:rsidP="00F55642">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Nascite</w:t>
            </w:r>
          </w:p>
        </w:tc>
        <w:tc>
          <w:tcPr>
            <w:tcW w:w="362" w:type="pct"/>
            <w:tcBorders>
              <w:top w:val="nil"/>
              <w:left w:val="nil"/>
              <w:bottom w:val="single" w:sz="4" w:space="0" w:color="auto"/>
              <w:right w:val="single" w:sz="4" w:space="0" w:color="auto"/>
            </w:tcBorders>
            <w:shd w:val="clear" w:color="000000" w:fill="B4C6E7"/>
            <w:vAlign w:val="center"/>
            <w:hideMark/>
          </w:tcPr>
          <w:p w14:paraId="5264A335" w14:textId="77777777" w:rsidR="002560AB" w:rsidRPr="00A64723" w:rsidRDefault="002560AB" w:rsidP="00F55642">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Decessi</w:t>
            </w:r>
          </w:p>
        </w:tc>
        <w:tc>
          <w:tcPr>
            <w:tcW w:w="347" w:type="pct"/>
            <w:tcBorders>
              <w:top w:val="nil"/>
              <w:left w:val="nil"/>
              <w:bottom w:val="single" w:sz="4" w:space="0" w:color="auto"/>
              <w:right w:val="single" w:sz="4" w:space="0" w:color="auto"/>
            </w:tcBorders>
            <w:shd w:val="clear" w:color="000000" w:fill="B4C6E7"/>
            <w:vAlign w:val="center"/>
            <w:hideMark/>
          </w:tcPr>
          <w:p w14:paraId="79D60576" w14:textId="77777777" w:rsidR="002560AB" w:rsidRPr="00A64723" w:rsidRDefault="002560AB" w:rsidP="00F55642">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Saldo</w:t>
            </w:r>
          </w:p>
        </w:tc>
        <w:tc>
          <w:tcPr>
            <w:tcW w:w="359" w:type="pct"/>
            <w:tcBorders>
              <w:top w:val="nil"/>
              <w:left w:val="nil"/>
              <w:bottom w:val="single" w:sz="4" w:space="0" w:color="auto"/>
              <w:right w:val="single" w:sz="4" w:space="0" w:color="auto"/>
            </w:tcBorders>
            <w:shd w:val="clear" w:color="000000" w:fill="B4C6E7"/>
            <w:vAlign w:val="center"/>
            <w:hideMark/>
          </w:tcPr>
          <w:p w14:paraId="229C7E93" w14:textId="77777777" w:rsidR="002560AB" w:rsidRPr="00A64723" w:rsidRDefault="002560AB" w:rsidP="00F55642">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Nascite</w:t>
            </w:r>
          </w:p>
        </w:tc>
        <w:tc>
          <w:tcPr>
            <w:tcW w:w="362" w:type="pct"/>
            <w:tcBorders>
              <w:top w:val="nil"/>
              <w:left w:val="nil"/>
              <w:bottom w:val="single" w:sz="4" w:space="0" w:color="auto"/>
              <w:right w:val="single" w:sz="4" w:space="0" w:color="auto"/>
            </w:tcBorders>
            <w:shd w:val="clear" w:color="000000" w:fill="B4C6E7"/>
            <w:vAlign w:val="center"/>
            <w:hideMark/>
          </w:tcPr>
          <w:p w14:paraId="68B086DF" w14:textId="77777777" w:rsidR="002560AB" w:rsidRPr="00A64723" w:rsidRDefault="002560AB" w:rsidP="00F55642">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Decessi</w:t>
            </w:r>
          </w:p>
        </w:tc>
        <w:tc>
          <w:tcPr>
            <w:tcW w:w="355" w:type="pct"/>
            <w:tcBorders>
              <w:top w:val="nil"/>
              <w:left w:val="nil"/>
              <w:bottom w:val="single" w:sz="4" w:space="0" w:color="auto"/>
              <w:right w:val="single" w:sz="4" w:space="0" w:color="auto"/>
            </w:tcBorders>
            <w:shd w:val="clear" w:color="000000" w:fill="B4C6E7"/>
            <w:vAlign w:val="center"/>
            <w:hideMark/>
          </w:tcPr>
          <w:p w14:paraId="5732FF10" w14:textId="77777777" w:rsidR="002560AB" w:rsidRPr="00A64723" w:rsidRDefault="002560AB" w:rsidP="00F55642">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Saldo</w:t>
            </w:r>
          </w:p>
        </w:tc>
        <w:tc>
          <w:tcPr>
            <w:tcW w:w="417" w:type="pct"/>
            <w:tcBorders>
              <w:top w:val="nil"/>
              <w:left w:val="nil"/>
              <w:bottom w:val="single" w:sz="4" w:space="0" w:color="auto"/>
              <w:right w:val="single" w:sz="4" w:space="0" w:color="auto"/>
            </w:tcBorders>
            <w:shd w:val="clear" w:color="000000" w:fill="B4C6E7"/>
            <w:vAlign w:val="center"/>
            <w:hideMark/>
          </w:tcPr>
          <w:p w14:paraId="5A6FF1C9" w14:textId="77777777" w:rsidR="002560AB" w:rsidRPr="00A64723" w:rsidRDefault="002560AB" w:rsidP="00F55642">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Nascite</w:t>
            </w:r>
          </w:p>
        </w:tc>
        <w:tc>
          <w:tcPr>
            <w:tcW w:w="416" w:type="pct"/>
            <w:tcBorders>
              <w:top w:val="nil"/>
              <w:left w:val="nil"/>
              <w:bottom w:val="single" w:sz="4" w:space="0" w:color="auto"/>
              <w:right w:val="single" w:sz="4" w:space="0" w:color="auto"/>
            </w:tcBorders>
            <w:shd w:val="clear" w:color="000000" w:fill="B4C6E7"/>
            <w:vAlign w:val="center"/>
            <w:hideMark/>
          </w:tcPr>
          <w:p w14:paraId="139B9838" w14:textId="77777777" w:rsidR="002560AB" w:rsidRPr="00A64723" w:rsidRDefault="002560AB" w:rsidP="00F55642">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Decessi</w:t>
            </w:r>
          </w:p>
        </w:tc>
        <w:tc>
          <w:tcPr>
            <w:tcW w:w="417" w:type="pct"/>
            <w:tcBorders>
              <w:top w:val="nil"/>
              <w:left w:val="nil"/>
              <w:bottom w:val="single" w:sz="4" w:space="0" w:color="auto"/>
              <w:right w:val="single" w:sz="4" w:space="0" w:color="auto"/>
            </w:tcBorders>
            <w:shd w:val="clear" w:color="000000" w:fill="B4C6E7"/>
            <w:vAlign w:val="center"/>
            <w:hideMark/>
          </w:tcPr>
          <w:p w14:paraId="532B5AE8" w14:textId="77777777" w:rsidR="002560AB" w:rsidRPr="00A64723" w:rsidRDefault="002560AB" w:rsidP="00F55642">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Saldo</w:t>
            </w:r>
          </w:p>
        </w:tc>
        <w:tc>
          <w:tcPr>
            <w:tcW w:w="414" w:type="pct"/>
            <w:tcBorders>
              <w:top w:val="nil"/>
              <w:left w:val="nil"/>
              <w:bottom w:val="single" w:sz="4" w:space="0" w:color="auto"/>
              <w:right w:val="single" w:sz="4" w:space="0" w:color="auto"/>
            </w:tcBorders>
            <w:shd w:val="clear" w:color="000000" w:fill="B4C6E7"/>
            <w:vAlign w:val="center"/>
            <w:hideMark/>
          </w:tcPr>
          <w:p w14:paraId="414B69D2" w14:textId="77777777" w:rsidR="002560AB" w:rsidRPr="00A64723" w:rsidRDefault="002560AB" w:rsidP="00F55642">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Nascite</w:t>
            </w:r>
          </w:p>
        </w:tc>
        <w:tc>
          <w:tcPr>
            <w:tcW w:w="414" w:type="pct"/>
            <w:tcBorders>
              <w:top w:val="nil"/>
              <w:left w:val="nil"/>
              <w:bottom w:val="single" w:sz="4" w:space="0" w:color="auto"/>
              <w:right w:val="single" w:sz="4" w:space="0" w:color="auto"/>
            </w:tcBorders>
            <w:shd w:val="clear" w:color="000000" w:fill="B4C6E7"/>
            <w:vAlign w:val="center"/>
            <w:hideMark/>
          </w:tcPr>
          <w:p w14:paraId="05277A94" w14:textId="77777777" w:rsidR="002560AB" w:rsidRPr="00A64723" w:rsidRDefault="002560AB" w:rsidP="00F55642">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Decessi</w:t>
            </w:r>
          </w:p>
        </w:tc>
        <w:tc>
          <w:tcPr>
            <w:tcW w:w="445" w:type="pct"/>
            <w:tcBorders>
              <w:top w:val="nil"/>
              <w:left w:val="nil"/>
              <w:bottom w:val="single" w:sz="4" w:space="0" w:color="auto"/>
              <w:right w:val="single" w:sz="4" w:space="0" w:color="auto"/>
            </w:tcBorders>
            <w:shd w:val="clear" w:color="000000" w:fill="B4C6E7"/>
            <w:vAlign w:val="center"/>
            <w:hideMark/>
          </w:tcPr>
          <w:p w14:paraId="569638B6" w14:textId="77777777" w:rsidR="002560AB" w:rsidRPr="00A64723" w:rsidRDefault="002560AB" w:rsidP="00F55642">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Saldo</w:t>
            </w:r>
          </w:p>
        </w:tc>
      </w:tr>
      <w:tr w:rsidR="00E472FE" w:rsidRPr="00A64723" w14:paraId="68324C18" w14:textId="77777777" w:rsidTr="00E472FE">
        <w:trPr>
          <w:trHeight w:val="281"/>
        </w:trPr>
        <w:tc>
          <w:tcPr>
            <w:tcW w:w="334" w:type="pct"/>
            <w:tcBorders>
              <w:top w:val="nil"/>
              <w:left w:val="single" w:sz="4" w:space="0" w:color="auto"/>
              <w:bottom w:val="nil"/>
              <w:right w:val="nil"/>
            </w:tcBorders>
            <w:shd w:val="clear" w:color="000000" w:fill="E7E6E6"/>
            <w:noWrap/>
            <w:vAlign w:val="center"/>
            <w:hideMark/>
          </w:tcPr>
          <w:p w14:paraId="18EDC093"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2002</w:t>
            </w:r>
          </w:p>
        </w:tc>
        <w:tc>
          <w:tcPr>
            <w:tcW w:w="359" w:type="pct"/>
            <w:tcBorders>
              <w:top w:val="nil"/>
              <w:left w:val="single" w:sz="4" w:space="0" w:color="auto"/>
              <w:bottom w:val="nil"/>
              <w:right w:val="nil"/>
            </w:tcBorders>
            <w:shd w:val="clear" w:color="000000" w:fill="E7E6E6"/>
            <w:noWrap/>
            <w:vAlign w:val="center"/>
            <w:hideMark/>
          </w:tcPr>
          <w:p w14:paraId="74018A9C" w14:textId="6DF02558"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18</w:t>
            </w:r>
          </w:p>
        </w:tc>
        <w:tc>
          <w:tcPr>
            <w:tcW w:w="362" w:type="pct"/>
            <w:tcBorders>
              <w:top w:val="nil"/>
              <w:left w:val="nil"/>
              <w:bottom w:val="nil"/>
              <w:right w:val="nil"/>
            </w:tcBorders>
            <w:shd w:val="clear" w:color="000000" w:fill="E7E6E6"/>
            <w:noWrap/>
            <w:vAlign w:val="center"/>
            <w:hideMark/>
          </w:tcPr>
          <w:p w14:paraId="7A2F8040" w14:textId="0BE305C6"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34</w:t>
            </w:r>
          </w:p>
        </w:tc>
        <w:tc>
          <w:tcPr>
            <w:tcW w:w="347" w:type="pct"/>
            <w:tcBorders>
              <w:top w:val="nil"/>
              <w:left w:val="nil"/>
              <w:bottom w:val="nil"/>
              <w:right w:val="nil"/>
            </w:tcBorders>
            <w:shd w:val="clear" w:color="000000" w:fill="E7E6E6"/>
            <w:noWrap/>
            <w:vAlign w:val="center"/>
            <w:hideMark/>
          </w:tcPr>
          <w:p w14:paraId="0B580194" w14:textId="6E42FAAF"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-16</w:t>
            </w:r>
          </w:p>
        </w:tc>
        <w:tc>
          <w:tcPr>
            <w:tcW w:w="359" w:type="pct"/>
            <w:tcBorders>
              <w:top w:val="nil"/>
              <w:left w:val="single" w:sz="4" w:space="0" w:color="auto"/>
              <w:bottom w:val="nil"/>
              <w:right w:val="nil"/>
            </w:tcBorders>
            <w:shd w:val="clear" w:color="000000" w:fill="E7E6E6"/>
            <w:noWrap/>
            <w:vAlign w:val="center"/>
            <w:hideMark/>
          </w:tcPr>
          <w:p w14:paraId="4A4134A6"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2.140</w:t>
            </w:r>
          </w:p>
        </w:tc>
        <w:tc>
          <w:tcPr>
            <w:tcW w:w="362" w:type="pct"/>
            <w:tcBorders>
              <w:top w:val="nil"/>
              <w:left w:val="nil"/>
              <w:bottom w:val="nil"/>
              <w:right w:val="nil"/>
            </w:tcBorders>
            <w:shd w:val="clear" w:color="000000" w:fill="E7E6E6"/>
            <w:noWrap/>
            <w:vAlign w:val="center"/>
            <w:hideMark/>
          </w:tcPr>
          <w:p w14:paraId="428DB2C0"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3.439</w:t>
            </w:r>
          </w:p>
        </w:tc>
        <w:tc>
          <w:tcPr>
            <w:tcW w:w="355" w:type="pct"/>
            <w:tcBorders>
              <w:top w:val="nil"/>
              <w:left w:val="nil"/>
              <w:bottom w:val="nil"/>
              <w:right w:val="nil"/>
            </w:tcBorders>
            <w:shd w:val="clear" w:color="000000" w:fill="E7E6E6"/>
            <w:noWrap/>
            <w:vAlign w:val="center"/>
            <w:hideMark/>
          </w:tcPr>
          <w:p w14:paraId="510F3F8C"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-1.299</w:t>
            </w:r>
          </w:p>
        </w:tc>
        <w:tc>
          <w:tcPr>
            <w:tcW w:w="417" w:type="pct"/>
            <w:tcBorders>
              <w:top w:val="nil"/>
              <w:left w:val="single" w:sz="4" w:space="0" w:color="auto"/>
              <w:bottom w:val="nil"/>
              <w:right w:val="nil"/>
            </w:tcBorders>
            <w:shd w:val="clear" w:color="000000" w:fill="E7E6E6"/>
            <w:noWrap/>
            <w:vAlign w:val="center"/>
            <w:hideMark/>
          </w:tcPr>
          <w:p w14:paraId="5105C8DB"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35.542</w:t>
            </w:r>
          </w:p>
        </w:tc>
        <w:tc>
          <w:tcPr>
            <w:tcW w:w="416" w:type="pct"/>
            <w:tcBorders>
              <w:top w:val="nil"/>
              <w:left w:val="nil"/>
              <w:bottom w:val="nil"/>
              <w:right w:val="nil"/>
            </w:tcBorders>
            <w:shd w:val="clear" w:color="000000" w:fill="E7E6E6"/>
            <w:noWrap/>
            <w:vAlign w:val="center"/>
            <w:hideMark/>
          </w:tcPr>
          <w:p w14:paraId="65F76215"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45.531</w:t>
            </w:r>
          </w:p>
        </w:tc>
        <w:tc>
          <w:tcPr>
            <w:tcW w:w="417" w:type="pct"/>
            <w:tcBorders>
              <w:top w:val="nil"/>
              <w:left w:val="nil"/>
              <w:bottom w:val="nil"/>
              <w:right w:val="nil"/>
            </w:tcBorders>
            <w:shd w:val="clear" w:color="000000" w:fill="E7E6E6"/>
            <w:noWrap/>
            <w:vAlign w:val="center"/>
            <w:hideMark/>
          </w:tcPr>
          <w:p w14:paraId="5E7AA861"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-9.989</w:t>
            </w:r>
          </w:p>
        </w:tc>
        <w:tc>
          <w:tcPr>
            <w:tcW w:w="414" w:type="pct"/>
            <w:tcBorders>
              <w:top w:val="nil"/>
              <w:left w:val="single" w:sz="4" w:space="0" w:color="auto"/>
              <w:bottom w:val="nil"/>
              <w:right w:val="nil"/>
            </w:tcBorders>
            <w:shd w:val="clear" w:color="000000" w:fill="E7E6E6"/>
            <w:noWrap/>
            <w:vAlign w:val="center"/>
            <w:hideMark/>
          </w:tcPr>
          <w:p w14:paraId="229A6888"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538.198</w:t>
            </w:r>
          </w:p>
        </w:tc>
        <w:tc>
          <w:tcPr>
            <w:tcW w:w="414" w:type="pct"/>
            <w:tcBorders>
              <w:top w:val="nil"/>
              <w:left w:val="nil"/>
              <w:bottom w:val="nil"/>
              <w:right w:val="nil"/>
            </w:tcBorders>
            <w:shd w:val="clear" w:color="000000" w:fill="E7E6E6"/>
            <w:noWrap/>
            <w:vAlign w:val="center"/>
            <w:hideMark/>
          </w:tcPr>
          <w:p w14:paraId="18A8F456"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557.393</w:t>
            </w:r>
          </w:p>
        </w:tc>
        <w:tc>
          <w:tcPr>
            <w:tcW w:w="445" w:type="pct"/>
            <w:tcBorders>
              <w:top w:val="nil"/>
              <w:left w:val="nil"/>
              <w:bottom w:val="nil"/>
              <w:right w:val="single" w:sz="4" w:space="0" w:color="auto"/>
            </w:tcBorders>
            <w:shd w:val="clear" w:color="000000" w:fill="E7E6E6"/>
            <w:noWrap/>
            <w:vAlign w:val="center"/>
            <w:hideMark/>
          </w:tcPr>
          <w:p w14:paraId="24B2534C"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-19.195</w:t>
            </w:r>
          </w:p>
        </w:tc>
      </w:tr>
      <w:tr w:rsidR="00E472FE" w:rsidRPr="00A64723" w14:paraId="7A2DBD76" w14:textId="77777777" w:rsidTr="00E472FE">
        <w:trPr>
          <w:trHeight w:val="281"/>
        </w:trPr>
        <w:tc>
          <w:tcPr>
            <w:tcW w:w="334" w:type="pct"/>
            <w:tcBorders>
              <w:top w:val="nil"/>
              <w:left w:val="single" w:sz="4" w:space="0" w:color="auto"/>
              <w:bottom w:val="nil"/>
              <w:right w:val="nil"/>
            </w:tcBorders>
            <w:shd w:val="clear" w:color="000000" w:fill="FFFFFF"/>
            <w:vAlign w:val="center"/>
            <w:hideMark/>
          </w:tcPr>
          <w:p w14:paraId="6C9E2B7A" w14:textId="77777777" w:rsidR="002560AB" w:rsidRPr="00A64723" w:rsidRDefault="002560AB" w:rsidP="002560AB">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2003</w:t>
            </w:r>
          </w:p>
        </w:tc>
        <w:tc>
          <w:tcPr>
            <w:tcW w:w="359" w:type="pct"/>
            <w:tcBorders>
              <w:top w:val="nil"/>
              <w:left w:val="single" w:sz="4" w:space="0" w:color="auto"/>
              <w:bottom w:val="nil"/>
              <w:right w:val="nil"/>
            </w:tcBorders>
            <w:shd w:val="clear" w:color="auto" w:fill="auto"/>
            <w:noWrap/>
            <w:vAlign w:val="center"/>
            <w:hideMark/>
          </w:tcPr>
          <w:p w14:paraId="0AF6E3B4" w14:textId="54289890"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19</w:t>
            </w:r>
          </w:p>
        </w:tc>
        <w:tc>
          <w:tcPr>
            <w:tcW w:w="362" w:type="pct"/>
            <w:tcBorders>
              <w:top w:val="nil"/>
              <w:left w:val="nil"/>
              <w:bottom w:val="nil"/>
              <w:right w:val="nil"/>
            </w:tcBorders>
            <w:shd w:val="clear" w:color="auto" w:fill="auto"/>
            <w:noWrap/>
            <w:vAlign w:val="center"/>
            <w:hideMark/>
          </w:tcPr>
          <w:p w14:paraId="3C8A37F3" w14:textId="06959CA1"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57</w:t>
            </w:r>
          </w:p>
        </w:tc>
        <w:tc>
          <w:tcPr>
            <w:tcW w:w="347" w:type="pct"/>
            <w:tcBorders>
              <w:top w:val="nil"/>
              <w:left w:val="nil"/>
              <w:bottom w:val="nil"/>
              <w:right w:val="nil"/>
            </w:tcBorders>
            <w:shd w:val="clear" w:color="auto" w:fill="auto"/>
            <w:noWrap/>
            <w:vAlign w:val="center"/>
            <w:hideMark/>
          </w:tcPr>
          <w:p w14:paraId="1D912AAA" w14:textId="72515ADB"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-38</w:t>
            </w:r>
          </w:p>
        </w:tc>
        <w:tc>
          <w:tcPr>
            <w:tcW w:w="359" w:type="pct"/>
            <w:tcBorders>
              <w:top w:val="nil"/>
              <w:left w:val="single" w:sz="4" w:space="0" w:color="auto"/>
              <w:bottom w:val="nil"/>
              <w:right w:val="nil"/>
            </w:tcBorders>
            <w:shd w:val="clear" w:color="auto" w:fill="auto"/>
            <w:noWrap/>
            <w:vAlign w:val="center"/>
            <w:hideMark/>
          </w:tcPr>
          <w:p w14:paraId="651E76E0"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2.156</w:t>
            </w:r>
          </w:p>
        </w:tc>
        <w:tc>
          <w:tcPr>
            <w:tcW w:w="362" w:type="pct"/>
            <w:tcBorders>
              <w:top w:val="nil"/>
              <w:left w:val="nil"/>
              <w:bottom w:val="nil"/>
              <w:right w:val="nil"/>
            </w:tcBorders>
            <w:shd w:val="clear" w:color="auto" w:fill="auto"/>
            <w:noWrap/>
            <w:vAlign w:val="center"/>
            <w:hideMark/>
          </w:tcPr>
          <w:p w14:paraId="5CC35547"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3.740</w:t>
            </w:r>
          </w:p>
        </w:tc>
        <w:tc>
          <w:tcPr>
            <w:tcW w:w="355" w:type="pct"/>
            <w:tcBorders>
              <w:top w:val="nil"/>
              <w:left w:val="nil"/>
              <w:bottom w:val="nil"/>
              <w:right w:val="nil"/>
            </w:tcBorders>
            <w:shd w:val="clear" w:color="auto" w:fill="auto"/>
            <w:noWrap/>
            <w:vAlign w:val="center"/>
            <w:hideMark/>
          </w:tcPr>
          <w:p w14:paraId="4CAB5FD5"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-1.584</w:t>
            </w:r>
          </w:p>
        </w:tc>
        <w:tc>
          <w:tcPr>
            <w:tcW w:w="417" w:type="pct"/>
            <w:tcBorders>
              <w:top w:val="nil"/>
              <w:left w:val="single" w:sz="4" w:space="0" w:color="auto"/>
              <w:bottom w:val="nil"/>
              <w:right w:val="nil"/>
            </w:tcBorders>
            <w:shd w:val="clear" w:color="auto" w:fill="auto"/>
            <w:noWrap/>
            <w:vAlign w:val="center"/>
            <w:hideMark/>
          </w:tcPr>
          <w:p w14:paraId="65883C74"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35.775</w:t>
            </w:r>
          </w:p>
        </w:tc>
        <w:tc>
          <w:tcPr>
            <w:tcW w:w="416" w:type="pct"/>
            <w:tcBorders>
              <w:top w:val="nil"/>
              <w:left w:val="nil"/>
              <w:bottom w:val="nil"/>
              <w:right w:val="nil"/>
            </w:tcBorders>
            <w:shd w:val="clear" w:color="auto" w:fill="auto"/>
            <w:noWrap/>
            <w:vAlign w:val="center"/>
            <w:hideMark/>
          </w:tcPr>
          <w:p w14:paraId="36841252"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48.215</w:t>
            </w:r>
          </w:p>
        </w:tc>
        <w:tc>
          <w:tcPr>
            <w:tcW w:w="417" w:type="pct"/>
            <w:tcBorders>
              <w:top w:val="nil"/>
              <w:left w:val="nil"/>
              <w:bottom w:val="nil"/>
              <w:right w:val="nil"/>
            </w:tcBorders>
            <w:shd w:val="clear" w:color="auto" w:fill="auto"/>
            <w:noWrap/>
            <w:vAlign w:val="center"/>
            <w:hideMark/>
          </w:tcPr>
          <w:p w14:paraId="03BFA803"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-12.440</w:t>
            </w:r>
          </w:p>
        </w:tc>
        <w:tc>
          <w:tcPr>
            <w:tcW w:w="414" w:type="pct"/>
            <w:tcBorders>
              <w:top w:val="nil"/>
              <w:left w:val="single" w:sz="4" w:space="0" w:color="auto"/>
              <w:bottom w:val="nil"/>
              <w:right w:val="nil"/>
            </w:tcBorders>
            <w:shd w:val="clear" w:color="auto" w:fill="auto"/>
            <w:noWrap/>
            <w:vAlign w:val="center"/>
            <w:hideMark/>
          </w:tcPr>
          <w:p w14:paraId="6A9D34DB"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544.063</w:t>
            </w:r>
          </w:p>
        </w:tc>
        <w:tc>
          <w:tcPr>
            <w:tcW w:w="414" w:type="pct"/>
            <w:tcBorders>
              <w:top w:val="nil"/>
              <w:left w:val="nil"/>
              <w:bottom w:val="nil"/>
              <w:right w:val="nil"/>
            </w:tcBorders>
            <w:shd w:val="clear" w:color="auto" w:fill="auto"/>
            <w:noWrap/>
            <w:vAlign w:val="center"/>
            <w:hideMark/>
          </w:tcPr>
          <w:p w14:paraId="2C01B77C"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586.468</w:t>
            </w:r>
          </w:p>
        </w:tc>
        <w:tc>
          <w:tcPr>
            <w:tcW w:w="445" w:type="pct"/>
            <w:tcBorders>
              <w:top w:val="nil"/>
              <w:left w:val="nil"/>
              <w:bottom w:val="nil"/>
              <w:right w:val="single" w:sz="4" w:space="0" w:color="auto"/>
            </w:tcBorders>
            <w:shd w:val="clear" w:color="auto" w:fill="auto"/>
            <w:noWrap/>
            <w:vAlign w:val="center"/>
            <w:hideMark/>
          </w:tcPr>
          <w:p w14:paraId="58E8E889"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-42.405</w:t>
            </w:r>
          </w:p>
        </w:tc>
      </w:tr>
      <w:tr w:rsidR="00E472FE" w:rsidRPr="00A64723" w14:paraId="585BE443" w14:textId="77777777" w:rsidTr="00E472FE">
        <w:trPr>
          <w:trHeight w:val="281"/>
        </w:trPr>
        <w:tc>
          <w:tcPr>
            <w:tcW w:w="334" w:type="pct"/>
            <w:tcBorders>
              <w:top w:val="nil"/>
              <w:left w:val="single" w:sz="4" w:space="0" w:color="auto"/>
              <w:bottom w:val="nil"/>
              <w:right w:val="nil"/>
            </w:tcBorders>
            <w:shd w:val="clear" w:color="000000" w:fill="E7E6E6"/>
            <w:vAlign w:val="center"/>
            <w:hideMark/>
          </w:tcPr>
          <w:p w14:paraId="47CA5512" w14:textId="77777777" w:rsidR="002560AB" w:rsidRPr="00A64723" w:rsidRDefault="002560AB" w:rsidP="002560AB">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2004</w:t>
            </w:r>
          </w:p>
        </w:tc>
        <w:tc>
          <w:tcPr>
            <w:tcW w:w="359" w:type="pct"/>
            <w:tcBorders>
              <w:top w:val="nil"/>
              <w:left w:val="single" w:sz="4" w:space="0" w:color="auto"/>
              <w:bottom w:val="nil"/>
              <w:right w:val="nil"/>
            </w:tcBorders>
            <w:shd w:val="clear" w:color="000000" w:fill="E7E6E6"/>
            <w:noWrap/>
            <w:vAlign w:val="center"/>
            <w:hideMark/>
          </w:tcPr>
          <w:p w14:paraId="382E8176" w14:textId="3F51BFB9"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12</w:t>
            </w:r>
          </w:p>
        </w:tc>
        <w:tc>
          <w:tcPr>
            <w:tcW w:w="362" w:type="pct"/>
            <w:tcBorders>
              <w:top w:val="nil"/>
              <w:left w:val="nil"/>
              <w:bottom w:val="nil"/>
              <w:right w:val="nil"/>
            </w:tcBorders>
            <w:shd w:val="clear" w:color="000000" w:fill="E7E6E6"/>
            <w:noWrap/>
            <w:vAlign w:val="center"/>
            <w:hideMark/>
          </w:tcPr>
          <w:p w14:paraId="6B295140" w14:textId="0F51AD3C"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48</w:t>
            </w:r>
          </w:p>
        </w:tc>
        <w:tc>
          <w:tcPr>
            <w:tcW w:w="347" w:type="pct"/>
            <w:tcBorders>
              <w:top w:val="nil"/>
              <w:left w:val="nil"/>
              <w:bottom w:val="nil"/>
              <w:right w:val="nil"/>
            </w:tcBorders>
            <w:shd w:val="clear" w:color="000000" w:fill="E7E6E6"/>
            <w:noWrap/>
            <w:vAlign w:val="center"/>
            <w:hideMark/>
          </w:tcPr>
          <w:p w14:paraId="2B1EE5BC" w14:textId="12ADBEDF"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-36</w:t>
            </w:r>
          </w:p>
        </w:tc>
        <w:tc>
          <w:tcPr>
            <w:tcW w:w="359" w:type="pct"/>
            <w:tcBorders>
              <w:top w:val="nil"/>
              <w:left w:val="single" w:sz="4" w:space="0" w:color="auto"/>
              <w:bottom w:val="nil"/>
              <w:right w:val="nil"/>
            </w:tcBorders>
            <w:shd w:val="clear" w:color="000000" w:fill="E7E6E6"/>
            <w:noWrap/>
            <w:vAlign w:val="center"/>
            <w:hideMark/>
          </w:tcPr>
          <w:p w14:paraId="5B601CE9"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2.271</w:t>
            </w:r>
          </w:p>
        </w:tc>
        <w:tc>
          <w:tcPr>
            <w:tcW w:w="362" w:type="pct"/>
            <w:tcBorders>
              <w:top w:val="nil"/>
              <w:left w:val="nil"/>
              <w:bottom w:val="nil"/>
              <w:right w:val="nil"/>
            </w:tcBorders>
            <w:shd w:val="clear" w:color="000000" w:fill="E7E6E6"/>
            <w:noWrap/>
            <w:vAlign w:val="center"/>
            <w:hideMark/>
          </w:tcPr>
          <w:p w14:paraId="1141F8A7"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3.430</w:t>
            </w:r>
          </w:p>
        </w:tc>
        <w:tc>
          <w:tcPr>
            <w:tcW w:w="355" w:type="pct"/>
            <w:tcBorders>
              <w:top w:val="nil"/>
              <w:left w:val="nil"/>
              <w:bottom w:val="nil"/>
              <w:right w:val="nil"/>
            </w:tcBorders>
            <w:shd w:val="clear" w:color="000000" w:fill="E7E6E6"/>
            <w:noWrap/>
            <w:vAlign w:val="center"/>
            <w:hideMark/>
          </w:tcPr>
          <w:p w14:paraId="2AECE8A0"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-1.159</w:t>
            </w:r>
          </w:p>
        </w:tc>
        <w:tc>
          <w:tcPr>
            <w:tcW w:w="417" w:type="pct"/>
            <w:tcBorders>
              <w:top w:val="nil"/>
              <w:left w:val="single" w:sz="4" w:space="0" w:color="auto"/>
              <w:bottom w:val="nil"/>
              <w:right w:val="nil"/>
            </w:tcBorders>
            <w:shd w:val="clear" w:color="000000" w:fill="E7E6E6"/>
            <w:noWrap/>
            <w:vAlign w:val="center"/>
            <w:hideMark/>
          </w:tcPr>
          <w:p w14:paraId="5DA50050"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38.075</w:t>
            </w:r>
          </w:p>
        </w:tc>
        <w:tc>
          <w:tcPr>
            <w:tcW w:w="416" w:type="pct"/>
            <w:tcBorders>
              <w:top w:val="nil"/>
              <w:left w:val="nil"/>
              <w:bottom w:val="nil"/>
              <w:right w:val="nil"/>
            </w:tcBorders>
            <w:shd w:val="clear" w:color="000000" w:fill="E7E6E6"/>
            <w:noWrap/>
            <w:vAlign w:val="center"/>
            <w:hideMark/>
          </w:tcPr>
          <w:p w14:paraId="1E09F420"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44.972</w:t>
            </w:r>
          </w:p>
        </w:tc>
        <w:tc>
          <w:tcPr>
            <w:tcW w:w="417" w:type="pct"/>
            <w:tcBorders>
              <w:top w:val="nil"/>
              <w:left w:val="nil"/>
              <w:bottom w:val="nil"/>
              <w:right w:val="nil"/>
            </w:tcBorders>
            <w:shd w:val="clear" w:color="000000" w:fill="E7E6E6"/>
            <w:noWrap/>
            <w:vAlign w:val="center"/>
            <w:hideMark/>
          </w:tcPr>
          <w:p w14:paraId="7EE73B26"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-6.897</w:t>
            </w:r>
          </w:p>
        </w:tc>
        <w:tc>
          <w:tcPr>
            <w:tcW w:w="414" w:type="pct"/>
            <w:tcBorders>
              <w:top w:val="nil"/>
              <w:left w:val="single" w:sz="4" w:space="0" w:color="auto"/>
              <w:bottom w:val="nil"/>
              <w:right w:val="nil"/>
            </w:tcBorders>
            <w:shd w:val="clear" w:color="000000" w:fill="E7E6E6"/>
            <w:noWrap/>
            <w:vAlign w:val="center"/>
            <w:hideMark/>
          </w:tcPr>
          <w:p w14:paraId="07D5249B"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562.599</w:t>
            </w:r>
          </w:p>
        </w:tc>
        <w:tc>
          <w:tcPr>
            <w:tcW w:w="414" w:type="pct"/>
            <w:tcBorders>
              <w:top w:val="nil"/>
              <w:left w:val="nil"/>
              <w:bottom w:val="nil"/>
              <w:right w:val="nil"/>
            </w:tcBorders>
            <w:shd w:val="clear" w:color="000000" w:fill="E7E6E6"/>
            <w:noWrap/>
            <w:vAlign w:val="center"/>
            <w:hideMark/>
          </w:tcPr>
          <w:p w14:paraId="16EA1545"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546.658</w:t>
            </w:r>
          </w:p>
        </w:tc>
        <w:tc>
          <w:tcPr>
            <w:tcW w:w="445" w:type="pct"/>
            <w:tcBorders>
              <w:top w:val="nil"/>
              <w:left w:val="nil"/>
              <w:bottom w:val="nil"/>
              <w:right w:val="single" w:sz="4" w:space="0" w:color="auto"/>
            </w:tcBorders>
            <w:shd w:val="clear" w:color="000000" w:fill="E7E6E6"/>
            <w:noWrap/>
            <w:vAlign w:val="center"/>
            <w:hideMark/>
          </w:tcPr>
          <w:p w14:paraId="2D3EAC11"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15.941</w:t>
            </w:r>
          </w:p>
        </w:tc>
      </w:tr>
      <w:tr w:rsidR="00E472FE" w:rsidRPr="00A64723" w14:paraId="5182D5BD" w14:textId="77777777" w:rsidTr="00E472FE">
        <w:trPr>
          <w:trHeight w:val="281"/>
        </w:trPr>
        <w:tc>
          <w:tcPr>
            <w:tcW w:w="334" w:type="pct"/>
            <w:tcBorders>
              <w:top w:val="nil"/>
              <w:left w:val="single" w:sz="4" w:space="0" w:color="auto"/>
              <w:bottom w:val="nil"/>
              <w:right w:val="nil"/>
            </w:tcBorders>
            <w:shd w:val="clear" w:color="000000" w:fill="FFFFFF"/>
            <w:vAlign w:val="center"/>
            <w:hideMark/>
          </w:tcPr>
          <w:p w14:paraId="5850C13E" w14:textId="77777777" w:rsidR="002560AB" w:rsidRPr="00A64723" w:rsidRDefault="002560AB" w:rsidP="002560AB">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2005</w:t>
            </w:r>
          </w:p>
        </w:tc>
        <w:tc>
          <w:tcPr>
            <w:tcW w:w="359" w:type="pct"/>
            <w:tcBorders>
              <w:top w:val="nil"/>
              <w:left w:val="single" w:sz="4" w:space="0" w:color="auto"/>
              <w:bottom w:val="nil"/>
              <w:right w:val="nil"/>
            </w:tcBorders>
            <w:shd w:val="clear" w:color="auto" w:fill="auto"/>
            <w:noWrap/>
            <w:vAlign w:val="center"/>
            <w:hideMark/>
          </w:tcPr>
          <w:p w14:paraId="2D125EBC" w14:textId="041BCB90"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16</w:t>
            </w:r>
          </w:p>
        </w:tc>
        <w:tc>
          <w:tcPr>
            <w:tcW w:w="362" w:type="pct"/>
            <w:tcBorders>
              <w:top w:val="nil"/>
              <w:left w:val="nil"/>
              <w:bottom w:val="nil"/>
              <w:right w:val="nil"/>
            </w:tcBorders>
            <w:shd w:val="clear" w:color="auto" w:fill="auto"/>
            <w:noWrap/>
            <w:vAlign w:val="center"/>
            <w:hideMark/>
          </w:tcPr>
          <w:p w14:paraId="34C92BC3" w14:textId="3F11399E"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51</w:t>
            </w:r>
          </w:p>
        </w:tc>
        <w:tc>
          <w:tcPr>
            <w:tcW w:w="347" w:type="pct"/>
            <w:tcBorders>
              <w:top w:val="nil"/>
              <w:left w:val="nil"/>
              <w:bottom w:val="nil"/>
              <w:right w:val="nil"/>
            </w:tcBorders>
            <w:shd w:val="clear" w:color="auto" w:fill="auto"/>
            <w:noWrap/>
            <w:vAlign w:val="center"/>
            <w:hideMark/>
          </w:tcPr>
          <w:p w14:paraId="24A0AD09" w14:textId="26645D4F"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-35</w:t>
            </w:r>
          </w:p>
        </w:tc>
        <w:tc>
          <w:tcPr>
            <w:tcW w:w="359" w:type="pct"/>
            <w:tcBorders>
              <w:top w:val="nil"/>
              <w:left w:val="single" w:sz="4" w:space="0" w:color="auto"/>
              <w:bottom w:val="nil"/>
              <w:right w:val="nil"/>
            </w:tcBorders>
            <w:shd w:val="clear" w:color="auto" w:fill="auto"/>
            <w:noWrap/>
            <w:vAlign w:val="center"/>
            <w:hideMark/>
          </w:tcPr>
          <w:p w14:paraId="431AF9E7"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2.289</w:t>
            </w:r>
          </w:p>
        </w:tc>
        <w:tc>
          <w:tcPr>
            <w:tcW w:w="362" w:type="pct"/>
            <w:tcBorders>
              <w:top w:val="nil"/>
              <w:left w:val="nil"/>
              <w:bottom w:val="nil"/>
              <w:right w:val="nil"/>
            </w:tcBorders>
            <w:shd w:val="clear" w:color="auto" w:fill="auto"/>
            <w:noWrap/>
            <w:vAlign w:val="center"/>
            <w:hideMark/>
          </w:tcPr>
          <w:p w14:paraId="7CF1DF44"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3.495</w:t>
            </w:r>
          </w:p>
        </w:tc>
        <w:tc>
          <w:tcPr>
            <w:tcW w:w="355" w:type="pct"/>
            <w:tcBorders>
              <w:top w:val="nil"/>
              <w:left w:val="nil"/>
              <w:bottom w:val="nil"/>
              <w:right w:val="nil"/>
            </w:tcBorders>
            <w:shd w:val="clear" w:color="auto" w:fill="auto"/>
            <w:noWrap/>
            <w:vAlign w:val="center"/>
            <w:hideMark/>
          </w:tcPr>
          <w:p w14:paraId="660F376D"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-1.206</w:t>
            </w:r>
          </w:p>
        </w:tc>
        <w:tc>
          <w:tcPr>
            <w:tcW w:w="417" w:type="pct"/>
            <w:tcBorders>
              <w:top w:val="nil"/>
              <w:left w:val="single" w:sz="4" w:space="0" w:color="auto"/>
              <w:bottom w:val="nil"/>
              <w:right w:val="nil"/>
            </w:tcBorders>
            <w:shd w:val="clear" w:color="auto" w:fill="auto"/>
            <w:noWrap/>
            <w:vAlign w:val="center"/>
            <w:hideMark/>
          </w:tcPr>
          <w:p w14:paraId="70CE3706"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38.518</w:t>
            </w:r>
          </w:p>
        </w:tc>
        <w:tc>
          <w:tcPr>
            <w:tcW w:w="416" w:type="pct"/>
            <w:tcBorders>
              <w:top w:val="nil"/>
              <w:left w:val="nil"/>
              <w:bottom w:val="nil"/>
              <w:right w:val="nil"/>
            </w:tcBorders>
            <w:shd w:val="clear" w:color="auto" w:fill="auto"/>
            <w:noWrap/>
            <w:vAlign w:val="center"/>
            <w:hideMark/>
          </w:tcPr>
          <w:p w14:paraId="3221C6A2"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46.127</w:t>
            </w:r>
          </w:p>
        </w:tc>
        <w:tc>
          <w:tcPr>
            <w:tcW w:w="417" w:type="pct"/>
            <w:tcBorders>
              <w:top w:val="nil"/>
              <w:left w:val="nil"/>
              <w:bottom w:val="nil"/>
              <w:right w:val="nil"/>
            </w:tcBorders>
            <w:shd w:val="clear" w:color="auto" w:fill="auto"/>
            <w:noWrap/>
            <w:vAlign w:val="center"/>
            <w:hideMark/>
          </w:tcPr>
          <w:p w14:paraId="54CE0C97"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-7.609</w:t>
            </w:r>
          </w:p>
        </w:tc>
        <w:tc>
          <w:tcPr>
            <w:tcW w:w="414" w:type="pct"/>
            <w:tcBorders>
              <w:top w:val="nil"/>
              <w:left w:val="single" w:sz="4" w:space="0" w:color="auto"/>
              <w:bottom w:val="nil"/>
              <w:right w:val="nil"/>
            </w:tcBorders>
            <w:shd w:val="clear" w:color="auto" w:fill="auto"/>
            <w:noWrap/>
            <w:vAlign w:val="center"/>
            <w:hideMark/>
          </w:tcPr>
          <w:p w14:paraId="7FC5F197"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554.022</w:t>
            </w:r>
          </w:p>
        </w:tc>
        <w:tc>
          <w:tcPr>
            <w:tcW w:w="414" w:type="pct"/>
            <w:tcBorders>
              <w:top w:val="nil"/>
              <w:left w:val="nil"/>
              <w:bottom w:val="nil"/>
              <w:right w:val="nil"/>
            </w:tcBorders>
            <w:shd w:val="clear" w:color="auto" w:fill="auto"/>
            <w:noWrap/>
            <w:vAlign w:val="center"/>
            <w:hideMark/>
          </w:tcPr>
          <w:p w14:paraId="67D22DE8"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567.304</w:t>
            </w:r>
          </w:p>
        </w:tc>
        <w:tc>
          <w:tcPr>
            <w:tcW w:w="445" w:type="pct"/>
            <w:tcBorders>
              <w:top w:val="nil"/>
              <w:left w:val="nil"/>
              <w:bottom w:val="nil"/>
              <w:right w:val="single" w:sz="4" w:space="0" w:color="auto"/>
            </w:tcBorders>
            <w:shd w:val="clear" w:color="auto" w:fill="auto"/>
            <w:noWrap/>
            <w:vAlign w:val="center"/>
            <w:hideMark/>
          </w:tcPr>
          <w:p w14:paraId="05380775"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-13.282</w:t>
            </w:r>
          </w:p>
        </w:tc>
      </w:tr>
      <w:tr w:rsidR="00E472FE" w:rsidRPr="00A64723" w14:paraId="4807F860" w14:textId="77777777" w:rsidTr="00E472FE">
        <w:trPr>
          <w:trHeight w:val="281"/>
        </w:trPr>
        <w:tc>
          <w:tcPr>
            <w:tcW w:w="334" w:type="pct"/>
            <w:tcBorders>
              <w:top w:val="nil"/>
              <w:left w:val="single" w:sz="4" w:space="0" w:color="auto"/>
              <w:bottom w:val="nil"/>
              <w:right w:val="nil"/>
            </w:tcBorders>
            <w:shd w:val="clear" w:color="000000" w:fill="E7E6E6"/>
            <w:vAlign w:val="center"/>
            <w:hideMark/>
          </w:tcPr>
          <w:p w14:paraId="234EA361" w14:textId="77777777" w:rsidR="002560AB" w:rsidRPr="00A64723" w:rsidRDefault="002560AB" w:rsidP="002560AB">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2006</w:t>
            </w:r>
          </w:p>
        </w:tc>
        <w:tc>
          <w:tcPr>
            <w:tcW w:w="359" w:type="pct"/>
            <w:tcBorders>
              <w:top w:val="nil"/>
              <w:left w:val="single" w:sz="4" w:space="0" w:color="auto"/>
              <w:bottom w:val="nil"/>
              <w:right w:val="nil"/>
            </w:tcBorders>
            <w:shd w:val="clear" w:color="000000" w:fill="E7E6E6"/>
            <w:noWrap/>
            <w:vAlign w:val="center"/>
            <w:hideMark/>
          </w:tcPr>
          <w:p w14:paraId="1ADE9369" w14:textId="394007E4"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23</w:t>
            </w:r>
          </w:p>
        </w:tc>
        <w:tc>
          <w:tcPr>
            <w:tcW w:w="362" w:type="pct"/>
            <w:tcBorders>
              <w:top w:val="nil"/>
              <w:left w:val="nil"/>
              <w:bottom w:val="nil"/>
              <w:right w:val="nil"/>
            </w:tcBorders>
            <w:shd w:val="clear" w:color="000000" w:fill="E7E6E6"/>
            <w:noWrap/>
            <w:vAlign w:val="center"/>
            <w:hideMark/>
          </w:tcPr>
          <w:p w14:paraId="67C9EE72" w14:textId="63F08B12"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37</w:t>
            </w:r>
          </w:p>
        </w:tc>
        <w:tc>
          <w:tcPr>
            <w:tcW w:w="347" w:type="pct"/>
            <w:tcBorders>
              <w:top w:val="nil"/>
              <w:left w:val="nil"/>
              <w:bottom w:val="nil"/>
              <w:right w:val="nil"/>
            </w:tcBorders>
            <w:shd w:val="clear" w:color="000000" w:fill="E7E6E6"/>
            <w:noWrap/>
            <w:vAlign w:val="center"/>
            <w:hideMark/>
          </w:tcPr>
          <w:p w14:paraId="48CD7A4F" w14:textId="0688E5ED"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-14</w:t>
            </w:r>
          </w:p>
        </w:tc>
        <w:tc>
          <w:tcPr>
            <w:tcW w:w="359" w:type="pct"/>
            <w:tcBorders>
              <w:top w:val="nil"/>
              <w:left w:val="single" w:sz="4" w:space="0" w:color="auto"/>
              <w:bottom w:val="nil"/>
              <w:right w:val="nil"/>
            </w:tcBorders>
            <w:shd w:val="clear" w:color="000000" w:fill="E7E6E6"/>
            <w:noWrap/>
            <w:vAlign w:val="center"/>
            <w:hideMark/>
          </w:tcPr>
          <w:p w14:paraId="0DD9FBF3"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2.372</w:t>
            </w:r>
          </w:p>
        </w:tc>
        <w:tc>
          <w:tcPr>
            <w:tcW w:w="362" w:type="pct"/>
            <w:tcBorders>
              <w:top w:val="nil"/>
              <w:left w:val="nil"/>
              <w:bottom w:val="nil"/>
              <w:right w:val="nil"/>
            </w:tcBorders>
            <w:shd w:val="clear" w:color="000000" w:fill="E7E6E6"/>
            <w:noWrap/>
            <w:vAlign w:val="center"/>
            <w:hideMark/>
          </w:tcPr>
          <w:p w14:paraId="7EA3452F"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3.476</w:t>
            </w:r>
          </w:p>
        </w:tc>
        <w:tc>
          <w:tcPr>
            <w:tcW w:w="355" w:type="pct"/>
            <w:tcBorders>
              <w:top w:val="nil"/>
              <w:left w:val="nil"/>
              <w:bottom w:val="nil"/>
              <w:right w:val="nil"/>
            </w:tcBorders>
            <w:shd w:val="clear" w:color="000000" w:fill="E7E6E6"/>
            <w:noWrap/>
            <w:vAlign w:val="center"/>
            <w:hideMark/>
          </w:tcPr>
          <w:p w14:paraId="58A206D9"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-1.104</w:t>
            </w:r>
          </w:p>
        </w:tc>
        <w:tc>
          <w:tcPr>
            <w:tcW w:w="417" w:type="pct"/>
            <w:tcBorders>
              <w:top w:val="nil"/>
              <w:left w:val="single" w:sz="4" w:space="0" w:color="auto"/>
              <w:bottom w:val="nil"/>
              <w:right w:val="nil"/>
            </w:tcBorders>
            <w:shd w:val="clear" w:color="000000" w:fill="E7E6E6"/>
            <w:noWrap/>
            <w:vAlign w:val="center"/>
            <w:hideMark/>
          </w:tcPr>
          <w:p w14:paraId="5AED8687"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39.435</w:t>
            </w:r>
          </w:p>
        </w:tc>
        <w:tc>
          <w:tcPr>
            <w:tcW w:w="416" w:type="pct"/>
            <w:tcBorders>
              <w:top w:val="nil"/>
              <w:left w:val="nil"/>
              <w:bottom w:val="nil"/>
              <w:right w:val="nil"/>
            </w:tcBorders>
            <w:shd w:val="clear" w:color="000000" w:fill="E7E6E6"/>
            <w:noWrap/>
            <w:vAlign w:val="center"/>
            <w:hideMark/>
          </w:tcPr>
          <w:p w14:paraId="654EBEC2"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45.508</w:t>
            </w:r>
          </w:p>
        </w:tc>
        <w:tc>
          <w:tcPr>
            <w:tcW w:w="417" w:type="pct"/>
            <w:tcBorders>
              <w:top w:val="nil"/>
              <w:left w:val="nil"/>
              <w:bottom w:val="nil"/>
              <w:right w:val="nil"/>
            </w:tcBorders>
            <w:shd w:val="clear" w:color="000000" w:fill="E7E6E6"/>
            <w:noWrap/>
            <w:vAlign w:val="center"/>
            <w:hideMark/>
          </w:tcPr>
          <w:p w14:paraId="18F910E4"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-6.073</w:t>
            </w:r>
          </w:p>
        </w:tc>
        <w:tc>
          <w:tcPr>
            <w:tcW w:w="414" w:type="pct"/>
            <w:tcBorders>
              <w:top w:val="nil"/>
              <w:left w:val="single" w:sz="4" w:space="0" w:color="auto"/>
              <w:bottom w:val="nil"/>
              <w:right w:val="nil"/>
            </w:tcBorders>
            <w:shd w:val="clear" w:color="000000" w:fill="E7E6E6"/>
            <w:noWrap/>
            <w:vAlign w:val="center"/>
            <w:hideMark/>
          </w:tcPr>
          <w:p w14:paraId="2609AA56"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560.010</w:t>
            </w:r>
          </w:p>
        </w:tc>
        <w:tc>
          <w:tcPr>
            <w:tcW w:w="414" w:type="pct"/>
            <w:tcBorders>
              <w:top w:val="nil"/>
              <w:left w:val="nil"/>
              <w:bottom w:val="nil"/>
              <w:right w:val="nil"/>
            </w:tcBorders>
            <w:shd w:val="clear" w:color="000000" w:fill="E7E6E6"/>
            <w:noWrap/>
            <w:vAlign w:val="center"/>
            <w:hideMark/>
          </w:tcPr>
          <w:p w14:paraId="5BD85EDC"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557.892</w:t>
            </w:r>
          </w:p>
        </w:tc>
        <w:tc>
          <w:tcPr>
            <w:tcW w:w="445" w:type="pct"/>
            <w:tcBorders>
              <w:top w:val="nil"/>
              <w:left w:val="nil"/>
              <w:bottom w:val="nil"/>
              <w:right w:val="single" w:sz="4" w:space="0" w:color="auto"/>
            </w:tcBorders>
            <w:shd w:val="clear" w:color="000000" w:fill="E7E6E6"/>
            <w:noWrap/>
            <w:vAlign w:val="center"/>
            <w:hideMark/>
          </w:tcPr>
          <w:p w14:paraId="16BC11EA"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2.118</w:t>
            </w:r>
          </w:p>
        </w:tc>
      </w:tr>
      <w:tr w:rsidR="00E472FE" w:rsidRPr="00A64723" w14:paraId="6C4FA0C7" w14:textId="77777777" w:rsidTr="00E472FE">
        <w:trPr>
          <w:trHeight w:val="281"/>
        </w:trPr>
        <w:tc>
          <w:tcPr>
            <w:tcW w:w="334" w:type="pct"/>
            <w:tcBorders>
              <w:top w:val="nil"/>
              <w:left w:val="single" w:sz="4" w:space="0" w:color="auto"/>
              <w:bottom w:val="nil"/>
              <w:right w:val="nil"/>
            </w:tcBorders>
            <w:shd w:val="clear" w:color="000000" w:fill="FFFFFF"/>
            <w:vAlign w:val="center"/>
            <w:hideMark/>
          </w:tcPr>
          <w:p w14:paraId="74D067D1" w14:textId="77777777" w:rsidR="002560AB" w:rsidRPr="00A64723" w:rsidRDefault="002560AB" w:rsidP="002560AB">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2007</w:t>
            </w:r>
          </w:p>
        </w:tc>
        <w:tc>
          <w:tcPr>
            <w:tcW w:w="359" w:type="pct"/>
            <w:tcBorders>
              <w:top w:val="nil"/>
              <w:left w:val="single" w:sz="4" w:space="0" w:color="auto"/>
              <w:bottom w:val="nil"/>
              <w:right w:val="nil"/>
            </w:tcBorders>
            <w:shd w:val="clear" w:color="auto" w:fill="auto"/>
            <w:noWrap/>
            <w:vAlign w:val="center"/>
            <w:hideMark/>
          </w:tcPr>
          <w:p w14:paraId="7A2BC12C" w14:textId="303E2E02"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15</w:t>
            </w:r>
          </w:p>
        </w:tc>
        <w:tc>
          <w:tcPr>
            <w:tcW w:w="362" w:type="pct"/>
            <w:tcBorders>
              <w:top w:val="nil"/>
              <w:left w:val="nil"/>
              <w:bottom w:val="nil"/>
              <w:right w:val="nil"/>
            </w:tcBorders>
            <w:shd w:val="clear" w:color="auto" w:fill="auto"/>
            <w:noWrap/>
            <w:vAlign w:val="center"/>
            <w:hideMark/>
          </w:tcPr>
          <w:p w14:paraId="7B9EA5C0" w14:textId="7BC8CA31"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36</w:t>
            </w:r>
          </w:p>
        </w:tc>
        <w:tc>
          <w:tcPr>
            <w:tcW w:w="347" w:type="pct"/>
            <w:tcBorders>
              <w:top w:val="nil"/>
              <w:left w:val="nil"/>
              <w:bottom w:val="nil"/>
              <w:right w:val="nil"/>
            </w:tcBorders>
            <w:shd w:val="clear" w:color="auto" w:fill="auto"/>
            <w:noWrap/>
            <w:vAlign w:val="center"/>
            <w:hideMark/>
          </w:tcPr>
          <w:p w14:paraId="10499ED4" w14:textId="19359687"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-21</w:t>
            </w:r>
          </w:p>
        </w:tc>
        <w:tc>
          <w:tcPr>
            <w:tcW w:w="359" w:type="pct"/>
            <w:tcBorders>
              <w:top w:val="nil"/>
              <w:left w:val="single" w:sz="4" w:space="0" w:color="auto"/>
              <w:bottom w:val="nil"/>
              <w:right w:val="nil"/>
            </w:tcBorders>
            <w:shd w:val="clear" w:color="auto" w:fill="auto"/>
            <w:noWrap/>
            <w:vAlign w:val="center"/>
            <w:hideMark/>
          </w:tcPr>
          <w:p w14:paraId="735EEA07"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2.429</w:t>
            </w:r>
          </w:p>
        </w:tc>
        <w:tc>
          <w:tcPr>
            <w:tcW w:w="362" w:type="pct"/>
            <w:tcBorders>
              <w:top w:val="nil"/>
              <w:left w:val="nil"/>
              <w:bottom w:val="nil"/>
              <w:right w:val="nil"/>
            </w:tcBorders>
            <w:shd w:val="clear" w:color="auto" w:fill="auto"/>
            <w:noWrap/>
            <w:vAlign w:val="center"/>
            <w:hideMark/>
          </w:tcPr>
          <w:p w14:paraId="1B450588"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3.496</w:t>
            </w:r>
          </w:p>
        </w:tc>
        <w:tc>
          <w:tcPr>
            <w:tcW w:w="355" w:type="pct"/>
            <w:tcBorders>
              <w:top w:val="nil"/>
              <w:left w:val="nil"/>
              <w:bottom w:val="nil"/>
              <w:right w:val="nil"/>
            </w:tcBorders>
            <w:shd w:val="clear" w:color="auto" w:fill="auto"/>
            <w:noWrap/>
            <w:vAlign w:val="center"/>
            <w:hideMark/>
          </w:tcPr>
          <w:p w14:paraId="41F1F6F7"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-1.067</w:t>
            </w:r>
          </w:p>
        </w:tc>
        <w:tc>
          <w:tcPr>
            <w:tcW w:w="417" w:type="pct"/>
            <w:tcBorders>
              <w:top w:val="nil"/>
              <w:left w:val="single" w:sz="4" w:space="0" w:color="auto"/>
              <w:bottom w:val="nil"/>
              <w:right w:val="nil"/>
            </w:tcBorders>
            <w:shd w:val="clear" w:color="auto" w:fill="auto"/>
            <w:noWrap/>
            <w:vAlign w:val="center"/>
            <w:hideMark/>
          </w:tcPr>
          <w:p w14:paraId="7A9C4349"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40.518</w:t>
            </w:r>
          </w:p>
        </w:tc>
        <w:tc>
          <w:tcPr>
            <w:tcW w:w="416" w:type="pct"/>
            <w:tcBorders>
              <w:top w:val="nil"/>
              <w:left w:val="nil"/>
              <w:bottom w:val="nil"/>
              <w:right w:val="nil"/>
            </w:tcBorders>
            <w:shd w:val="clear" w:color="auto" w:fill="auto"/>
            <w:noWrap/>
            <w:vAlign w:val="center"/>
            <w:hideMark/>
          </w:tcPr>
          <w:p w14:paraId="57CE3464"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46.470</w:t>
            </w:r>
          </w:p>
        </w:tc>
        <w:tc>
          <w:tcPr>
            <w:tcW w:w="417" w:type="pct"/>
            <w:tcBorders>
              <w:top w:val="nil"/>
              <w:left w:val="nil"/>
              <w:bottom w:val="nil"/>
              <w:right w:val="nil"/>
            </w:tcBorders>
            <w:shd w:val="clear" w:color="auto" w:fill="auto"/>
            <w:noWrap/>
            <w:vAlign w:val="center"/>
            <w:hideMark/>
          </w:tcPr>
          <w:p w14:paraId="1CBCB753"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-5.952</w:t>
            </w:r>
          </w:p>
        </w:tc>
        <w:tc>
          <w:tcPr>
            <w:tcW w:w="414" w:type="pct"/>
            <w:tcBorders>
              <w:top w:val="nil"/>
              <w:left w:val="single" w:sz="4" w:space="0" w:color="auto"/>
              <w:bottom w:val="nil"/>
              <w:right w:val="nil"/>
            </w:tcBorders>
            <w:shd w:val="clear" w:color="auto" w:fill="auto"/>
            <w:noWrap/>
            <w:vAlign w:val="center"/>
            <w:hideMark/>
          </w:tcPr>
          <w:p w14:paraId="0ED19A36"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563.933</w:t>
            </w:r>
          </w:p>
        </w:tc>
        <w:tc>
          <w:tcPr>
            <w:tcW w:w="414" w:type="pct"/>
            <w:tcBorders>
              <w:top w:val="nil"/>
              <w:left w:val="nil"/>
              <w:bottom w:val="nil"/>
              <w:right w:val="nil"/>
            </w:tcBorders>
            <w:shd w:val="clear" w:color="auto" w:fill="auto"/>
            <w:noWrap/>
            <w:vAlign w:val="center"/>
            <w:hideMark/>
          </w:tcPr>
          <w:p w14:paraId="1A15BFCB"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570.801</w:t>
            </w:r>
          </w:p>
        </w:tc>
        <w:tc>
          <w:tcPr>
            <w:tcW w:w="445" w:type="pct"/>
            <w:tcBorders>
              <w:top w:val="nil"/>
              <w:left w:val="nil"/>
              <w:bottom w:val="nil"/>
              <w:right w:val="single" w:sz="4" w:space="0" w:color="auto"/>
            </w:tcBorders>
            <w:shd w:val="clear" w:color="auto" w:fill="auto"/>
            <w:noWrap/>
            <w:vAlign w:val="center"/>
            <w:hideMark/>
          </w:tcPr>
          <w:p w14:paraId="4F6B8EBC"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-6.868</w:t>
            </w:r>
          </w:p>
        </w:tc>
      </w:tr>
      <w:tr w:rsidR="00E472FE" w:rsidRPr="00A64723" w14:paraId="3058B77D" w14:textId="77777777" w:rsidTr="00E472FE">
        <w:trPr>
          <w:trHeight w:val="281"/>
        </w:trPr>
        <w:tc>
          <w:tcPr>
            <w:tcW w:w="334" w:type="pct"/>
            <w:tcBorders>
              <w:top w:val="nil"/>
              <w:left w:val="single" w:sz="4" w:space="0" w:color="auto"/>
              <w:bottom w:val="nil"/>
              <w:right w:val="nil"/>
            </w:tcBorders>
            <w:shd w:val="clear" w:color="000000" w:fill="E7E6E6"/>
            <w:vAlign w:val="center"/>
            <w:hideMark/>
          </w:tcPr>
          <w:p w14:paraId="45D7F45E" w14:textId="77777777" w:rsidR="002560AB" w:rsidRPr="00A64723" w:rsidRDefault="002560AB" w:rsidP="002560AB">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2008</w:t>
            </w:r>
          </w:p>
        </w:tc>
        <w:tc>
          <w:tcPr>
            <w:tcW w:w="359" w:type="pct"/>
            <w:tcBorders>
              <w:top w:val="nil"/>
              <w:left w:val="single" w:sz="4" w:space="0" w:color="auto"/>
              <w:bottom w:val="nil"/>
              <w:right w:val="nil"/>
            </w:tcBorders>
            <w:shd w:val="clear" w:color="000000" w:fill="E7E6E6"/>
            <w:noWrap/>
            <w:vAlign w:val="center"/>
            <w:hideMark/>
          </w:tcPr>
          <w:p w14:paraId="08C6A094" w14:textId="2101FC0C"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16</w:t>
            </w:r>
          </w:p>
        </w:tc>
        <w:tc>
          <w:tcPr>
            <w:tcW w:w="362" w:type="pct"/>
            <w:tcBorders>
              <w:top w:val="nil"/>
              <w:left w:val="nil"/>
              <w:bottom w:val="nil"/>
              <w:right w:val="nil"/>
            </w:tcBorders>
            <w:shd w:val="clear" w:color="000000" w:fill="E7E6E6"/>
            <w:noWrap/>
            <w:vAlign w:val="center"/>
            <w:hideMark/>
          </w:tcPr>
          <w:p w14:paraId="470B0CDB" w14:textId="7E83A447"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49</w:t>
            </w:r>
          </w:p>
        </w:tc>
        <w:tc>
          <w:tcPr>
            <w:tcW w:w="347" w:type="pct"/>
            <w:tcBorders>
              <w:top w:val="nil"/>
              <w:left w:val="nil"/>
              <w:bottom w:val="nil"/>
              <w:right w:val="nil"/>
            </w:tcBorders>
            <w:shd w:val="clear" w:color="000000" w:fill="E7E6E6"/>
            <w:noWrap/>
            <w:vAlign w:val="center"/>
            <w:hideMark/>
          </w:tcPr>
          <w:p w14:paraId="0DF90527" w14:textId="562EA62C"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-33</w:t>
            </w:r>
          </w:p>
        </w:tc>
        <w:tc>
          <w:tcPr>
            <w:tcW w:w="359" w:type="pct"/>
            <w:tcBorders>
              <w:top w:val="nil"/>
              <w:left w:val="single" w:sz="4" w:space="0" w:color="auto"/>
              <w:bottom w:val="nil"/>
              <w:right w:val="nil"/>
            </w:tcBorders>
            <w:shd w:val="clear" w:color="000000" w:fill="E7E6E6"/>
            <w:noWrap/>
            <w:vAlign w:val="center"/>
            <w:hideMark/>
          </w:tcPr>
          <w:p w14:paraId="2547699C"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2.481</w:t>
            </w:r>
          </w:p>
        </w:tc>
        <w:tc>
          <w:tcPr>
            <w:tcW w:w="362" w:type="pct"/>
            <w:tcBorders>
              <w:top w:val="nil"/>
              <w:left w:val="nil"/>
              <w:bottom w:val="nil"/>
              <w:right w:val="nil"/>
            </w:tcBorders>
            <w:shd w:val="clear" w:color="000000" w:fill="E7E6E6"/>
            <w:noWrap/>
            <w:vAlign w:val="center"/>
            <w:hideMark/>
          </w:tcPr>
          <w:p w14:paraId="3FAB413D"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3.523</w:t>
            </w:r>
          </w:p>
        </w:tc>
        <w:tc>
          <w:tcPr>
            <w:tcW w:w="355" w:type="pct"/>
            <w:tcBorders>
              <w:top w:val="nil"/>
              <w:left w:val="nil"/>
              <w:bottom w:val="nil"/>
              <w:right w:val="nil"/>
            </w:tcBorders>
            <w:shd w:val="clear" w:color="000000" w:fill="E7E6E6"/>
            <w:noWrap/>
            <w:vAlign w:val="center"/>
            <w:hideMark/>
          </w:tcPr>
          <w:p w14:paraId="27F2AA83"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-1.042</w:t>
            </w:r>
          </w:p>
        </w:tc>
        <w:tc>
          <w:tcPr>
            <w:tcW w:w="417" w:type="pct"/>
            <w:tcBorders>
              <w:top w:val="nil"/>
              <w:left w:val="single" w:sz="4" w:space="0" w:color="auto"/>
              <w:bottom w:val="nil"/>
              <w:right w:val="nil"/>
            </w:tcBorders>
            <w:shd w:val="clear" w:color="000000" w:fill="E7E6E6"/>
            <w:noWrap/>
            <w:vAlign w:val="center"/>
            <w:hideMark/>
          </w:tcPr>
          <w:p w14:paraId="238425E7"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41.915</w:t>
            </w:r>
          </w:p>
        </w:tc>
        <w:tc>
          <w:tcPr>
            <w:tcW w:w="416" w:type="pct"/>
            <w:tcBorders>
              <w:top w:val="nil"/>
              <w:left w:val="nil"/>
              <w:bottom w:val="nil"/>
              <w:right w:val="nil"/>
            </w:tcBorders>
            <w:shd w:val="clear" w:color="000000" w:fill="E7E6E6"/>
            <w:noWrap/>
            <w:vAlign w:val="center"/>
            <w:hideMark/>
          </w:tcPr>
          <w:p w14:paraId="1FAEDF3E"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47.665</w:t>
            </w:r>
          </w:p>
        </w:tc>
        <w:tc>
          <w:tcPr>
            <w:tcW w:w="417" w:type="pct"/>
            <w:tcBorders>
              <w:top w:val="nil"/>
              <w:left w:val="nil"/>
              <w:bottom w:val="nil"/>
              <w:right w:val="nil"/>
            </w:tcBorders>
            <w:shd w:val="clear" w:color="000000" w:fill="E7E6E6"/>
            <w:noWrap/>
            <w:vAlign w:val="center"/>
            <w:hideMark/>
          </w:tcPr>
          <w:p w14:paraId="12B71C93"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-5.750</w:t>
            </w:r>
          </w:p>
        </w:tc>
        <w:tc>
          <w:tcPr>
            <w:tcW w:w="414" w:type="pct"/>
            <w:tcBorders>
              <w:top w:val="nil"/>
              <w:left w:val="single" w:sz="4" w:space="0" w:color="auto"/>
              <w:bottom w:val="nil"/>
              <w:right w:val="nil"/>
            </w:tcBorders>
            <w:shd w:val="clear" w:color="000000" w:fill="E7E6E6"/>
            <w:noWrap/>
            <w:vAlign w:val="center"/>
            <w:hideMark/>
          </w:tcPr>
          <w:p w14:paraId="15CFFF15"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576.659</w:t>
            </w:r>
          </w:p>
        </w:tc>
        <w:tc>
          <w:tcPr>
            <w:tcW w:w="414" w:type="pct"/>
            <w:tcBorders>
              <w:top w:val="nil"/>
              <w:left w:val="nil"/>
              <w:bottom w:val="nil"/>
              <w:right w:val="nil"/>
            </w:tcBorders>
            <w:shd w:val="clear" w:color="000000" w:fill="E7E6E6"/>
            <w:noWrap/>
            <w:vAlign w:val="center"/>
            <w:hideMark/>
          </w:tcPr>
          <w:p w14:paraId="67798DA3"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585.126</w:t>
            </w:r>
          </w:p>
        </w:tc>
        <w:tc>
          <w:tcPr>
            <w:tcW w:w="445" w:type="pct"/>
            <w:tcBorders>
              <w:top w:val="nil"/>
              <w:left w:val="nil"/>
              <w:bottom w:val="nil"/>
              <w:right w:val="single" w:sz="4" w:space="0" w:color="auto"/>
            </w:tcBorders>
            <w:shd w:val="clear" w:color="000000" w:fill="E7E6E6"/>
            <w:noWrap/>
            <w:vAlign w:val="center"/>
            <w:hideMark/>
          </w:tcPr>
          <w:p w14:paraId="3D3B8B38"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-8.467</w:t>
            </w:r>
          </w:p>
        </w:tc>
      </w:tr>
      <w:tr w:rsidR="00E472FE" w:rsidRPr="00A64723" w14:paraId="503F416F" w14:textId="77777777" w:rsidTr="00E472FE">
        <w:trPr>
          <w:trHeight w:val="281"/>
        </w:trPr>
        <w:tc>
          <w:tcPr>
            <w:tcW w:w="334" w:type="pct"/>
            <w:tcBorders>
              <w:top w:val="nil"/>
              <w:left w:val="single" w:sz="4" w:space="0" w:color="auto"/>
              <w:bottom w:val="nil"/>
              <w:right w:val="nil"/>
            </w:tcBorders>
            <w:shd w:val="clear" w:color="000000" w:fill="FFFFFF"/>
            <w:vAlign w:val="center"/>
            <w:hideMark/>
          </w:tcPr>
          <w:p w14:paraId="56840F93" w14:textId="77777777" w:rsidR="002560AB" w:rsidRPr="00A64723" w:rsidRDefault="002560AB" w:rsidP="002560AB">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2009</w:t>
            </w:r>
          </w:p>
        </w:tc>
        <w:tc>
          <w:tcPr>
            <w:tcW w:w="359" w:type="pct"/>
            <w:tcBorders>
              <w:top w:val="nil"/>
              <w:left w:val="single" w:sz="4" w:space="0" w:color="auto"/>
              <w:bottom w:val="nil"/>
              <w:right w:val="nil"/>
            </w:tcBorders>
            <w:shd w:val="clear" w:color="auto" w:fill="auto"/>
            <w:noWrap/>
            <w:vAlign w:val="center"/>
            <w:hideMark/>
          </w:tcPr>
          <w:p w14:paraId="23565A16" w14:textId="4CAECB1A"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16</w:t>
            </w:r>
          </w:p>
        </w:tc>
        <w:tc>
          <w:tcPr>
            <w:tcW w:w="362" w:type="pct"/>
            <w:tcBorders>
              <w:top w:val="nil"/>
              <w:left w:val="nil"/>
              <w:bottom w:val="nil"/>
              <w:right w:val="nil"/>
            </w:tcBorders>
            <w:shd w:val="clear" w:color="auto" w:fill="auto"/>
            <w:noWrap/>
            <w:vAlign w:val="center"/>
            <w:hideMark/>
          </w:tcPr>
          <w:p w14:paraId="42CAD61C" w14:textId="25F941C9"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49</w:t>
            </w:r>
          </w:p>
        </w:tc>
        <w:tc>
          <w:tcPr>
            <w:tcW w:w="347" w:type="pct"/>
            <w:tcBorders>
              <w:top w:val="nil"/>
              <w:left w:val="nil"/>
              <w:bottom w:val="nil"/>
              <w:right w:val="nil"/>
            </w:tcBorders>
            <w:shd w:val="clear" w:color="auto" w:fill="auto"/>
            <w:noWrap/>
            <w:vAlign w:val="center"/>
            <w:hideMark/>
          </w:tcPr>
          <w:p w14:paraId="7A84BB06" w14:textId="2A06C740"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-33</w:t>
            </w:r>
          </w:p>
        </w:tc>
        <w:tc>
          <w:tcPr>
            <w:tcW w:w="359" w:type="pct"/>
            <w:tcBorders>
              <w:top w:val="nil"/>
              <w:left w:val="single" w:sz="4" w:space="0" w:color="auto"/>
              <w:bottom w:val="nil"/>
              <w:right w:val="nil"/>
            </w:tcBorders>
            <w:shd w:val="clear" w:color="auto" w:fill="auto"/>
            <w:noWrap/>
            <w:vAlign w:val="center"/>
            <w:hideMark/>
          </w:tcPr>
          <w:p w14:paraId="5107C0A0"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2.626</w:t>
            </w:r>
          </w:p>
        </w:tc>
        <w:tc>
          <w:tcPr>
            <w:tcW w:w="362" w:type="pct"/>
            <w:tcBorders>
              <w:top w:val="nil"/>
              <w:left w:val="nil"/>
              <w:bottom w:val="nil"/>
              <w:right w:val="nil"/>
            </w:tcBorders>
            <w:shd w:val="clear" w:color="auto" w:fill="auto"/>
            <w:noWrap/>
            <w:vAlign w:val="center"/>
            <w:hideMark/>
          </w:tcPr>
          <w:p w14:paraId="3175A63F"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3.554</w:t>
            </w:r>
          </w:p>
        </w:tc>
        <w:tc>
          <w:tcPr>
            <w:tcW w:w="355" w:type="pct"/>
            <w:tcBorders>
              <w:top w:val="nil"/>
              <w:left w:val="nil"/>
              <w:bottom w:val="nil"/>
              <w:right w:val="nil"/>
            </w:tcBorders>
            <w:shd w:val="clear" w:color="auto" w:fill="auto"/>
            <w:noWrap/>
            <w:vAlign w:val="center"/>
            <w:hideMark/>
          </w:tcPr>
          <w:p w14:paraId="09779CDA"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-928</w:t>
            </w:r>
          </w:p>
        </w:tc>
        <w:tc>
          <w:tcPr>
            <w:tcW w:w="417" w:type="pct"/>
            <w:tcBorders>
              <w:top w:val="nil"/>
              <w:left w:val="single" w:sz="4" w:space="0" w:color="auto"/>
              <w:bottom w:val="nil"/>
              <w:right w:val="nil"/>
            </w:tcBorders>
            <w:shd w:val="clear" w:color="auto" w:fill="auto"/>
            <w:noWrap/>
            <w:vAlign w:val="center"/>
            <w:hideMark/>
          </w:tcPr>
          <w:p w14:paraId="4CC90221"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42.271</w:t>
            </w:r>
          </w:p>
        </w:tc>
        <w:tc>
          <w:tcPr>
            <w:tcW w:w="416" w:type="pct"/>
            <w:tcBorders>
              <w:top w:val="nil"/>
              <w:left w:val="nil"/>
              <w:bottom w:val="nil"/>
              <w:right w:val="nil"/>
            </w:tcBorders>
            <w:shd w:val="clear" w:color="auto" w:fill="auto"/>
            <w:noWrap/>
            <w:vAlign w:val="center"/>
            <w:hideMark/>
          </w:tcPr>
          <w:p w14:paraId="566388E6"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48.015</w:t>
            </w:r>
          </w:p>
        </w:tc>
        <w:tc>
          <w:tcPr>
            <w:tcW w:w="417" w:type="pct"/>
            <w:tcBorders>
              <w:top w:val="nil"/>
              <w:left w:val="nil"/>
              <w:bottom w:val="nil"/>
              <w:right w:val="nil"/>
            </w:tcBorders>
            <w:shd w:val="clear" w:color="auto" w:fill="auto"/>
            <w:noWrap/>
            <w:vAlign w:val="center"/>
            <w:hideMark/>
          </w:tcPr>
          <w:p w14:paraId="4387C263"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-5.744</w:t>
            </w:r>
          </w:p>
        </w:tc>
        <w:tc>
          <w:tcPr>
            <w:tcW w:w="414" w:type="pct"/>
            <w:tcBorders>
              <w:top w:val="nil"/>
              <w:left w:val="single" w:sz="4" w:space="0" w:color="auto"/>
              <w:bottom w:val="nil"/>
              <w:right w:val="nil"/>
            </w:tcBorders>
            <w:shd w:val="clear" w:color="auto" w:fill="auto"/>
            <w:noWrap/>
            <w:vAlign w:val="center"/>
            <w:hideMark/>
          </w:tcPr>
          <w:p w14:paraId="4A3919D8"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568.857</w:t>
            </w:r>
          </w:p>
        </w:tc>
        <w:tc>
          <w:tcPr>
            <w:tcW w:w="414" w:type="pct"/>
            <w:tcBorders>
              <w:top w:val="nil"/>
              <w:left w:val="nil"/>
              <w:bottom w:val="nil"/>
              <w:right w:val="nil"/>
            </w:tcBorders>
            <w:shd w:val="clear" w:color="auto" w:fill="auto"/>
            <w:noWrap/>
            <w:vAlign w:val="center"/>
            <w:hideMark/>
          </w:tcPr>
          <w:p w14:paraId="0BA1510F"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591.663</w:t>
            </w:r>
          </w:p>
        </w:tc>
        <w:tc>
          <w:tcPr>
            <w:tcW w:w="445" w:type="pct"/>
            <w:tcBorders>
              <w:top w:val="nil"/>
              <w:left w:val="nil"/>
              <w:bottom w:val="nil"/>
              <w:right w:val="single" w:sz="4" w:space="0" w:color="auto"/>
            </w:tcBorders>
            <w:shd w:val="clear" w:color="auto" w:fill="auto"/>
            <w:noWrap/>
            <w:vAlign w:val="center"/>
            <w:hideMark/>
          </w:tcPr>
          <w:p w14:paraId="46AF5AE8"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-22.806</w:t>
            </w:r>
          </w:p>
        </w:tc>
      </w:tr>
      <w:tr w:rsidR="00E472FE" w:rsidRPr="00A64723" w14:paraId="34904A3E" w14:textId="77777777" w:rsidTr="00E472FE">
        <w:trPr>
          <w:trHeight w:val="281"/>
        </w:trPr>
        <w:tc>
          <w:tcPr>
            <w:tcW w:w="334" w:type="pct"/>
            <w:tcBorders>
              <w:top w:val="nil"/>
              <w:left w:val="single" w:sz="4" w:space="0" w:color="auto"/>
              <w:bottom w:val="nil"/>
              <w:right w:val="nil"/>
            </w:tcBorders>
            <w:shd w:val="clear" w:color="000000" w:fill="E7E6E6"/>
            <w:vAlign w:val="center"/>
            <w:hideMark/>
          </w:tcPr>
          <w:p w14:paraId="25BE2049" w14:textId="77777777" w:rsidR="002560AB" w:rsidRPr="00A64723" w:rsidRDefault="002560AB" w:rsidP="002560AB">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2010</w:t>
            </w:r>
          </w:p>
        </w:tc>
        <w:tc>
          <w:tcPr>
            <w:tcW w:w="359" w:type="pct"/>
            <w:tcBorders>
              <w:top w:val="nil"/>
              <w:left w:val="single" w:sz="4" w:space="0" w:color="auto"/>
              <w:bottom w:val="nil"/>
              <w:right w:val="nil"/>
            </w:tcBorders>
            <w:shd w:val="clear" w:color="000000" w:fill="E7E6E6"/>
            <w:noWrap/>
            <w:vAlign w:val="center"/>
            <w:hideMark/>
          </w:tcPr>
          <w:p w14:paraId="09E945A6" w14:textId="3C9A19CD"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6</w:t>
            </w:r>
          </w:p>
        </w:tc>
        <w:tc>
          <w:tcPr>
            <w:tcW w:w="362" w:type="pct"/>
            <w:tcBorders>
              <w:top w:val="nil"/>
              <w:left w:val="nil"/>
              <w:bottom w:val="nil"/>
              <w:right w:val="nil"/>
            </w:tcBorders>
            <w:shd w:val="clear" w:color="000000" w:fill="E7E6E6"/>
            <w:noWrap/>
            <w:vAlign w:val="center"/>
            <w:hideMark/>
          </w:tcPr>
          <w:p w14:paraId="55219C76" w14:textId="703CAE8E"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36</w:t>
            </w:r>
          </w:p>
        </w:tc>
        <w:tc>
          <w:tcPr>
            <w:tcW w:w="347" w:type="pct"/>
            <w:tcBorders>
              <w:top w:val="nil"/>
              <w:left w:val="nil"/>
              <w:bottom w:val="nil"/>
              <w:right w:val="nil"/>
            </w:tcBorders>
            <w:shd w:val="clear" w:color="000000" w:fill="E7E6E6"/>
            <w:noWrap/>
            <w:vAlign w:val="center"/>
            <w:hideMark/>
          </w:tcPr>
          <w:p w14:paraId="057C4CB0" w14:textId="47276F76"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-30</w:t>
            </w:r>
          </w:p>
        </w:tc>
        <w:tc>
          <w:tcPr>
            <w:tcW w:w="359" w:type="pct"/>
            <w:tcBorders>
              <w:top w:val="nil"/>
              <w:left w:val="single" w:sz="4" w:space="0" w:color="auto"/>
              <w:bottom w:val="nil"/>
              <w:right w:val="nil"/>
            </w:tcBorders>
            <w:shd w:val="clear" w:color="000000" w:fill="E7E6E6"/>
            <w:noWrap/>
            <w:vAlign w:val="center"/>
            <w:hideMark/>
          </w:tcPr>
          <w:p w14:paraId="0C96AC0C"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2.463</w:t>
            </w:r>
          </w:p>
        </w:tc>
        <w:tc>
          <w:tcPr>
            <w:tcW w:w="362" w:type="pct"/>
            <w:tcBorders>
              <w:top w:val="nil"/>
              <w:left w:val="nil"/>
              <w:bottom w:val="nil"/>
              <w:right w:val="nil"/>
            </w:tcBorders>
            <w:shd w:val="clear" w:color="000000" w:fill="E7E6E6"/>
            <w:noWrap/>
            <w:vAlign w:val="center"/>
            <w:hideMark/>
          </w:tcPr>
          <w:p w14:paraId="0B52ED01"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3.526</w:t>
            </w:r>
          </w:p>
        </w:tc>
        <w:tc>
          <w:tcPr>
            <w:tcW w:w="355" w:type="pct"/>
            <w:tcBorders>
              <w:top w:val="nil"/>
              <w:left w:val="nil"/>
              <w:bottom w:val="nil"/>
              <w:right w:val="nil"/>
            </w:tcBorders>
            <w:shd w:val="clear" w:color="000000" w:fill="E7E6E6"/>
            <w:noWrap/>
            <w:vAlign w:val="center"/>
            <w:hideMark/>
          </w:tcPr>
          <w:p w14:paraId="075AEC06"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-1.063</w:t>
            </w:r>
          </w:p>
        </w:tc>
        <w:tc>
          <w:tcPr>
            <w:tcW w:w="417" w:type="pct"/>
            <w:tcBorders>
              <w:top w:val="nil"/>
              <w:left w:val="single" w:sz="4" w:space="0" w:color="auto"/>
              <w:bottom w:val="nil"/>
              <w:right w:val="nil"/>
            </w:tcBorders>
            <w:shd w:val="clear" w:color="000000" w:fill="E7E6E6"/>
            <w:noWrap/>
            <w:vAlign w:val="center"/>
            <w:hideMark/>
          </w:tcPr>
          <w:p w14:paraId="461D5F8C"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41.817</w:t>
            </w:r>
          </w:p>
        </w:tc>
        <w:tc>
          <w:tcPr>
            <w:tcW w:w="416" w:type="pct"/>
            <w:tcBorders>
              <w:top w:val="nil"/>
              <w:left w:val="nil"/>
              <w:bottom w:val="nil"/>
              <w:right w:val="nil"/>
            </w:tcBorders>
            <w:shd w:val="clear" w:color="000000" w:fill="E7E6E6"/>
            <w:noWrap/>
            <w:vAlign w:val="center"/>
            <w:hideMark/>
          </w:tcPr>
          <w:p w14:paraId="6FE74EA1"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47.422</w:t>
            </w:r>
          </w:p>
        </w:tc>
        <w:tc>
          <w:tcPr>
            <w:tcW w:w="417" w:type="pct"/>
            <w:tcBorders>
              <w:top w:val="nil"/>
              <w:left w:val="nil"/>
              <w:bottom w:val="nil"/>
              <w:right w:val="nil"/>
            </w:tcBorders>
            <w:shd w:val="clear" w:color="000000" w:fill="E7E6E6"/>
            <w:noWrap/>
            <w:vAlign w:val="center"/>
            <w:hideMark/>
          </w:tcPr>
          <w:p w14:paraId="17C06F5A"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-5.605</w:t>
            </w:r>
          </w:p>
        </w:tc>
        <w:tc>
          <w:tcPr>
            <w:tcW w:w="414" w:type="pct"/>
            <w:tcBorders>
              <w:top w:val="nil"/>
              <w:left w:val="single" w:sz="4" w:space="0" w:color="auto"/>
              <w:bottom w:val="nil"/>
              <w:right w:val="nil"/>
            </w:tcBorders>
            <w:shd w:val="clear" w:color="000000" w:fill="E7E6E6"/>
            <w:noWrap/>
            <w:vAlign w:val="center"/>
            <w:hideMark/>
          </w:tcPr>
          <w:p w14:paraId="4C7C82B9"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561.944</w:t>
            </w:r>
          </w:p>
        </w:tc>
        <w:tc>
          <w:tcPr>
            <w:tcW w:w="414" w:type="pct"/>
            <w:tcBorders>
              <w:top w:val="nil"/>
              <w:left w:val="nil"/>
              <w:bottom w:val="nil"/>
              <w:right w:val="nil"/>
            </w:tcBorders>
            <w:shd w:val="clear" w:color="000000" w:fill="E7E6E6"/>
            <w:noWrap/>
            <w:vAlign w:val="center"/>
            <w:hideMark/>
          </w:tcPr>
          <w:p w14:paraId="5FAFC16E"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587.488</w:t>
            </w:r>
          </w:p>
        </w:tc>
        <w:tc>
          <w:tcPr>
            <w:tcW w:w="445" w:type="pct"/>
            <w:tcBorders>
              <w:top w:val="nil"/>
              <w:left w:val="nil"/>
              <w:bottom w:val="nil"/>
              <w:right w:val="single" w:sz="4" w:space="0" w:color="auto"/>
            </w:tcBorders>
            <w:shd w:val="clear" w:color="000000" w:fill="E7E6E6"/>
            <w:noWrap/>
            <w:vAlign w:val="center"/>
            <w:hideMark/>
          </w:tcPr>
          <w:p w14:paraId="749C8B13"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-25.544</w:t>
            </w:r>
          </w:p>
        </w:tc>
      </w:tr>
      <w:tr w:rsidR="00E472FE" w:rsidRPr="00A64723" w14:paraId="5056CB11" w14:textId="77777777" w:rsidTr="00E472FE">
        <w:trPr>
          <w:trHeight w:val="281"/>
        </w:trPr>
        <w:tc>
          <w:tcPr>
            <w:tcW w:w="334" w:type="pct"/>
            <w:tcBorders>
              <w:top w:val="nil"/>
              <w:left w:val="single" w:sz="4" w:space="0" w:color="auto"/>
              <w:bottom w:val="nil"/>
              <w:right w:val="nil"/>
            </w:tcBorders>
            <w:shd w:val="clear" w:color="000000" w:fill="FFFFFF"/>
            <w:vAlign w:val="center"/>
            <w:hideMark/>
          </w:tcPr>
          <w:p w14:paraId="1E7D0D8F" w14:textId="77777777" w:rsidR="002560AB" w:rsidRPr="00A64723" w:rsidRDefault="002560AB" w:rsidP="002560AB">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2011</w:t>
            </w:r>
          </w:p>
        </w:tc>
        <w:tc>
          <w:tcPr>
            <w:tcW w:w="359" w:type="pct"/>
            <w:tcBorders>
              <w:top w:val="nil"/>
              <w:left w:val="single" w:sz="4" w:space="0" w:color="auto"/>
              <w:bottom w:val="nil"/>
              <w:right w:val="nil"/>
            </w:tcBorders>
            <w:shd w:val="clear" w:color="auto" w:fill="auto"/>
            <w:noWrap/>
            <w:vAlign w:val="center"/>
            <w:hideMark/>
          </w:tcPr>
          <w:p w14:paraId="3E7DE30B" w14:textId="4C244039"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12</w:t>
            </w:r>
          </w:p>
        </w:tc>
        <w:tc>
          <w:tcPr>
            <w:tcW w:w="362" w:type="pct"/>
            <w:tcBorders>
              <w:top w:val="nil"/>
              <w:left w:val="nil"/>
              <w:bottom w:val="nil"/>
              <w:right w:val="nil"/>
            </w:tcBorders>
            <w:shd w:val="clear" w:color="auto" w:fill="auto"/>
            <w:noWrap/>
            <w:vAlign w:val="center"/>
            <w:hideMark/>
          </w:tcPr>
          <w:p w14:paraId="7E7BEA65" w14:textId="6BD6F09F"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46</w:t>
            </w:r>
          </w:p>
        </w:tc>
        <w:tc>
          <w:tcPr>
            <w:tcW w:w="347" w:type="pct"/>
            <w:tcBorders>
              <w:top w:val="nil"/>
              <w:left w:val="nil"/>
              <w:bottom w:val="nil"/>
              <w:right w:val="nil"/>
            </w:tcBorders>
            <w:shd w:val="clear" w:color="auto" w:fill="auto"/>
            <w:noWrap/>
            <w:vAlign w:val="center"/>
            <w:hideMark/>
          </w:tcPr>
          <w:p w14:paraId="72DC16E1" w14:textId="588C5B46"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-34</w:t>
            </w:r>
          </w:p>
        </w:tc>
        <w:tc>
          <w:tcPr>
            <w:tcW w:w="359" w:type="pct"/>
            <w:tcBorders>
              <w:top w:val="nil"/>
              <w:left w:val="single" w:sz="4" w:space="0" w:color="auto"/>
              <w:bottom w:val="nil"/>
              <w:right w:val="nil"/>
            </w:tcBorders>
            <w:shd w:val="clear" w:color="auto" w:fill="auto"/>
            <w:noWrap/>
            <w:vAlign w:val="center"/>
            <w:hideMark/>
          </w:tcPr>
          <w:p w14:paraId="0066AF0D"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2.389</w:t>
            </w:r>
          </w:p>
        </w:tc>
        <w:tc>
          <w:tcPr>
            <w:tcW w:w="362" w:type="pct"/>
            <w:tcBorders>
              <w:top w:val="nil"/>
              <w:left w:val="nil"/>
              <w:bottom w:val="nil"/>
              <w:right w:val="nil"/>
            </w:tcBorders>
            <w:shd w:val="clear" w:color="auto" w:fill="auto"/>
            <w:noWrap/>
            <w:vAlign w:val="center"/>
            <w:hideMark/>
          </w:tcPr>
          <w:p w14:paraId="7E563C31"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3.357</w:t>
            </w:r>
          </w:p>
        </w:tc>
        <w:tc>
          <w:tcPr>
            <w:tcW w:w="355" w:type="pct"/>
            <w:tcBorders>
              <w:top w:val="nil"/>
              <w:left w:val="nil"/>
              <w:bottom w:val="nil"/>
              <w:right w:val="nil"/>
            </w:tcBorders>
            <w:shd w:val="clear" w:color="auto" w:fill="auto"/>
            <w:noWrap/>
            <w:vAlign w:val="center"/>
            <w:hideMark/>
          </w:tcPr>
          <w:p w14:paraId="4D502607"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-968</w:t>
            </w:r>
          </w:p>
        </w:tc>
        <w:tc>
          <w:tcPr>
            <w:tcW w:w="417" w:type="pct"/>
            <w:tcBorders>
              <w:top w:val="nil"/>
              <w:left w:val="single" w:sz="4" w:space="0" w:color="auto"/>
              <w:bottom w:val="nil"/>
              <w:right w:val="nil"/>
            </w:tcBorders>
            <w:shd w:val="clear" w:color="auto" w:fill="auto"/>
            <w:noWrap/>
            <w:vAlign w:val="center"/>
            <w:hideMark/>
          </w:tcPr>
          <w:p w14:paraId="16CFB6EF"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40.448</w:t>
            </w:r>
          </w:p>
        </w:tc>
        <w:tc>
          <w:tcPr>
            <w:tcW w:w="416" w:type="pct"/>
            <w:tcBorders>
              <w:top w:val="nil"/>
              <w:left w:val="nil"/>
              <w:bottom w:val="nil"/>
              <w:right w:val="nil"/>
            </w:tcBorders>
            <w:shd w:val="clear" w:color="auto" w:fill="auto"/>
            <w:noWrap/>
            <w:vAlign w:val="center"/>
            <w:hideMark/>
          </w:tcPr>
          <w:p w14:paraId="39A9A0E1"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47.653</w:t>
            </w:r>
          </w:p>
        </w:tc>
        <w:tc>
          <w:tcPr>
            <w:tcW w:w="417" w:type="pct"/>
            <w:tcBorders>
              <w:top w:val="nil"/>
              <w:left w:val="nil"/>
              <w:bottom w:val="nil"/>
              <w:right w:val="nil"/>
            </w:tcBorders>
            <w:shd w:val="clear" w:color="auto" w:fill="auto"/>
            <w:noWrap/>
            <w:vAlign w:val="center"/>
            <w:hideMark/>
          </w:tcPr>
          <w:p w14:paraId="3B8D981A"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-7.205</w:t>
            </w:r>
          </w:p>
        </w:tc>
        <w:tc>
          <w:tcPr>
            <w:tcW w:w="414" w:type="pct"/>
            <w:tcBorders>
              <w:top w:val="nil"/>
              <w:left w:val="single" w:sz="4" w:space="0" w:color="auto"/>
              <w:bottom w:val="nil"/>
              <w:right w:val="nil"/>
            </w:tcBorders>
            <w:shd w:val="clear" w:color="auto" w:fill="auto"/>
            <w:noWrap/>
            <w:vAlign w:val="center"/>
            <w:hideMark/>
          </w:tcPr>
          <w:p w14:paraId="4210F869"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546.585</w:t>
            </w:r>
          </w:p>
        </w:tc>
        <w:tc>
          <w:tcPr>
            <w:tcW w:w="414" w:type="pct"/>
            <w:tcBorders>
              <w:top w:val="nil"/>
              <w:left w:val="nil"/>
              <w:bottom w:val="nil"/>
              <w:right w:val="nil"/>
            </w:tcBorders>
            <w:shd w:val="clear" w:color="auto" w:fill="auto"/>
            <w:noWrap/>
            <w:vAlign w:val="center"/>
            <w:hideMark/>
          </w:tcPr>
          <w:p w14:paraId="20169B41"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593.402</w:t>
            </w:r>
          </w:p>
        </w:tc>
        <w:tc>
          <w:tcPr>
            <w:tcW w:w="445" w:type="pct"/>
            <w:tcBorders>
              <w:top w:val="nil"/>
              <w:left w:val="nil"/>
              <w:bottom w:val="nil"/>
              <w:right w:val="single" w:sz="4" w:space="0" w:color="auto"/>
            </w:tcBorders>
            <w:shd w:val="clear" w:color="auto" w:fill="auto"/>
            <w:noWrap/>
            <w:vAlign w:val="center"/>
            <w:hideMark/>
          </w:tcPr>
          <w:p w14:paraId="1E4ECE8D"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-46.817</w:t>
            </w:r>
          </w:p>
        </w:tc>
      </w:tr>
      <w:tr w:rsidR="00E472FE" w:rsidRPr="00A64723" w14:paraId="3E5179AE" w14:textId="77777777" w:rsidTr="00E472FE">
        <w:trPr>
          <w:trHeight w:val="281"/>
        </w:trPr>
        <w:tc>
          <w:tcPr>
            <w:tcW w:w="334" w:type="pct"/>
            <w:tcBorders>
              <w:top w:val="nil"/>
              <w:left w:val="single" w:sz="4" w:space="0" w:color="auto"/>
              <w:bottom w:val="nil"/>
              <w:right w:val="nil"/>
            </w:tcBorders>
            <w:shd w:val="clear" w:color="000000" w:fill="E7E6E6"/>
            <w:vAlign w:val="center"/>
            <w:hideMark/>
          </w:tcPr>
          <w:p w14:paraId="2CB92ED5" w14:textId="77777777" w:rsidR="002560AB" w:rsidRPr="00A64723" w:rsidRDefault="002560AB" w:rsidP="002560AB">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2012</w:t>
            </w:r>
          </w:p>
        </w:tc>
        <w:tc>
          <w:tcPr>
            <w:tcW w:w="359" w:type="pct"/>
            <w:tcBorders>
              <w:top w:val="nil"/>
              <w:left w:val="single" w:sz="4" w:space="0" w:color="auto"/>
              <w:bottom w:val="nil"/>
              <w:right w:val="nil"/>
            </w:tcBorders>
            <w:shd w:val="clear" w:color="000000" w:fill="E7E6E6"/>
            <w:noWrap/>
            <w:vAlign w:val="center"/>
            <w:hideMark/>
          </w:tcPr>
          <w:p w14:paraId="57466B2F" w14:textId="75D5401A"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11</w:t>
            </w:r>
          </w:p>
        </w:tc>
        <w:tc>
          <w:tcPr>
            <w:tcW w:w="362" w:type="pct"/>
            <w:tcBorders>
              <w:top w:val="nil"/>
              <w:left w:val="nil"/>
              <w:bottom w:val="nil"/>
              <w:right w:val="nil"/>
            </w:tcBorders>
            <w:shd w:val="clear" w:color="000000" w:fill="E7E6E6"/>
            <w:noWrap/>
            <w:vAlign w:val="center"/>
            <w:hideMark/>
          </w:tcPr>
          <w:p w14:paraId="438AC0B1" w14:textId="280CF66F"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42</w:t>
            </w:r>
          </w:p>
        </w:tc>
        <w:tc>
          <w:tcPr>
            <w:tcW w:w="347" w:type="pct"/>
            <w:tcBorders>
              <w:top w:val="nil"/>
              <w:left w:val="nil"/>
              <w:bottom w:val="nil"/>
              <w:right w:val="nil"/>
            </w:tcBorders>
            <w:shd w:val="clear" w:color="000000" w:fill="E7E6E6"/>
            <w:noWrap/>
            <w:vAlign w:val="center"/>
            <w:hideMark/>
          </w:tcPr>
          <w:p w14:paraId="3D0F1F3E" w14:textId="60810B82"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-31</w:t>
            </w:r>
          </w:p>
        </w:tc>
        <w:tc>
          <w:tcPr>
            <w:tcW w:w="359" w:type="pct"/>
            <w:tcBorders>
              <w:top w:val="nil"/>
              <w:left w:val="single" w:sz="4" w:space="0" w:color="auto"/>
              <w:bottom w:val="nil"/>
              <w:right w:val="nil"/>
            </w:tcBorders>
            <w:shd w:val="clear" w:color="000000" w:fill="E7E6E6"/>
            <w:noWrap/>
            <w:vAlign w:val="center"/>
            <w:hideMark/>
          </w:tcPr>
          <w:p w14:paraId="082E584E"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2.370</w:t>
            </w:r>
          </w:p>
        </w:tc>
        <w:tc>
          <w:tcPr>
            <w:tcW w:w="362" w:type="pct"/>
            <w:tcBorders>
              <w:top w:val="nil"/>
              <w:left w:val="nil"/>
              <w:bottom w:val="nil"/>
              <w:right w:val="nil"/>
            </w:tcBorders>
            <w:shd w:val="clear" w:color="000000" w:fill="E7E6E6"/>
            <w:noWrap/>
            <w:vAlign w:val="center"/>
            <w:hideMark/>
          </w:tcPr>
          <w:p w14:paraId="74FE6673"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3.590</w:t>
            </w:r>
          </w:p>
        </w:tc>
        <w:tc>
          <w:tcPr>
            <w:tcW w:w="355" w:type="pct"/>
            <w:tcBorders>
              <w:top w:val="nil"/>
              <w:left w:val="nil"/>
              <w:bottom w:val="nil"/>
              <w:right w:val="nil"/>
            </w:tcBorders>
            <w:shd w:val="clear" w:color="000000" w:fill="E7E6E6"/>
            <w:noWrap/>
            <w:vAlign w:val="center"/>
            <w:hideMark/>
          </w:tcPr>
          <w:p w14:paraId="5EAD39DE"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-1.220</w:t>
            </w:r>
          </w:p>
        </w:tc>
        <w:tc>
          <w:tcPr>
            <w:tcW w:w="417" w:type="pct"/>
            <w:tcBorders>
              <w:top w:val="nil"/>
              <w:left w:val="single" w:sz="4" w:space="0" w:color="auto"/>
              <w:bottom w:val="nil"/>
              <w:right w:val="nil"/>
            </w:tcBorders>
            <w:shd w:val="clear" w:color="000000" w:fill="E7E6E6"/>
            <w:noWrap/>
            <w:vAlign w:val="center"/>
            <w:hideMark/>
          </w:tcPr>
          <w:p w14:paraId="3691EFA9"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39.337</w:t>
            </w:r>
          </w:p>
        </w:tc>
        <w:tc>
          <w:tcPr>
            <w:tcW w:w="416" w:type="pct"/>
            <w:tcBorders>
              <w:top w:val="nil"/>
              <w:left w:val="nil"/>
              <w:bottom w:val="nil"/>
              <w:right w:val="nil"/>
            </w:tcBorders>
            <w:shd w:val="clear" w:color="000000" w:fill="E7E6E6"/>
            <w:noWrap/>
            <w:vAlign w:val="center"/>
            <w:hideMark/>
          </w:tcPr>
          <w:p w14:paraId="17A40375"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49.217</w:t>
            </w:r>
          </w:p>
        </w:tc>
        <w:tc>
          <w:tcPr>
            <w:tcW w:w="417" w:type="pct"/>
            <w:tcBorders>
              <w:top w:val="nil"/>
              <w:left w:val="nil"/>
              <w:bottom w:val="nil"/>
              <w:right w:val="nil"/>
            </w:tcBorders>
            <w:shd w:val="clear" w:color="000000" w:fill="E7E6E6"/>
            <w:noWrap/>
            <w:vAlign w:val="center"/>
            <w:hideMark/>
          </w:tcPr>
          <w:p w14:paraId="0A2569E9"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-9.880</w:t>
            </w:r>
          </w:p>
        </w:tc>
        <w:tc>
          <w:tcPr>
            <w:tcW w:w="414" w:type="pct"/>
            <w:tcBorders>
              <w:top w:val="nil"/>
              <w:left w:val="single" w:sz="4" w:space="0" w:color="auto"/>
              <w:bottom w:val="nil"/>
              <w:right w:val="nil"/>
            </w:tcBorders>
            <w:shd w:val="clear" w:color="000000" w:fill="E7E6E6"/>
            <w:noWrap/>
            <w:vAlign w:val="center"/>
            <w:hideMark/>
          </w:tcPr>
          <w:p w14:paraId="585CD148"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534.186</w:t>
            </w:r>
          </w:p>
        </w:tc>
        <w:tc>
          <w:tcPr>
            <w:tcW w:w="414" w:type="pct"/>
            <w:tcBorders>
              <w:top w:val="nil"/>
              <w:left w:val="nil"/>
              <w:bottom w:val="nil"/>
              <w:right w:val="nil"/>
            </w:tcBorders>
            <w:shd w:val="clear" w:color="000000" w:fill="E7E6E6"/>
            <w:noWrap/>
            <w:vAlign w:val="center"/>
            <w:hideMark/>
          </w:tcPr>
          <w:p w14:paraId="7BD5957D"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612.883</w:t>
            </w:r>
          </w:p>
        </w:tc>
        <w:tc>
          <w:tcPr>
            <w:tcW w:w="445" w:type="pct"/>
            <w:tcBorders>
              <w:top w:val="nil"/>
              <w:left w:val="nil"/>
              <w:bottom w:val="nil"/>
              <w:right w:val="single" w:sz="4" w:space="0" w:color="auto"/>
            </w:tcBorders>
            <w:shd w:val="clear" w:color="000000" w:fill="E7E6E6"/>
            <w:noWrap/>
            <w:vAlign w:val="center"/>
            <w:hideMark/>
          </w:tcPr>
          <w:p w14:paraId="4BD4D08C"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-78.697</w:t>
            </w:r>
          </w:p>
        </w:tc>
      </w:tr>
      <w:tr w:rsidR="00E472FE" w:rsidRPr="00A64723" w14:paraId="29C52108" w14:textId="77777777" w:rsidTr="00E472FE">
        <w:trPr>
          <w:trHeight w:val="281"/>
        </w:trPr>
        <w:tc>
          <w:tcPr>
            <w:tcW w:w="334" w:type="pct"/>
            <w:tcBorders>
              <w:top w:val="nil"/>
              <w:left w:val="single" w:sz="4" w:space="0" w:color="auto"/>
              <w:bottom w:val="nil"/>
              <w:right w:val="nil"/>
            </w:tcBorders>
            <w:shd w:val="clear" w:color="000000" w:fill="FFFFFF"/>
            <w:vAlign w:val="center"/>
            <w:hideMark/>
          </w:tcPr>
          <w:p w14:paraId="56B5D47D" w14:textId="77777777" w:rsidR="002560AB" w:rsidRPr="00A64723" w:rsidRDefault="002560AB" w:rsidP="002560AB">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2013</w:t>
            </w:r>
          </w:p>
        </w:tc>
        <w:tc>
          <w:tcPr>
            <w:tcW w:w="359" w:type="pct"/>
            <w:tcBorders>
              <w:top w:val="nil"/>
              <w:left w:val="single" w:sz="4" w:space="0" w:color="auto"/>
              <w:bottom w:val="nil"/>
              <w:right w:val="nil"/>
            </w:tcBorders>
            <w:shd w:val="clear" w:color="auto" w:fill="auto"/>
            <w:noWrap/>
            <w:vAlign w:val="center"/>
            <w:hideMark/>
          </w:tcPr>
          <w:p w14:paraId="18A595CE" w14:textId="060D119D"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9</w:t>
            </w:r>
          </w:p>
        </w:tc>
        <w:tc>
          <w:tcPr>
            <w:tcW w:w="362" w:type="pct"/>
            <w:tcBorders>
              <w:top w:val="nil"/>
              <w:left w:val="nil"/>
              <w:bottom w:val="nil"/>
              <w:right w:val="nil"/>
            </w:tcBorders>
            <w:shd w:val="clear" w:color="auto" w:fill="auto"/>
            <w:noWrap/>
            <w:vAlign w:val="center"/>
            <w:hideMark/>
          </w:tcPr>
          <w:p w14:paraId="2370C3DF" w14:textId="6C3F0390"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43</w:t>
            </w:r>
          </w:p>
        </w:tc>
        <w:tc>
          <w:tcPr>
            <w:tcW w:w="347" w:type="pct"/>
            <w:tcBorders>
              <w:top w:val="nil"/>
              <w:left w:val="nil"/>
              <w:bottom w:val="nil"/>
              <w:right w:val="nil"/>
            </w:tcBorders>
            <w:shd w:val="clear" w:color="auto" w:fill="auto"/>
            <w:noWrap/>
            <w:vAlign w:val="center"/>
            <w:hideMark/>
          </w:tcPr>
          <w:p w14:paraId="38171927" w14:textId="54DAC0D8"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-34</w:t>
            </w:r>
          </w:p>
        </w:tc>
        <w:tc>
          <w:tcPr>
            <w:tcW w:w="359" w:type="pct"/>
            <w:tcBorders>
              <w:top w:val="nil"/>
              <w:left w:val="single" w:sz="4" w:space="0" w:color="auto"/>
              <w:bottom w:val="nil"/>
              <w:right w:val="nil"/>
            </w:tcBorders>
            <w:shd w:val="clear" w:color="auto" w:fill="auto"/>
            <w:noWrap/>
            <w:vAlign w:val="center"/>
            <w:hideMark/>
          </w:tcPr>
          <w:p w14:paraId="692CD085"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2.367</w:t>
            </w:r>
          </w:p>
        </w:tc>
        <w:tc>
          <w:tcPr>
            <w:tcW w:w="362" w:type="pct"/>
            <w:tcBorders>
              <w:top w:val="nil"/>
              <w:left w:val="nil"/>
              <w:bottom w:val="nil"/>
              <w:right w:val="nil"/>
            </w:tcBorders>
            <w:shd w:val="clear" w:color="auto" w:fill="auto"/>
            <w:noWrap/>
            <w:vAlign w:val="center"/>
            <w:hideMark/>
          </w:tcPr>
          <w:p w14:paraId="774878F9"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3.491</w:t>
            </w:r>
          </w:p>
        </w:tc>
        <w:tc>
          <w:tcPr>
            <w:tcW w:w="355" w:type="pct"/>
            <w:tcBorders>
              <w:top w:val="nil"/>
              <w:left w:val="nil"/>
              <w:bottom w:val="nil"/>
              <w:right w:val="nil"/>
            </w:tcBorders>
            <w:shd w:val="clear" w:color="auto" w:fill="auto"/>
            <w:noWrap/>
            <w:vAlign w:val="center"/>
            <w:hideMark/>
          </w:tcPr>
          <w:p w14:paraId="3255CF8F"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-1.124</w:t>
            </w:r>
          </w:p>
        </w:tc>
        <w:tc>
          <w:tcPr>
            <w:tcW w:w="417" w:type="pct"/>
            <w:tcBorders>
              <w:top w:val="nil"/>
              <w:left w:val="single" w:sz="4" w:space="0" w:color="auto"/>
              <w:bottom w:val="nil"/>
              <w:right w:val="nil"/>
            </w:tcBorders>
            <w:shd w:val="clear" w:color="auto" w:fill="auto"/>
            <w:noWrap/>
            <w:vAlign w:val="center"/>
            <w:hideMark/>
          </w:tcPr>
          <w:p w14:paraId="21087865"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38.057</w:t>
            </w:r>
          </w:p>
        </w:tc>
        <w:tc>
          <w:tcPr>
            <w:tcW w:w="416" w:type="pct"/>
            <w:tcBorders>
              <w:top w:val="nil"/>
              <w:left w:val="nil"/>
              <w:bottom w:val="nil"/>
              <w:right w:val="nil"/>
            </w:tcBorders>
            <w:shd w:val="clear" w:color="auto" w:fill="auto"/>
            <w:noWrap/>
            <w:vAlign w:val="center"/>
            <w:hideMark/>
          </w:tcPr>
          <w:p w14:paraId="5CFF6D31"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47.763</w:t>
            </w:r>
          </w:p>
        </w:tc>
        <w:tc>
          <w:tcPr>
            <w:tcW w:w="417" w:type="pct"/>
            <w:tcBorders>
              <w:top w:val="nil"/>
              <w:left w:val="nil"/>
              <w:bottom w:val="nil"/>
              <w:right w:val="nil"/>
            </w:tcBorders>
            <w:shd w:val="clear" w:color="auto" w:fill="auto"/>
            <w:noWrap/>
            <w:vAlign w:val="center"/>
            <w:hideMark/>
          </w:tcPr>
          <w:p w14:paraId="4E0CDAF9"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-9.706</w:t>
            </w:r>
          </w:p>
        </w:tc>
        <w:tc>
          <w:tcPr>
            <w:tcW w:w="414" w:type="pct"/>
            <w:tcBorders>
              <w:top w:val="nil"/>
              <w:left w:val="single" w:sz="4" w:space="0" w:color="auto"/>
              <w:bottom w:val="nil"/>
              <w:right w:val="nil"/>
            </w:tcBorders>
            <w:shd w:val="clear" w:color="auto" w:fill="auto"/>
            <w:noWrap/>
            <w:vAlign w:val="center"/>
            <w:hideMark/>
          </w:tcPr>
          <w:p w14:paraId="5E396B0E"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514.308</w:t>
            </w:r>
          </w:p>
        </w:tc>
        <w:tc>
          <w:tcPr>
            <w:tcW w:w="414" w:type="pct"/>
            <w:tcBorders>
              <w:top w:val="nil"/>
              <w:left w:val="nil"/>
              <w:bottom w:val="nil"/>
              <w:right w:val="nil"/>
            </w:tcBorders>
            <w:shd w:val="clear" w:color="auto" w:fill="auto"/>
            <w:noWrap/>
            <w:vAlign w:val="center"/>
            <w:hideMark/>
          </w:tcPr>
          <w:p w14:paraId="5BCCE7CD"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600.744</w:t>
            </w:r>
          </w:p>
        </w:tc>
        <w:tc>
          <w:tcPr>
            <w:tcW w:w="445" w:type="pct"/>
            <w:tcBorders>
              <w:top w:val="nil"/>
              <w:left w:val="nil"/>
              <w:bottom w:val="nil"/>
              <w:right w:val="single" w:sz="4" w:space="0" w:color="auto"/>
            </w:tcBorders>
            <w:shd w:val="clear" w:color="auto" w:fill="auto"/>
            <w:noWrap/>
            <w:vAlign w:val="center"/>
            <w:hideMark/>
          </w:tcPr>
          <w:p w14:paraId="5EE59D01"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-86.436</w:t>
            </w:r>
          </w:p>
        </w:tc>
      </w:tr>
      <w:tr w:rsidR="00E472FE" w:rsidRPr="00A64723" w14:paraId="2EEFDC0A" w14:textId="77777777" w:rsidTr="00E472FE">
        <w:trPr>
          <w:trHeight w:val="281"/>
        </w:trPr>
        <w:tc>
          <w:tcPr>
            <w:tcW w:w="334" w:type="pct"/>
            <w:tcBorders>
              <w:top w:val="nil"/>
              <w:left w:val="single" w:sz="4" w:space="0" w:color="auto"/>
              <w:bottom w:val="nil"/>
              <w:right w:val="nil"/>
            </w:tcBorders>
            <w:shd w:val="clear" w:color="000000" w:fill="E7E6E6"/>
            <w:vAlign w:val="center"/>
            <w:hideMark/>
          </w:tcPr>
          <w:p w14:paraId="0A90F871" w14:textId="77777777" w:rsidR="002560AB" w:rsidRPr="00A64723" w:rsidRDefault="002560AB" w:rsidP="002560AB">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2014</w:t>
            </w:r>
          </w:p>
        </w:tc>
        <w:tc>
          <w:tcPr>
            <w:tcW w:w="359" w:type="pct"/>
            <w:tcBorders>
              <w:top w:val="nil"/>
              <w:left w:val="single" w:sz="4" w:space="0" w:color="auto"/>
              <w:bottom w:val="nil"/>
              <w:right w:val="nil"/>
            </w:tcBorders>
            <w:shd w:val="clear" w:color="000000" w:fill="E7E6E6"/>
            <w:noWrap/>
            <w:vAlign w:val="center"/>
            <w:hideMark/>
          </w:tcPr>
          <w:p w14:paraId="7697B3EE" w14:textId="129E461F"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12</w:t>
            </w:r>
          </w:p>
        </w:tc>
        <w:tc>
          <w:tcPr>
            <w:tcW w:w="362" w:type="pct"/>
            <w:tcBorders>
              <w:top w:val="nil"/>
              <w:left w:val="nil"/>
              <w:bottom w:val="nil"/>
              <w:right w:val="nil"/>
            </w:tcBorders>
            <w:shd w:val="clear" w:color="000000" w:fill="E7E6E6"/>
            <w:noWrap/>
            <w:vAlign w:val="center"/>
            <w:hideMark/>
          </w:tcPr>
          <w:p w14:paraId="34DEAA19" w14:textId="3684664E"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33</w:t>
            </w:r>
          </w:p>
        </w:tc>
        <w:tc>
          <w:tcPr>
            <w:tcW w:w="347" w:type="pct"/>
            <w:tcBorders>
              <w:top w:val="nil"/>
              <w:left w:val="nil"/>
              <w:bottom w:val="nil"/>
              <w:right w:val="nil"/>
            </w:tcBorders>
            <w:shd w:val="clear" w:color="000000" w:fill="E7E6E6"/>
            <w:noWrap/>
            <w:vAlign w:val="center"/>
            <w:hideMark/>
          </w:tcPr>
          <w:p w14:paraId="5D3045A4" w14:textId="3EB8E826"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-21</w:t>
            </w:r>
          </w:p>
        </w:tc>
        <w:tc>
          <w:tcPr>
            <w:tcW w:w="359" w:type="pct"/>
            <w:tcBorders>
              <w:top w:val="nil"/>
              <w:left w:val="single" w:sz="4" w:space="0" w:color="auto"/>
              <w:bottom w:val="nil"/>
              <w:right w:val="nil"/>
            </w:tcBorders>
            <w:shd w:val="clear" w:color="000000" w:fill="E7E6E6"/>
            <w:noWrap/>
            <w:vAlign w:val="center"/>
            <w:hideMark/>
          </w:tcPr>
          <w:p w14:paraId="1FEC8623"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2.315</w:t>
            </w:r>
          </w:p>
        </w:tc>
        <w:tc>
          <w:tcPr>
            <w:tcW w:w="362" w:type="pct"/>
            <w:tcBorders>
              <w:top w:val="nil"/>
              <w:left w:val="nil"/>
              <w:bottom w:val="nil"/>
              <w:right w:val="nil"/>
            </w:tcBorders>
            <w:shd w:val="clear" w:color="000000" w:fill="E7E6E6"/>
            <w:noWrap/>
            <w:vAlign w:val="center"/>
            <w:hideMark/>
          </w:tcPr>
          <w:p w14:paraId="4FE2B339"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3.434</w:t>
            </w:r>
          </w:p>
        </w:tc>
        <w:tc>
          <w:tcPr>
            <w:tcW w:w="355" w:type="pct"/>
            <w:tcBorders>
              <w:top w:val="nil"/>
              <w:left w:val="nil"/>
              <w:bottom w:val="nil"/>
              <w:right w:val="nil"/>
            </w:tcBorders>
            <w:shd w:val="clear" w:color="000000" w:fill="E7E6E6"/>
            <w:noWrap/>
            <w:vAlign w:val="center"/>
            <w:hideMark/>
          </w:tcPr>
          <w:p w14:paraId="470268A0"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-1.119</w:t>
            </w:r>
          </w:p>
        </w:tc>
        <w:tc>
          <w:tcPr>
            <w:tcW w:w="417" w:type="pct"/>
            <w:tcBorders>
              <w:top w:val="nil"/>
              <w:left w:val="single" w:sz="4" w:space="0" w:color="auto"/>
              <w:bottom w:val="nil"/>
              <w:right w:val="nil"/>
            </w:tcBorders>
            <w:shd w:val="clear" w:color="000000" w:fill="E7E6E6"/>
            <w:noWrap/>
            <w:vAlign w:val="center"/>
            <w:hideMark/>
          </w:tcPr>
          <w:p w14:paraId="42749093"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36.668</w:t>
            </w:r>
          </w:p>
        </w:tc>
        <w:tc>
          <w:tcPr>
            <w:tcW w:w="416" w:type="pct"/>
            <w:tcBorders>
              <w:top w:val="nil"/>
              <w:left w:val="nil"/>
              <w:bottom w:val="nil"/>
              <w:right w:val="nil"/>
            </w:tcBorders>
            <w:shd w:val="clear" w:color="000000" w:fill="E7E6E6"/>
            <w:noWrap/>
            <w:vAlign w:val="center"/>
            <w:hideMark/>
          </w:tcPr>
          <w:p w14:paraId="0CDB3810"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47.728</w:t>
            </w:r>
          </w:p>
        </w:tc>
        <w:tc>
          <w:tcPr>
            <w:tcW w:w="417" w:type="pct"/>
            <w:tcBorders>
              <w:top w:val="nil"/>
              <w:left w:val="nil"/>
              <w:bottom w:val="nil"/>
              <w:right w:val="nil"/>
            </w:tcBorders>
            <w:shd w:val="clear" w:color="000000" w:fill="E7E6E6"/>
            <w:noWrap/>
            <w:vAlign w:val="center"/>
            <w:hideMark/>
          </w:tcPr>
          <w:p w14:paraId="51027D6D"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-11.060</w:t>
            </w:r>
          </w:p>
        </w:tc>
        <w:tc>
          <w:tcPr>
            <w:tcW w:w="414" w:type="pct"/>
            <w:tcBorders>
              <w:top w:val="nil"/>
              <w:left w:val="single" w:sz="4" w:space="0" w:color="auto"/>
              <w:bottom w:val="nil"/>
              <w:right w:val="nil"/>
            </w:tcBorders>
            <w:shd w:val="clear" w:color="000000" w:fill="E7E6E6"/>
            <w:noWrap/>
            <w:vAlign w:val="center"/>
            <w:hideMark/>
          </w:tcPr>
          <w:p w14:paraId="6792A09A"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502.596</w:t>
            </w:r>
          </w:p>
        </w:tc>
        <w:tc>
          <w:tcPr>
            <w:tcW w:w="414" w:type="pct"/>
            <w:tcBorders>
              <w:top w:val="nil"/>
              <w:left w:val="nil"/>
              <w:bottom w:val="nil"/>
              <w:right w:val="nil"/>
            </w:tcBorders>
            <w:shd w:val="clear" w:color="000000" w:fill="E7E6E6"/>
            <w:noWrap/>
            <w:vAlign w:val="center"/>
            <w:hideMark/>
          </w:tcPr>
          <w:p w14:paraId="7F282442"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598.364</w:t>
            </w:r>
          </w:p>
        </w:tc>
        <w:tc>
          <w:tcPr>
            <w:tcW w:w="445" w:type="pct"/>
            <w:tcBorders>
              <w:top w:val="nil"/>
              <w:left w:val="nil"/>
              <w:bottom w:val="nil"/>
              <w:right w:val="single" w:sz="4" w:space="0" w:color="auto"/>
            </w:tcBorders>
            <w:shd w:val="clear" w:color="000000" w:fill="E7E6E6"/>
            <w:noWrap/>
            <w:vAlign w:val="center"/>
            <w:hideMark/>
          </w:tcPr>
          <w:p w14:paraId="420402E5"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-95.768</w:t>
            </w:r>
          </w:p>
        </w:tc>
      </w:tr>
      <w:tr w:rsidR="00E472FE" w:rsidRPr="00A64723" w14:paraId="39DDA68A" w14:textId="77777777" w:rsidTr="00E472FE">
        <w:trPr>
          <w:trHeight w:val="281"/>
        </w:trPr>
        <w:tc>
          <w:tcPr>
            <w:tcW w:w="334" w:type="pct"/>
            <w:tcBorders>
              <w:top w:val="nil"/>
              <w:left w:val="single" w:sz="4" w:space="0" w:color="auto"/>
              <w:bottom w:val="nil"/>
              <w:right w:val="nil"/>
            </w:tcBorders>
            <w:shd w:val="clear" w:color="000000" w:fill="FFFFFF"/>
            <w:vAlign w:val="center"/>
            <w:hideMark/>
          </w:tcPr>
          <w:p w14:paraId="42D94519" w14:textId="77777777" w:rsidR="002560AB" w:rsidRPr="00A64723" w:rsidRDefault="002560AB" w:rsidP="002560AB">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2015</w:t>
            </w:r>
          </w:p>
        </w:tc>
        <w:tc>
          <w:tcPr>
            <w:tcW w:w="359" w:type="pct"/>
            <w:tcBorders>
              <w:top w:val="nil"/>
              <w:left w:val="single" w:sz="4" w:space="0" w:color="auto"/>
              <w:bottom w:val="nil"/>
              <w:right w:val="nil"/>
            </w:tcBorders>
            <w:shd w:val="clear" w:color="auto" w:fill="auto"/>
            <w:noWrap/>
            <w:vAlign w:val="center"/>
            <w:hideMark/>
          </w:tcPr>
          <w:p w14:paraId="243CA547" w14:textId="0C870C48"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10</w:t>
            </w:r>
          </w:p>
        </w:tc>
        <w:tc>
          <w:tcPr>
            <w:tcW w:w="362" w:type="pct"/>
            <w:tcBorders>
              <w:top w:val="nil"/>
              <w:left w:val="nil"/>
              <w:bottom w:val="nil"/>
              <w:right w:val="nil"/>
            </w:tcBorders>
            <w:shd w:val="clear" w:color="auto" w:fill="auto"/>
            <w:noWrap/>
            <w:vAlign w:val="center"/>
            <w:hideMark/>
          </w:tcPr>
          <w:p w14:paraId="459D5C6D" w14:textId="6B8A9FC2"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49</w:t>
            </w:r>
          </w:p>
        </w:tc>
        <w:tc>
          <w:tcPr>
            <w:tcW w:w="347" w:type="pct"/>
            <w:tcBorders>
              <w:top w:val="nil"/>
              <w:left w:val="nil"/>
              <w:bottom w:val="nil"/>
              <w:right w:val="nil"/>
            </w:tcBorders>
            <w:shd w:val="clear" w:color="auto" w:fill="auto"/>
            <w:noWrap/>
            <w:vAlign w:val="center"/>
            <w:hideMark/>
          </w:tcPr>
          <w:p w14:paraId="40EF8DF3" w14:textId="1B5BDF2D"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-39</w:t>
            </w:r>
          </w:p>
        </w:tc>
        <w:tc>
          <w:tcPr>
            <w:tcW w:w="359" w:type="pct"/>
            <w:tcBorders>
              <w:top w:val="nil"/>
              <w:left w:val="single" w:sz="4" w:space="0" w:color="auto"/>
              <w:bottom w:val="nil"/>
              <w:right w:val="nil"/>
            </w:tcBorders>
            <w:shd w:val="clear" w:color="auto" w:fill="auto"/>
            <w:noWrap/>
            <w:vAlign w:val="center"/>
            <w:hideMark/>
          </w:tcPr>
          <w:p w14:paraId="412580A3"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2.262</w:t>
            </w:r>
          </w:p>
        </w:tc>
        <w:tc>
          <w:tcPr>
            <w:tcW w:w="362" w:type="pct"/>
            <w:tcBorders>
              <w:top w:val="nil"/>
              <w:left w:val="nil"/>
              <w:bottom w:val="nil"/>
              <w:right w:val="nil"/>
            </w:tcBorders>
            <w:shd w:val="clear" w:color="auto" w:fill="auto"/>
            <w:noWrap/>
            <w:vAlign w:val="center"/>
            <w:hideMark/>
          </w:tcPr>
          <w:p w14:paraId="56C4D37E"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3.708</w:t>
            </w:r>
          </w:p>
        </w:tc>
        <w:tc>
          <w:tcPr>
            <w:tcW w:w="355" w:type="pct"/>
            <w:tcBorders>
              <w:top w:val="nil"/>
              <w:left w:val="nil"/>
              <w:bottom w:val="nil"/>
              <w:right w:val="nil"/>
            </w:tcBorders>
            <w:shd w:val="clear" w:color="auto" w:fill="auto"/>
            <w:noWrap/>
            <w:vAlign w:val="center"/>
            <w:hideMark/>
          </w:tcPr>
          <w:p w14:paraId="57F2604A"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-1.446</w:t>
            </w:r>
          </w:p>
        </w:tc>
        <w:tc>
          <w:tcPr>
            <w:tcW w:w="417" w:type="pct"/>
            <w:tcBorders>
              <w:top w:val="nil"/>
              <w:left w:val="single" w:sz="4" w:space="0" w:color="auto"/>
              <w:bottom w:val="nil"/>
              <w:right w:val="nil"/>
            </w:tcBorders>
            <w:shd w:val="clear" w:color="auto" w:fill="auto"/>
            <w:noWrap/>
            <w:vAlign w:val="center"/>
            <w:hideMark/>
          </w:tcPr>
          <w:p w14:paraId="0864D6B8"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35.813</w:t>
            </w:r>
          </w:p>
        </w:tc>
        <w:tc>
          <w:tcPr>
            <w:tcW w:w="416" w:type="pct"/>
            <w:tcBorders>
              <w:top w:val="nil"/>
              <w:left w:val="nil"/>
              <w:bottom w:val="nil"/>
              <w:right w:val="nil"/>
            </w:tcBorders>
            <w:shd w:val="clear" w:color="auto" w:fill="auto"/>
            <w:noWrap/>
            <w:vAlign w:val="center"/>
            <w:hideMark/>
          </w:tcPr>
          <w:p w14:paraId="1F8E1089"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51.581</w:t>
            </w:r>
          </w:p>
        </w:tc>
        <w:tc>
          <w:tcPr>
            <w:tcW w:w="417" w:type="pct"/>
            <w:tcBorders>
              <w:top w:val="nil"/>
              <w:left w:val="nil"/>
              <w:bottom w:val="nil"/>
              <w:right w:val="nil"/>
            </w:tcBorders>
            <w:shd w:val="clear" w:color="auto" w:fill="auto"/>
            <w:noWrap/>
            <w:vAlign w:val="center"/>
            <w:hideMark/>
          </w:tcPr>
          <w:p w14:paraId="281D1A62"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-15.768</w:t>
            </w:r>
          </w:p>
        </w:tc>
        <w:tc>
          <w:tcPr>
            <w:tcW w:w="414" w:type="pct"/>
            <w:tcBorders>
              <w:top w:val="nil"/>
              <w:left w:val="single" w:sz="4" w:space="0" w:color="auto"/>
              <w:bottom w:val="nil"/>
              <w:right w:val="nil"/>
            </w:tcBorders>
            <w:shd w:val="clear" w:color="auto" w:fill="auto"/>
            <w:noWrap/>
            <w:vAlign w:val="center"/>
            <w:hideMark/>
          </w:tcPr>
          <w:p w14:paraId="7F89E76E"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485.780</w:t>
            </w:r>
          </w:p>
        </w:tc>
        <w:tc>
          <w:tcPr>
            <w:tcW w:w="414" w:type="pct"/>
            <w:tcBorders>
              <w:top w:val="nil"/>
              <w:left w:val="nil"/>
              <w:bottom w:val="nil"/>
              <w:right w:val="nil"/>
            </w:tcBorders>
            <w:shd w:val="clear" w:color="auto" w:fill="auto"/>
            <w:noWrap/>
            <w:vAlign w:val="center"/>
            <w:hideMark/>
          </w:tcPr>
          <w:p w14:paraId="68807240"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647.571</w:t>
            </w:r>
          </w:p>
        </w:tc>
        <w:tc>
          <w:tcPr>
            <w:tcW w:w="445" w:type="pct"/>
            <w:tcBorders>
              <w:top w:val="nil"/>
              <w:left w:val="nil"/>
              <w:bottom w:val="nil"/>
              <w:right w:val="single" w:sz="4" w:space="0" w:color="auto"/>
            </w:tcBorders>
            <w:shd w:val="clear" w:color="auto" w:fill="auto"/>
            <w:noWrap/>
            <w:vAlign w:val="center"/>
            <w:hideMark/>
          </w:tcPr>
          <w:p w14:paraId="22ABF4DE"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-161.791</w:t>
            </w:r>
          </w:p>
        </w:tc>
      </w:tr>
      <w:tr w:rsidR="00E472FE" w:rsidRPr="00A64723" w14:paraId="564593AF" w14:textId="77777777" w:rsidTr="00E472FE">
        <w:trPr>
          <w:trHeight w:val="281"/>
        </w:trPr>
        <w:tc>
          <w:tcPr>
            <w:tcW w:w="334" w:type="pct"/>
            <w:tcBorders>
              <w:top w:val="nil"/>
              <w:left w:val="single" w:sz="4" w:space="0" w:color="auto"/>
              <w:bottom w:val="nil"/>
              <w:right w:val="nil"/>
            </w:tcBorders>
            <w:shd w:val="clear" w:color="000000" w:fill="E7E6E6"/>
            <w:vAlign w:val="center"/>
            <w:hideMark/>
          </w:tcPr>
          <w:p w14:paraId="074AD753" w14:textId="77777777" w:rsidR="002560AB" w:rsidRPr="00A64723" w:rsidRDefault="002560AB" w:rsidP="002560AB">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2016</w:t>
            </w:r>
          </w:p>
        </w:tc>
        <w:tc>
          <w:tcPr>
            <w:tcW w:w="359" w:type="pct"/>
            <w:tcBorders>
              <w:top w:val="nil"/>
              <w:left w:val="single" w:sz="4" w:space="0" w:color="auto"/>
              <w:bottom w:val="nil"/>
              <w:right w:val="nil"/>
            </w:tcBorders>
            <w:shd w:val="clear" w:color="000000" w:fill="E7E6E6"/>
            <w:noWrap/>
            <w:vAlign w:val="center"/>
            <w:hideMark/>
          </w:tcPr>
          <w:p w14:paraId="5D3340CD" w14:textId="07178E2D"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15</w:t>
            </w:r>
          </w:p>
        </w:tc>
        <w:tc>
          <w:tcPr>
            <w:tcW w:w="362" w:type="pct"/>
            <w:tcBorders>
              <w:top w:val="nil"/>
              <w:left w:val="nil"/>
              <w:bottom w:val="nil"/>
              <w:right w:val="nil"/>
            </w:tcBorders>
            <w:shd w:val="clear" w:color="000000" w:fill="E7E6E6"/>
            <w:noWrap/>
            <w:vAlign w:val="center"/>
            <w:hideMark/>
          </w:tcPr>
          <w:p w14:paraId="1249D46A" w14:textId="3D0EC78A"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65</w:t>
            </w:r>
          </w:p>
        </w:tc>
        <w:tc>
          <w:tcPr>
            <w:tcW w:w="347" w:type="pct"/>
            <w:tcBorders>
              <w:top w:val="nil"/>
              <w:left w:val="nil"/>
              <w:bottom w:val="nil"/>
              <w:right w:val="nil"/>
            </w:tcBorders>
            <w:shd w:val="clear" w:color="000000" w:fill="E7E6E6"/>
            <w:noWrap/>
            <w:vAlign w:val="center"/>
            <w:hideMark/>
          </w:tcPr>
          <w:p w14:paraId="3566951D" w14:textId="405D29BF"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-50</w:t>
            </w:r>
          </w:p>
        </w:tc>
        <w:tc>
          <w:tcPr>
            <w:tcW w:w="359" w:type="pct"/>
            <w:tcBorders>
              <w:top w:val="nil"/>
              <w:left w:val="single" w:sz="4" w:space="0" w:color="auto"/>
              <w:bottom w:val="nil"/>
              <w:right w:val="nil"/>
            </w:tcBorders>
            <w:shd w:val="clear" w:color="000000" w:fill="E7E6E6"/>
            <w:noWrap/>
            <w:vAlign w:val="center"/>
            <w:hideMark/>
          </w:tcPr>
          <w:p w14:paraId="3B7352A0"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2.176</w:t>
            </w:r>
          </w:p>
        </w:tc>
        <w:tc>
          <w:tcPr>
            <w:tcW w:w="362" w:type="pct"/>
            <w:tcBorders>
              <w:top w:val="nil"/>
              <w:left w:val="nil"/>
              <w:bottom w:val="nil"/>
              <w:right w:val="nil"/>
            </w:tcBorders>
            <w:shd w:val="clear" w:color="000000" w:fill="E7E6E6"/>
            <w:noWrap/>
            <w:vAlign w:val="center"/>
            <w:hideMark/>
          </w:tcPr>
          <w:p w14:paraId="52359CD7"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3.511</w:t>
            </w:r>
          </w:p>
        </w:tc>
        <w:tc>
          <w:tcPr>
            <w:tcW w:w="355" w:type="pct"/>
            <w:tcBorders>
              <w:top w:val="nil"/>
              <w:left w:val="nil"/>
              <w:bottom w:val="nil"/>
              <w:right w:val="nil"/>
            </w:tcBorders>
            <w:shd w:val="clear" w:color="000000" w:fill="E7E6E6"/>
            <w:noWrap/>
            <w:vAlign w:val="center"/>
            <w:hideMark/>
          </w:tcPr>
          <w:p w14:paraId="6DCEC057"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-1.335</w:t>
            </w:r>
          </w:p>
        </w:tc>
        <w:tc>
          <w:tcPr>
            <w:tcW w:w="417" w:type="pct"/>
            <w:tcBorders>
              <w:top w:val="nil"/>
              <w:left w:val="single" w:sz="4" w:space="0" w:color="auto"/>
              <w:bottom w:val="nil"/>
              <w:right w:val="nil"/>
            </w:tcBorders>
            <w:shd w:val="clear" w:color="000000" w:fill="E7E6E6"/>
            <w:noWrap/>
            <w:vAlign w:val="center"/>
            <w:hideMark/>
          </w:tcPr>
          <w:p w14:paraId="2FB5BA73"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34.578</w:t>
            </w:r>
          </w:p>
        </w:tc>
        <w:tc>
          <w:tcPr>
            <w:tcW w:w="416" w:type="pct"/>
            <w:tcBorders>
              <w:top w:val="nil"/>
              <w:left w:val="nil"/>
              <w:bottom w:val="nil"/>
              <w:right w:val="nil"/>
            </w:tcBorders>
            <w:shd w:val="clear" w:color="000000" w:fill="E7E6E6"/>
            <w:noWrap/>
            <w:vAlign w:val="center"/>
            <w:hideMark/>
          </w:tcPr>
          <w:p w14:paraId="69BE9688"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49.377</w:t>
            </w:r>
          </w:p>
        </w:tc>
        <w:tc>
          <w:tcPr>
            <w:tcW w:w="417" w:type="pct"/>
            <w:tcBorders>
              <w:top w:val="nil"/>
              <w:left w:val="nil"/>
              <w:bottom w:val="nil"/>
              <w:right w:val="nil"/>
            </w:tcBorders>
            <w:shd w:val="clear" w:color="000000" w:fill="E7E6E6"/>
            <w:noWrap/>
            <w:vAlign w:val="center"/>
            <w:hideMark/>
          </w:tcPr>
          <w:p w14:paraId="4FA1C78E"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-14.799</w:t>
            </w:r>
          </w:p>
        </w:tc>
        <w:tc>
          <w:tcPr>
            <w:tcW w:w="414" w:type="pct"/>
            <w:tcBorders>
              <w:top w:val="nil"/>
              <w:left w:val="single" w:sz="4" w:space="0" w:color="auto"/>
              <w:bottom w:val="nil"/>
              <w:right w:val="nil"/>
            </w:tcBorders>
            <w:shd w:val="clear" w:color="000000" w:fill="E7E6E6"/>
            <w:noWrap/>
            <w:vAlign w:val="center"/>
            <w:hideMark/>
          </w:tcPr>
          <w:p w14:paraId="0C717EDC"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473.438</w:t>
            </w:r>
          </w:p>
        </w:tc>
        <w:tc>
          <w:tcPr>
            <w:tcW w:w="414" w:type="pct"/>
            <w:tcBorders>
              <w:top w:val="nil"/>
              <w:left w:val="nil"/>
              <w:bottom w:val="nil"/>
              <w:right w:val="nil"/>
            </w:tcBorders>
            <w:shd w:val="clear" w:color="000000" w:fill="E7E6E6"/>
            <w:noWrap/>
            <w:vAlign w:val="center"/>
            <w:hideMark/>
          </w:tcPr>
          <w:p w14:paraId="791C8374"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615.261</w:t>
            </w:r>
          </w:p>
        </w:tc>
        <w:tc>
          <w:tcPr>
            <w:tcW w:w="445" w:type="pct"/>
            <w:tcBorders>
              <w:top w:val="nil"/>
              <w:left w:val="nil"/>
              <w:bottom w:val="nil"/>
              <w:right w:val="single" w:sz="4" w:space="0" w:color="auto"/>
            </w:tcBorders>
            <w:shd w:val="clear" w:color="000000" w:fill="E7E6E6"/>
            <w:noWrap/>
            <w:vAlign w:val="center"/>
            <w:hideMark/>
          </w:tcPr>
          <w:p w14:paraId="55EBE88F"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-141.823</w:t>
            </w:r>
          </w:p>
        </w:tc>
      </w:tr>
      <w:tr w:rsidR="00E472FE" w:rsidRPr="00A64723" w14:paraId="6CBCCA32" w14:textId="77777777" w:rsidTr="00E472FE">
        <w:trPr>
          <w:trHeight w:val="281"/>
        </w:trPr>
        <w:tc>
          <w:tcPr>
            <w:tcW w:w="334" w:type="pct"/>
            <w:tcBorders>
              <w:top w:val="nil"/>
              <w:left w:val="single" w:sz="4" w:space="0" w:color="auto"/>
              <w:bottom w:val="nil"/>
              <w:right w:val="nil"/>
            </w:tcBorders>
            <w:shd w:val="clear" w:color="000000" w:fill="FFFFFF"/>
            <w:vAlign w:val="center"/>
            <w:hideMark/>
          </w:tcPr>
          <w:p w14:paraId="463F8354" w14:textId="77777777" w:rsidR="002560AB" w:rsidRPr="00A64723" w:rsidRDefault="002560AB" w:rsidP="002560AB">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2017</w:t>
            </w:r>
          </w:p>
        </w:tc>
        <w:tc>
          <w:tcPr>
            <w:tcW w:w="359" w:type="pct"/>
            <w:tcBorders>
              <w:top w:val="nil"/>
              <w:left w:val="single" w:sz="4" w:space="0" w:color="auto"/>
              <w:bottom w:val="nil"/>
              <w:right w:val="nil"/>
            </w:tcBorders>
            <w:shd w:val="clear" w:color="auto" w:fill="auto"/>
            <w:noWrap/>
            <w:vAlign w:val="center"/>
            <w:hideMark/>
          </w:tcPr>
          <w:p w14:paraId="0D9E16CB" w14:textId="062B03E8"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11</w:t>
            </w:r>
          </w:p>
        </w:tc>
        <w:tc>
          <w:tcPr>
            <w:tcW w:w="362" w:type="pct"/>
            <w:tcBorders>
              <w:top w:val="nil"/>
              <w:left w:val="nil"/>
              <w:bottom w:val="nil"/>
              <w:right w:val="nil"/>
            </w:tcBorders>
            <w:shd w:val="clear" w:color="auto" w:fill="auto"/>
            <w:noWrap/>
            <w:vAlign w:val="center"/>
            <w:hideMark/>
          </w:tcPr>
          <w:p w14:paraId="04DD2518" w14:textId="5A739827"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38</w:t>
            </w:r>
          </w:p>
        </w:tc>
        <w:tc>
          <w:tcPr>
            <w:tcW w:w="347" w:type="pct"/>
            <w:tcBorders>
              <w:top w:val="nil"/>
              <w:left w:val="nil"/>
              <w:bottom w:val="nil"/>
              <w:right w:val="nil"/>
            </w:tcBorders>
            <w:shd w:val="clear" w:color="auto" w:fill="auto"/>
            <w:noWrap/>
            <w:vAlign w:val="center"/>
            <w:hideMark/>
          </w:tcPr>
          <w:p w14:paraId="32E4B7CD" w14:textId="7AB9E658"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-27</w:t>
            </w:r>
          </w:p>
        </w:tc>
        <w:tc>
          <w:tcPr>
            <w:tcW w:w="359" w:type="pct"/>
            <w:tcBorders>
              <w:top w:val="nil"/>
              <w:left w:val="single" w:sz="4" w:space="0" w:color="auto"/>
              <w:bottom w:val="nil"/>
              <w:right w:val="nil"/>
            </w:tcBorders>
            <w:shd w:val="clear" w:color="auto" w:fill="auto"/>
            <w:noWrap/>
            <w:vAlign w:val="center"/>
            <w:hideMark/>
          </w:tcPr>
          <w:p w14:paraId="0B6C0227"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2.052</w:t>
            </w:r>
          </w:p>
        </w:tc>
        <w:tc>
          <w:tcPr>
            <w:tcW w:w="362" w:type="pct"/>
            <w:tcBorders>
              <w:top w:val="nil"/>
              <w:left w:val="nil"/>
              <w:bottom w:val="nil"/>
              <w:right w:val="nil"/>
            </w:tcBorders>
            <w:shd w:val="clear" w:color="auto" w:fill="auto"/>
            <w:noWrap/>
            <w:vAlign w:val="center"/>
            <w:hideMark/>
          </w:tcPr>
          <w:p w14:paraId="499B3B01"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3.671</w:t>
            </w:r>
          </w:p>
        </w:tc>
        <w:tc>
          <w:tcPr>
            <w:tcW w:w="355" w:type="pct"/>
            <w:tcBorders>
              <w:top w:val="nil"/>
              <w:left w:val="nil"/>
              <w:bottom w:val="nil"/>
              <w:right w:val="nil"/>
            </w:tcBorders>
            <w:shd w:val="clear" w:color="auto" w:fill="auto"/>
            <w:noWrap/>
            <w:vAlign w:val="center"/>
            <w:hideMark/>
          </w:tcPr>
          <w:p w14:paraId="63336EFA"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-1.619</w:t>
            </w:r>
          </w:p>
        </w:tc>
        <w:tc>
          <w:tcPr>
            <w:tcW w:w="417" w:type="pct"/>
            <w:tcBorders>
              <w:top w:val="nil"/>
              <w:left w:val="single" w:sz="4" w:space="0" w:color="auto"/>
              <w:bottom w:val="nil"/>
              <w:right w:val="nil"/>
            </w:tcBorders>
            <w:shd w:val="clear" w:color="auto" w:fill="auto"/>
            <w:noWrap/>
            <w:vAlign w:val="center"/>
            <w:hideMark/>
          </w:tcPr>
          <w:p w14:paraId="47354FF3"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33.011</w:t>
            </w:r>
          </w:p>
        </w:tc>
        <w:tc>
          <w:tcPr>
            <w:tcW w:w="416" w:type="pct"/>
            <w:tcBorders>
              <w:top w:val="nil"/>
              <w:left w:val="nil"/>
              <w:bottom w:val="nil"/>
              <w:right w:val="nil"/>
            </w:tcBorders>
            <w:shd w:val="clear" w:color="auto" w:fill="auto"/>
            <w:noWrap/>
            <w:vAlign w:val="center"/>
            <w:hideMark/>
          </w:tcPr>
          <w:p w14:paraId="63490307"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51.064</w:t>
            </w:r>
          </w:p>
        </w:tc>
        <w:tc>
          <w:tcPr>
            <w:tcW w:w="417" w:type="pct"/>
            <w:tcBorders>
              <w:top w:val="nil"/>
              <w:left w:val="nil"/>
              <w:bottom w:val="nil"/>
              <w:right w:val="nil"/>
            </w:tcBorders>
            <w:shd w:val="clear" w:color="auto" w:fill="auto"/>
            <w:noWrap/>
            <w:vAlign w:val="center"/>
            <w:hideMark/>
          </w:tcPr>
          <w:p w14:paraId="03061703"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-18.053</w:t>
            </w:r>
          </w:p>
        </w:tc>
        <w:tc>
          <w:tcPr>
            <w:tcW w:w="414" w:type="pct"/>
            <w:tcBorders>
              <w:top w:val="nil"/>
              <w:left w:val="single" w:sz="4" w:space="0" w:color="auto"/>
              <w:bottom w:val="nil"/>
              <w:right w:val="nil"/>
            </w:tcBorders>
            <w:shd w:val="clear" w:color="auto" w:fill="auto"/>
            <w:noWrap/>
            <w:vAlign w:val="center"/>
            <w:hideMark/>
          </w:tcPr>
          <w:p w14:paraId="1BAD7E0C"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458.151</w:t>
            </w:r>
          </w:p>
        </w:tc>
        <w:tc>
          <w:tcPr>
            <w:tcW w:w="414" w:type="pct"/>
            <w:tcBorders>
              <w:top w:val="nil"/>
              <w:left w:val="nil"/>
              <w:bottom w:val="nil"/>
              <w:right w:val="nil"/>
            </w:tcBorders>
            <w:shd w:val="clear" w:color="auto" w:fill="auto"/>
            <w:noWrap/>
            <w:vAlign w:val="center"/>
            <w:hideMark/>
          </w:tcPr>
          <w:p w14:paraId="69C94F6D"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649.061</w:t>
            </w:r>
          </w:p>
        </w:tc>
        <w:tc>
          <w:tcPr>
            <w:tcW w:w="445" w:type="pct"/>
            <w:tcBorders>
              <w:top w:val="nil"/>
              <w:left w:val="nil"/>
              <w:bottom w:val="nil"/>
              <w:right w:val="single" w:sz="4" w:space="0" w:color="auto"/>
            </w:tcBorders>
            <w:shd w:val="clear" w:color="auto" w:fill="auto"/>
            <w:noWrap/>
            <w:vAlign w:val="center"/>
            <w:hideMark/>
          </w:tcPr>
          <w:p w14:paraId="6AF8FADC"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-190.910</w:t>
            </w:r>
          </w:p>
        </w:tc>
      </w:tr>
      <w:tr w:rsidR="00E472FE" w:rsidRPr="00A64723" w14:paraId="3D3ECC4E" w14:textId="77777777" w:rsidTr="00E472FE">
        <w:trPr>
          <w:trHeight w:val="260"/>
        </w:trPr>
        <w:tc>
          <w:tcPr>
            <w:tcW w:w="334" w:type="pct"/>
            <w:tcBorders>
              <w:top w:val="nil"/>
              <w:left w:val="single" w:sz="4" w:space="0" w:color="auto"/>
              <w:bottom w:val="nil"/>
              <w:right w:val="nil"/>
            </w:tcBorders>
            <w:shd w:val="clear" w:color="000000" w:fill="E7E6E6"/>
            <w:vAlign w:val="center"/>
            <w:hideMark/>
          </w:tcPr>
          <w:p w14:paraId="21A5DF2B" w14:textId="77777777" w:rsidR="002560AB" w:rsidRPr="00A64723" w:rsidRDefault="002560AB" w:rsidP="002560AB">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2018*</w:t>
            </w:r>
          </w:p>
        </w:tc>
        <w:tc>
          <w:tcPr>
            <w:tcW w:w="359" w:type="pct"/>
            <w:tcBorders>
              <w:top w:val="nil"/>
              <w:left w:val="single" w:sz="4" w:space="0" w:color="auto"/>
              <w:bottom w:val="nil"/>
              <w:right w:val="nil"/>
            </w:tcBorders>
            <w:shd w:val="clear" w:color="000000" w:fill="E7E6E6"/>
            <w:noWrap/>
            <w:vAlign w:val="center"/>
            <w:hideMark/>
          </w:tcPr>
          <w:p w14:paraId="736F49F6" w14:textId="0B12F464"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10</w:t>
            </w:r>
          </w:p>
        </w:tc>
        <w:tc>
          <w:tcPr>
            <w:tcW w:w="362" w:type="pct"/>
            <w:tcBorders>
              <w:top w:val="nil"/>
              <w:left w:val="nil"/>
              <w:bottom w:val="nil"/>
              <w:right w:val="nil"/>
            </w:tcBorders>
            <w:shd w:val="clear" w:color="000000" w:fill="E7E6E6"/>
            <w:noWrap/>
            <w:vAlign w:val="center"/>
            <w:hideMark/>
          </w:tcPr>
          <w:p w14:paraId="0F755E4D" w14:textId="4C70750D"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39</w:t>
            </w:r>
          </w:p>
        </w:tc>
        <w:tc>
          <w:tcPr>
            <w:tcW w:w="347" w:type="pct"/>
            <w:tcBorders>
              <w:top w:val="nil"/>
              <w:left w:val="nil"/>
              <w:bottom w:val="nil"/>
              <w:right w:val="nil"/>
            </w:tcBorders>
            <w:shd w:val="clear" w:color="000000" w:fill="E7E6E6"/>
            <w:noWrap/>
            <w:vAlign w:val="center"/>
            <w:hideMark/>
          </w:tcPr>
          <w:p w14:paraId="24AF743C" w14:textId="772CA258"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-29</w:t>
            </w:r>
          </w:p>
        </w:tc>
        <w:tc>
          <w:tcPr>
            <w:tcW w:w="359" w:type="pct"/>
            <w:tcBorders>
              <w:top w:val="nil"/>
              <w:left w:val="single" w:sz="4" w:space="0" w:color="auto"/>
              <w:bottom w:val="nil"/>
              <w:right w:val="nil"/>
            </w:tcBorders>
            <w:shd w:val="clear" w:color="000000" w:fill="E7E6E6"/>
            <w:noWrap/>
            <w:vAlign w:val="center"/>
            <w:hideMark/>
          </w:tcPr>
          <w:p w14:paraId="7A0AE77A"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2.142</w:t>
            </w:r>
          </w:p>
        </w:tc>
        <w:tc>
          <w:tcPr>
            <w:tcW w:w="362" w:type="pct"/>
            <w:tcBorders>
              <w:top w:val="nil"/>
              <w:left w:val="nil"/>
              <w:bottom w:val="nil"/>
              <w:right w:val="nil"/>
            </w:tcBorders>
            <w:shd w:val="clear" w:color="000000" w:fill="E7E6E6"/>
            <w:noWrap/>
            <w:vAlign w:val="center"/>
            <w:hideMark/>
          </w:tcPr>
          <w:p w14:paraId="0F5F30AE"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3.666</w:t>
            </w:r>
          </w:p>
        </w:tc>
        <w:tc>
          <w:tcPr>
            <w:tcW w:w="355" w:type="pct"/>
            <w:tcBorders>
              <w:top w:val="nil"/>
              <w:left w:val="nil"/>
              <w:bottom w:val="nil"/>
              <w:right w:val="nil"/>
            </w:tcBorders>
            <w:shd w:val="clear" w:color="000000" w:fill="E7E6E6"/>
            <w:noWrap/>
            <w:vAlign w:val="center"/>
            <w:hideMark/>
          </w:tcPr>
          <w:p w14:paraId="51DB3257"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-1.524</w:t>
            </w:r>
          </w:p>
        </w:tc>
        <w:tc>
          <w:tcPr>
            <w:tcW w:w="417" w:type="pct"/>
            <w:tcBorders>
              <w:top w:val="nil"/>
              <w:left w:val="single" w:sz="4" w:space="0" w:color="auto"/>
              <w:bottom w:val="nil"/>
              <w:right w:val="nil"/>
            </w:tcBorders>
            <w:shd w:val="clear" w:color="000000" w:fill="E7E6E6"/>
            <w:noWrap/>
            <w:vAlign w:val="center"/>
            <w:hideMark/>
          </w:tcPr>
          <w:p w14:paraId="6127171C"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32.400</w:t>
            </w:r>
          </w:p>
        </w:tc>
        <w:tc>
          <w:tcPr>
            <w:tcW w:w="416" w:type="pct"/>
            <w:tcBorders>
              <w:top w:val="nil"/>
              <w:left w:val="nil"/>
              <w:bottom w:val="nil"/>
              <w:right w:val="nil"/>
            </w:tcBorders>
            <w:shd w:val="clear" w:color="000000" w:fill="E7E6E6"/>
            <w:noWrap/>
            <w:vAlign w:val="center"/>
            <w:hideMark/>
          </w:tcPr>
          <w:p w14:paraId="33AE6F67"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49.811</w:t>
            </w:r>
          </w:p>
        </w:tc>
        <w:tc>
          <w:tcPr>
            <w:tcW w:w="417" w:type="pct"/>
            <w:tcBorders>
              <w:top w:val="nil"/>
              <w:left w:val="nil"/>
              <w:bottom w:val="nil"/>
              <w:right w:val="nil"/>
            </w:tcBorders>
            <w:shd w:val="clear" w:color="000000" w:fill="E7E6E6"/>
            <w:noWrap/>
            <w:vAlign w:val="center"/>
            <w:hideMark/>
          </w:tcPr>
          <w:p w14:paraId="45F4A147"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-17.411</w:t>
            </w:r>
          </w:p>
        </w:tc>
        <w:tc>
          <w:tcPr>
            <w:tcW w:w="414" w:type="pct"/>
            <w:tcBorders>
              <w:top w:val="nil"/>
              <w:left w:val="single" w:sz="4" w:space="0" w:color="auto"/>
              <w:bottom w:val="nil"/>
              <w:right w:val="nil"/>
            </w:tcBorders>
            <w:shd w:val="clear" w:color="000000" w:fill="E7E6E6"/>
            <w:noWrap/>
            <w:vAlign w:val="center"/>
            <w:hideMark/>
          </w:tcPr>
          <w:p w14:paraId="54DBF8FC"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439.747</w:t>
            </w:r>
          </w:p>
        </w:tc>
        <w:tc>
          <w:tcPr>
            <w:tcW w:w="414" w:type="pct"/>
            <w:tcBorders>
              <w:top w:val="nil"/>
              <w:left w:val="nil"/>
              <w:bottom w:val="nil"/>
              <w:right w:val="nil"/>
            </w:tcBorders>
            <w:shd w:val="clear" w:color="000000" w:fill="E7E6E6"/>
            <w:noWrap/>
            <w:vAlign w:val="center"/>
            <w:hideMark/>
          </w:tcPr>
          <w:p w14:paraId="15EBAD5F"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633.133</w:t>
            </w:r>
          </w:p>
        </w:tc>
        <w:tc>
          <w:tcPr>
            <w:tcW w:w="445" w:type="pct"/>
            <w:tcBorders>
              <w:top w:val="nil"/>
              <w:left w:val="nil"/>
              <w:bottom w:val="nil"/>
              <w:right w:val="single" w:sz="4" w:space="0" w:color="auto"/>
            </w:tcBorders>
            <w:shd w:val="clear" w:color="000000" w:fill="E7E6E6"/>
            <w:noWrap/>
            <w:vAlign w:val="center"/>
            <w:hideMark/>
          </w:tcPr>
          <w:p w14:paraId="0D66D67A"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-193.386</w:t>
            </w:r>
          </w:p>
        </w:tc>
      </w:tr>
      <w:tr w:rsidR="00E472FE" w:rsidRPr="00A64723" w14:paraId="3E3C1C73" w14:textId="77777777" w:rsidTr="00E472FE">
        <w:trPr>
          <w:trHeight w:val="281"/>
        </w:trPr>
        <w:tc>
          <w:tcPr>
            <w:tcW w:w="334" w:type="pct"/>
            <w:tcBorders>
              <w:top w:val="nil"/>
              <w:left w:val="single" w:sz="4" w:space="0" w:color="auto"/>
              <w:bottom w:val="nil"/>
              <w:right w:val="nil"/>
            </w:tcBorders>
            <w:shd w:val="clear" w:color="000000" w:fill="FFFFFF"/>
            <w:vAlign w:val="center"/>
            <w:hideMark/>
          </w:tcPr>
          <w:p w14:paraId="2D3098D7" w14:textId="77777777" w:rsidR="002560AB" w:rsidRPr="00A64723" w:rsidRDefault="002560AB" w:rsidP="002560AB">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2019*</w:t>
            </w:r>
          </w:p>
        </w:tc>
        <w:tc>
          <w:tcPr>
            <w:tcW w:w="359" w:type="pct"/>
            <w:tcBorders>
              <w:top w:val="nil"/>
              <w:left w:val="single" w:sz="4" w:space="0" w:color="auto"/>
              <w:bottom w:val="nil"/>
              <w:right w:val="nil"/>
            </w:tcBorders>
            <w:shd w:val="clear" w:color="auto" w:fill="auto"/>
            <w:noWrap/>
            <w:vAlign w:val="center"/>
            <w:hideMark/>
          </w:tcPr>
          <w:p w14:paraId="3C64350A" w14:textId="391A1A37"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9</w:t>
            </w:r>
          </w:p>
        </w:tc>
        <w:tc>
          <w:tcPr>
            <w:tcW w:w="362" w:type="pct"/>
            <w:tcBorders>
              <w:top w:val="nil"/>
              <w:left w:val="nil"/>
              <w:bottom w:val="nil"/>
              <w:right w:val="nil"/>
            </w:tcBorders>
            <w:shd w:val="clear" w:color="auto" w:fill="auto"/>
            <w:noWrap/>
            <w:vAlign w:val="center"/>
            <w:hideMark/>
          </w:tcPr>
          <w:p w14:paraId="6B539EAA" w14:textId="151821A5"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31</w:t>
            </w:r>
          </w:p>
        </w:tc>
        <w:tc>
          <w:tcPr>
            <w:tcW w:w="347" w:type="pct"/>
            <w:tcBorders>
              <w:top w:val="nil"/>
              <w:left w:val="nil"/>
              <w:bottom w:val="nil"/>
              <w:right w:val="nil"/>
            </w:tcBorders>
            <w:shd w:val="clear" w:color="auto" w:fill="auto"/>
            <w:noWrap/>
            <w:vAlign w:val="center"/>
            <w:hideMark/>
          </w:tcPr>
          <w:p w14:paraId="01FADE64" w14:textId="04C24197"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-22</w:t>
            </w:r>
          </w:p>
        </w:tc>
        <w:tc>
          <w:tcPr>
            <w:tcW w:w="359" w:type="pct"/>
            <w:tcBorders>
              <w:top w:val="nil"/>
              <w:left w:val="single" w:sz="4" w:space="0" w:color="auto"/>
              <w:bottom w:val="nil"/>
              <w:right w:val="nil"/>
            </w:tcBorders>
            <w:shd w:val="clear" w:color="auto" w:fill="auto"/>
            <w:noWrap/>
            <w:vAlign w:val="center"/>
            <w:hideMark/>
          </w:tcPr>
          <w:p w14:paraId="103254E8"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2.058</w:t>
            </w:r>
          </w:p>
        </w:tc>
        <w:tc>
          <w:tcPr>
            <w:tcW w:w="362" w:type="pct"/>
            <w:tcBorders>
              <w:top w:val="nil"/>
              <w:left w:val="nil"/>
              <w:bottom w:val="nil"/>
              <w:right w:val="nil"/>
            </w:tcBorders>
            <w:shd w:val="clear" w:color="auto" w:fill="auto"/>
            <w:noWrap/>
            <w:vAlign w:val="center"/>
            <w:hideMark/>
          </w:tcPr>
          <w:p w14:paraId="75F0130F"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3.479</w:t>
            </w:r>
          </w:p>
        </w:tc>
        <w:tc>
          <w:tcPr>
            <w:tcW w:w="355" w:type="pct"/>
            <w:tcBorders>
              <w:top w:val="nil"/>
              <w:left w:val="nil"/>
              <w:bottom w:val="nil"/>
              <w:right w:val="nil"/>
            </w:tcBorders>
            <w:shd w:val="clear" w:color="auto" w:fill="auto"/>
            <w:noWrap/>
            <w:vAlign w:val="center"/>
            <w:hideMark/>
          </w:tcPr>
          <w:p w14:paraId="161821EF"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-1.421</w:t>
            </w:r>
          </w:p>
        </w:tc>
        <w:tc>
          <w:tcPr>
            <w:tcW w:w="417" w:type="pct"/>
            <w:tcBorders>
              <w:top w:val="nil"/>
              <w:left w:val="single" w:sz="4" w:space="0" w:color="auto"/>
              <w:bottom w:val="nil"/>
              <w:right w:val="nil"/>
            </w:tcBorders>
            <w:shd w:val="clear" w:color="auto" w:fill="auto"/>
            <w:noWrap/>
            <w:vAlign w:val="center"/>
            <w:hideMark/>
          </w:tcPr>
          <w:p w14:paraId="36DA8E7D"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30.922</w:t>
            </w:r>
          </w:p>
        </w:tc>
        <w:tc>
          <w:tcPr>
            <w:tcW w:w="416" w:type="pct"/>
            <w:tcBorders>
              <w:top w:val="nil"/>
              <w:left w:val="nil"/>
              <w:bottom w:val="nil"/>
              <w:right w:val="nil"/>
            </w:tcBorders>
            <w:shd w:val="clear" w:color="auto" w:fill="auto"/>
            <w:noWrap/>
            <w:vAlign w:val="center"/>
            <w:hideMark/>
          </w:tcPr>
          <w:p w14:paraId="799921E1"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50.274</w:t>
            </w:r>
          </w:p>
        </w:tc>
        <w:tc>
          <w:tcPr>
            <w:tcW w:w="417" w:type="pct"/>
            <w:tcBorders>
              <w:top w:val="nil"/>
              <w:left w:val="nil"/>
              <w:bottom w:val="nil"/>
              <w:right w:val="nil"/>
            </w:tcBorders>
            <w:shd w:val="clear" w:color="auto" w:fill="auto"/>
            <w:noWrap/>
            <w:vAlign w:val="center"/>
            <w:hideMark/>
          </w:tcPr>
          <w:p w14:paraId="02B5B817"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-19.352</w:t>
            </w:r>
          </w:p>
        </w:tc>
        <w:tc>
          <w:tcPr>
            <w:tcW w:w="414" w:type="pct"/>
            <w:tcBorders>
              <w:top w:val="nil"/>
              <w:left w:val="single" w:sz="4" w:space="0" w:color="auto"/>
              <w:bottom w:val="nil"/>
              <w:right w:val="nil"/>
            </w:tcBorders>
            <w:shd w:val="clear" w:color="auto" w:fill="auto"/>
            <w:noWrap/>
            <w:vAlign w:val="center"/>
            <w:hideMark/>
          </w:tcPr>
          <w:p w14:paraId="10640DDE"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420.084</w:t>
            </w:r>
          </w:p>
        </w:tc>
        <w:tc>
          <w:tcPr>
            <w:tcW w:w="414" w:type="pct"/>
            <w:tcBorders>
              <w:top w:val="nil"/>
              <w:left w:val="nil"/>
              <w:bottom w:val="nil"/>
              <w:right w:val="nil"/>
            </w:tcBorders>
            <w:shd w:val="clear" w:color="auto" w:fill="auto"/>
            <w:noWrap/>
            <w:vAlign w:val="center"/>
            <w:hideMark/>
          </w:tcPr>
          <w:p w14:paraId="6974CA60"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634.417</w:t>
            </w:r>
          </w:p>
        </w:tc>
        <w:tc>
          <w:tcPr>
            <w:tcW w:w="445" w:type="pct"/>
            <w:tcBorders>
              <w:top w:val="nil"/>
              <w:left w:val="nil"/>
              <w:bottom w:val="nil"/>
              <w:right w:val="single" w:sz="4" w:space="0" w:color="auto"/>
            </w:tcBorders>
            <w:shd w:val="clear" w:color="auto" w:fill="auto"/>
            <w:noWrap/>
            <w:vAlign w:val="center"/>
            <w:hideMark/>
          </w:tcPr>
          <w:p w14:paraId="4084B5B8"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-214.333</w:t>
            </w:r>
          </w:p>
        </w:tc>
      </w:tr>
      <w:tr w:rsidR="00E472FE" w:rsidRPr="00A64723" w14:paraId="293093DD" w14:textId="77777777" w:rsidTr="00E472FE">
        <w:trPr>
          <w:trHeight w:val="281"/>
        </w:trPr>
        <w:tc>
          <w:tcPr>
            <w:tcW w:w="334" w:type="pct"/>
            <w:tcBorders>
              <w:top w:val="nil"/>
              <w:left w:val="single" w:sz="4" w:space="0" w:color="auto"/>
              <w:bottom w:val="nil"/>
              <w:right w:val="nil"/>
            </w:tcBorders>
            <w:shd w:val="clear" w:color="000000" w:fill="E7E6E6"/>
            <w:vAlign w:val="center"/>
            <w:hideMark/>
          </w:tcPr>
          <w:p w14:paraId="231C41FE" w14:textId="77777777" w:rsidR="002560AB" w:rsidRPr="00A64723" w:rsidRDefault="002560AB" w:rsidP="002560AB">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2020*</w:t>
            </w:r>
          </w:p>
        </w:tc>
        <w:tc>
          <w:tcPr>
            <w:tcW w:w="359" w:type="pct"/>
            <w:tcBorders>
              <w:top w:val="nil"/>
              <w:left w:val="single" w:sz="4" w:space="0" w:color="auto"/>
              <w:bottom w:val="nil"/>
              <w:right w:val="nil"/>
            </w:tcBorders>
            <w:shd w:val="clear" w:color="000000" w:fill="E7E6E6"/>
            <w:noWrap/>
            <w:vAlign w:val="center"/>
            <w:hideMark/>
          </w:tcPr>
          <w:p w14:paraId="0E1C7B6D" w14:textId="5BEEAFC8"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7</w:t>
            </w:r>
          </w:p>
        </w:tc>
        <w:tc>
          <w:tcPr>
            <w:tcW w:w="362" w:type="pct"/>
            <w:tcBorders>
              <w:top w:val="nil"/>
              <w:left w:val="nil"/>
              <w:bottom w:val="nil"/>
              <w:right w:val="nil"/>
            </w:tcBorders>
            <w:shd w:val="clear" w:color="000000" w:fill="E7E6E6"/>
            <w:noWrap/>
            <w:vAlign w:val="center"/>
            <w:hideMark/>
          </w:tcPr>
          <w:p w14:paraId="75B7C961" w14:textId="4CADDCB6"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40</w:t>
            </w:r>
          </w:p>
        </w:tc>
        <w:tc>
          <w:tcPr>
            <w:tcW w:w="347" w:type="pct"/>
            <w:tcBorders>
              <w:top w:val="nil"/>
              <w:left w:val="nil"/>
              <w:bottom w:val="nil"/>
              <w:right w:val="nil"/>
            </w:tcBorders>
            <w:shd w:val="clear" w:color="000000" w:fill="E7E6E6"/>
            <w:noWrap/>
            <w:vAlign w:val="center"/>
            <w:hideMark/>
          </w:tcPr>
          <w:p w14:paraId="26B584B4" w14:textId="22EA750E"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-33</w:t>
            </w:r>
          </w:p>
        </w:tc>
        <w:tc>
          <w:tcPr>
            <w:tcW w:w="359" w:type="pct"/>
            <w:tcBorders>
              <w:top w:val="nil"/>
              <w:left w:val="single" w:sz="4" w:space="0" w:color="auto"/>
              <w:bottom w:val="nil"/>
              <w:right w:val="nil"/>
            </w:tcBorders>
            <w:shd w:val="clear" w:color="000000" w:fill="E7E6E6"/>
            <w:noWrap/>
            <w:vAlign w:val="center"/>
            <w:hideMark/>
          </w:tcPr>
          <w:p w14:paraId="1CB0A79D"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1.897</w:t>
            </w:r>
          </w:p>
        </w:tc>
        <w:tc>
          <w:tcPr>
            <w:tcW w:w="362" w:type="pct"/>
            <w:tcBorders>
              <w:top w:val="nil"/>
              <w:left w:val="nil"/>
              <w:bottom w:val="nil"/>
              <w:right w:val="nil"/>
            </w:tcBorders>
            <w:shd w:val="clear" w:color="000000" w:fill="E7E6E6"/>
            <w:noWrap/>
            <w:vAlign w:val="center"/>
            <w:hideMark/>
          </w:tcPr>
          <w:p w14:paraId="401AEAAE"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4.974</w:t>
            </w:r>
          </w:p>
        </w:tc>
        <w:tc>
          <w:tcPr>
            <w:tcW w:w="355" w:type="pct"/>
            <w:tcBorders>
              <w:top w:val="nil"/>
              <w:left w:val="nil"/>
              <w:bottom w:val="nil"/>
              <w:right w:val="nil"/>
            </w:tcBorders>
            <w:shd w:val="clear" w:color="000000" w:fill="E7E6E6"/>
            <w:noWrap/>
            <w:vAlign w:val="center"/>
            <w:hideMark/>
          </w:tcPr>
          <w:p w14:paraId="63A9FB56"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-3.077</w:t>
            </w:r>
          </w:p>
        </w:tc>
        <w:tc>
          <w:tcPr>
            <w:tcW w:w="417" w:type="pct"/>
            <w:tcBorders>
              <w:top w:val="nil"/>
              <w:left w:val="single" w:sz="4" w:space="0" w:color="auto"/>
              <w:bottom w:val="nil"/>
              <w:right w:val="nil"/>
            </w:tcBorders>
            <w:shd w:val="clear" w:color="000000" w:fill="E7E6E6"/>
            <w:noWrap/>
            <w:vAlign w:val="center"/>
            <w:hideMark/>
          </w:tcPr>
          <w:p w14:paraId="0B1C0230"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29.861</w:t>
            </w:r>
          </w:p>
        </w:tc>
        <w:tc>
          <w:tcPr>
            <w:tcW w:w="416" w:type="pct"/>
            <w:tcBorders>
              <w:top w:val="nil"/>
              <w:left w:val="nil"/>
              <w:bottom w:val="nil"/>
              <w:right w:val="nil"/>
            </w:tcBorders>
            <w:shd w:val="clear" w:color="000000" w:fill="E7E6E6"/>
            <w:noWrap/>
            <w:vAlign w:val="center"/>
            <w:hideMark/>
          </w:tcPr>
          <w:p w14:paraId="4C8CAD26"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59.211</w:t>
            </w:r>
          </w:p>
        </w:tc>
        <w:tc>
          <w:tcPr>
            <w:tcW w:w="417" w:type="pct"/>
            <w:tcBorders>
              <w:top w:val="nil"/>
              <w:left w:val="nil"/>
              <w:bottom w:val="nil"/>
              <w:right w:val="nil"/>
            </w:tcBorders>
            <w:shd w:val="clear" w:color="000000" w:fill="E7E6E6"/>
            <w:noWrap/>
            <w:vAlign w:val="center"/>
            <w:hideMark/>
          </w:tcPr>
          <w:p w14:paraId="4BDB701B"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-29.350</w:t>
            </w:r>
          </w:p>
        </w:tc>
        <w:tc>
          <w:tcPr>
            <w:tcW w:w="414" w:type="pct"/>
            <w:tcBorders>
              <w:top w:val="nil"/>
              <w:left w:val="single" w:sz="4" w:space="0" w:color="auto"/>
              <w:bottom w:val="nil"/>
              <w:right w:val="nil"/>
            </w:tcBorders>
            <w:shd w:val="clear" w:color="000000" w:fill="E7E6E6"/>
            <w:noWrap/>
            <w:vAlign w:val="center"/>
            <w:hideMark/>
          </w:tcPr>
          <w:p w14:paraId="3C68ABD4"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404.892</w:t>
            </w:r>
          </w:p>
        </w:tc>
        <w:tc>
          <w:tcPr>
            <w:tcW w:w="414" w:type="pct"/>
            <w:tcBorders>
              <w:top w:val="nil"/>
              <w:left w:val="nil"/>
              <w:bottom w:val="nil"/>
              <w:right w:val="nil"/>
            </w:tcBorders>
            <w:shd w:val="clear" w:color="000000" w:fill="E7E6E6"/>
            <w:noWrap/>
            <w:vAlign w:val="center"/>
            <w:hideMark/>
          </w:tcPr>
          <w:p w14:paraId="1694ACB3"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740.317</w:t>
            </w:r>
          </w:p>
        </w:tc>
        <w:tc>
          <w:tcPr>
            <w:tcW w:w="445" w:type="pct"/>
            <w:tcBorders>
              <w:top w:val="nil"/>
              <w:left w:val="nil"/>
              <w:bottom w:val="nil"/>
              <w:right w:val="single" w:sz="4" w:space="0" w:color="auto"/>
            </w:tcBorders>
            <w:shd w:val="clear" w:color="000000" w:fill="E7E6E6"/>
            <w:noWrap/>
            <w:vAlign w:val="center"/>
            <w:hideMark/>
          </w:tcPr>
          <w:p w14:paraId="60B209D8"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-335.425</w:t>
            </w:r>
          </w:p>
        </w:tc>
      </w:tr>
      <w:tr w:rsidR="00E472FE" w:rsidRPr="00A64723" w14:paraId="50F3D860" w14:textId="77777777" w:rsidTr="00E472FE">
        <w:trPr>
          <w:trHeight w:val="281"/>
        </w:trPr>
        <w:tc>
          <w:tcPr>
            <w:tcW w:w="334" w:type="pct"/>
            <w:tcBorders>
              <w:top w:val="nil"/>
              <w:left w:val="single" w:sz="4" w:space="0" w:color="auto"/>
              <w:bottom w:val="nil"/>
              <w:right w:val="nil"/>
            </w:tcBorders>
            <w:shd w:val="clear" w:color="000000" w:fill="FFFFFF"/>
            <w:vAlign w:val="center"/>
            <w:hideMark/>
          </w:tcPr>
          <w:p w14:paraId="47A54A72" w14:textId="77777777" w:rsidR="002560AB" w:rsidRPr="00A64723" w:rsidRDefault="002560AB" w:rsidP="002560AB">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2021*</w:t>
            </w:r>
          </w:p>
        </w:tc>
        <w:tc>
          <w:tcPr>
            <w:tcW w:w="359" w:type="pct"/>
            <w:tcBorders>
              <w:top w:val="nil"/>
              <w:left w:val="single" w:sz="4" w:space="0" w:color="auto"/>
              <w:bottom w:val="nil"/>
              <w:right w:val="nil"/>
            </w:tcBorders>
            <w:shd w:val="clear" w:color="auto" w:fill="auto"/>
            <w:noWrap/>
            <w:vAlign w:val="center"/>
            <w:hideMark/>
          </w:tcPr>
          <w:p w14:paraId="2B25C3FE" w14:textId="723DFC95"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7</w:t>
            </w:r>
          </w:p>
        </w:tc>
        <w:tc>
          <w:tcPr>
            <w:tcW w:w="362" w:type="pct"/>
            <w:tcBorders>
              <w:top w:val="nil"/>
              <w:left w:val="nil"/>
              <w:bottom w:val="nil"/>
              <w:right w:val="nil"/>
            </w:tcBorders>
            <w:shd w:val="clear" w:color="auto" w:fill="auto"/>
            <w:noWrap/>
            <w:vAlign w:val="center"/>
            <w:hideMark/>
          </w:tcPr>
          <w:p w14:paraId="62DCB32D" w14:textId="2BBF956D"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35</w:t>
            </w:r>
          </w:p>
        </w:tc>
        <w:tc>
          <w:tcPr>
            <w:tcW w:w="347" w:type="pct"/>
            <w:tcBorders>
              <w:top w:val="nil"/>
              <w:left w:val="nil"/>
              <w:bottom w:val="nil"/>
              <w:right w:val="nil"/>
            </w:tcBorders>
            <w:shd w:val="clear" w:color="auto" w:fill="auto"/>
            <w:noWrap/>
            <w:vAlign w:val="center"/>
            <w:hideMark/>
          </w:tcPr>
          <w:p w14:paraId="47D29F43" w14:textId="3BA67252"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-28</w:t>
            </w:r>
          </w:p>
        </w:tc>
        <w:tc>
          <w:tcPr>
            <w:tcW w:w="359" w:type="pct"/>
            <w:tcBorders>
              <w:top w:val="nil"/>
              <w:left w:val="single" w:sz="4" w:space="0" w:color="auto"/>
              <w:bottom w:val="nil"/>
              <w:right w:val="nil"/>
            </w:tcBorders>
            <w:shd w:val="clear" w:color="auto" w:fill="auto"/>
            <w:noWrap/>
            <w:vAlign w:val="center"/>
            <w:hideMark/>
          </w:tcPr>
          <w:p w14:paraId="7634A5FA"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1.815</w:t>
            </w:r>
          </w:p>
        </w:tc>
        <w:tc>
          <w:tcPr>
            <w:tcW w:w="362" w:type="pct"/>
            <w:tcBorders>
              <w:top w:val="nil"/>
              <w:left w:val="nil"/>
              <w:bottom w:val="nil"/>
              <w:right w:val="nil"/>
            </w:tcBorders>
            <w:shd w:val="clear" w:color="auto" w:fill="auto"/>
            <w:noWrap/>
            <w:vAlign w:val="center"/>
            <w:hideMark/>
          </w:tcPr>
          <w:p w14:paraId="5CD06373"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3.637</w:t>
            </w:r>
          </w:p>
        </w:tc>
        <w:tc>
          <w:tcPr>
            <w:tcW w:w="355" w:type="pct"/>
            <w:tcBorders>
              <w:top w:val="nil"/>
              <w:left w:val="nil"/>
              <w:bottom w:val="nil"/>
              <w:right w:val="nil"/>
            </w:tcBorders>
            <w:shd w:val="clear" w:color="auto" w:fill="auto"/>
            <w:noWrap/>
            <w:vAlign w:val="center"/>
            <w:hideMark/>
          </w:tcPr>
          <w:p w14:paraId="418427E4"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-1.822</w:t>
            </w:r>
          </w:p>
        </w:tc>
        <w:tc>
          <w:tcPr>
            <w:tcW w:w="417" w:type="pct"/>
            <w:tcBorders>
              <w:top w:val="nil"/>
              <w:left w:val="single" w:sz="4" w:space="0" w:color="auto"/>
              <w:bottom w:val="nil"/>
              <w:right w:val="nil"/>
            </w:tcBorders>
            <w:shd w:val="clear" w:color="auto" w:fill="auto"/>
            <w:noWrap/>
            <w:vAlign w:val="center"/>
            <w:hideMark/>
          </w:tcPr>
          <w:p w14:paraId="05FB2C00"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29.836</w:t>
            </w:r>
          </w:p>
        </w:tc>
        <w:tc>
          <w:tcPr>
            <w:tcW w:w="416" w:type="pct"/>
            <w:tcBorders>
              <w:top w:val="nil"/>
              <w:left w:val="nil"/>
              <w:bottom w:val="nil"/>
              <w:right w:val="nil"/>
            </w:tcBorders>
            <w:shd w:val="clear" w:color="auto" w:fill="auto"/>
            <w:noWrap/>
            <w:vAlign w:val="center"/>
            <w:hideMark/>
          </w:tcPr>
          <w:p w14:paraId="0FD3AB22"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55.260</w:t>
            </w:r>
          </w:p>
        </w:tc>
        <w:tc>
          <w:tcPr>
            <w:tcW w:w="417" w:type="pct"/>
            <w:tcBorders>
              <w:top w:val="nil"/>
              <w:left w:val="nil"/>
              <w:bottom w:val="nil"/>
              <w:right w:val="nil"/>
            </w:tcBorders>
            <w:shd w:val="clear" w:color="auto" w:fill="auto"/>
            <w:noWrap/>
            <w:vAlign w:val="center"/>
            <w:hideMark/>
          </w:tcPr>
          <w:p w14:paraId="4658F47E"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-25.424</w:t>
            </w:r>
          </w:p>
        </w:tc>
        <w:tc>
          <w:tcPr>
            <w:tcW w:w="414" w:type="pct"/>
            <w:tcBorders>
              <w:top w:val="nil"/>
              <w:left w:val="single" w:sz="4" w:space="0" w:color="auto"/>
              <w:bottom w:val="nil"/>
              <w:right w:val="nil"/>
            </w:tcBorders>
            <w:shd w:val="clear" w:color="auto" w:fill="auto"/>
            <w:noWrap/>
            <w:vAlign w:val="center"/>
            <w:hideMark/>
          </w:tcPr>
          <w:p w14:paraId="5DA86801"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400.249</w:t>
            </w:r>
          </w:p>
        </w:tc>
        <w:tc>
          <w:tcPr>
            <w:tcW w:w="414" w:type="pct"/>
            <w:tcBorders>
              <w:top w:val="nil"/>
              <w:left w:val="nil"/>
              <w:bottom w:val="nil"/>
              <w:right w:val="nil"/>
            </w:tcBorders>
            <w:shd w:val="clear" w:color="auto" w:fill="auto"/>
            <w:noWrap/>
            <w:vAlign w:val="center"/>
            <w:hideMark/>
          </w:tcPr>
          <w:p w14:paraId="20AACD3A"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701.346</w:t>
            </w:r>
          </w:p>
        </w:tc>
        <w:tc>
          <w:tcPr>
            <w:tcW w:w="445" w:type="pct"/>
            <w:tcBorders>
              <w:top w:val="nil"/>
              <w:left w:val="nil"/>
              <w:bottom w:val="nil"/>
              <w:right w:val="single" w:sz="4" w:space="0" w:color="auto"/>
            </w:tcBorders>
            <w:shd w:val="clear" w:color="auto" w:fill="auto"/>
            <w:noWrap/>
            <w:vAlign w:val="center"/>
            <w:hideMark/>
          </w:tcPr>
          <w:p w14:paraId="538FDBE6"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-301.097</w:t>
            </w:r>
          </w:p>
        </w:tc>
      </w:tr>
      <w:tr w:rsidR="00E472FE" w:rsidRPr="00A64723" w14:paraId="2F890E3C" w14:textId="77777777" w:rsidTr="00E472FE">
        <w:trPr>
          <w:trHeight w:val="281"/>
        </w:trPr>
        <w:tc>
          <w:tcPr>
            <w:tcW w:w="334" w:type="pct"/>
            <w:tcBorders>
              <w:top w:val="nil"/>
              <w:left w:val="single" w:sz="4" w:space="0" w:color="auto"/>
              <w:bottom w:val="single" w:sz="4" w:space="0" w:color="auto"/>
              <w:right w:val="nil"/>
            </w:tcBorders>
            <w:shd w:val="clear" w:color="000000" w:fill="E7E6E6"/>
            <w:vAlign w:val="center"/>
            <w:hideMark/>
          </w:tcPr>
          <w:p w14:paraId="35C0C234" w14:textId="77777777" w:rsidR="002560AB" w:rsidRPr="00A64723" w:rsidRDefault="002560AB" w:rsidP="002560AB">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2022*</w:t>
            </w:r>
          </w:p>
        </w:tc>
        <w:tc>
          <w:tcPr>
            <w:tcW w:w="359" w:type="pct"/>
            <w:tcBorders>
              <w:top w:val="nil"/>
              <w:left w:val="single" w:sz="4" w:space="0" w:color="auto"/>
              <w:bottom w:val="single" w:sz="4" w:space="0" w:color="auto"/>
              <w:right w:val="nil"/>
            </w:tcBorders>
            <w:shd w:val="clear" w:color="000000" w:fill="E7E6E6"/>
            <w:noWrap/>
            <w:vAlign w:val="center"/>
            <w:hideMark/>
          </w:tcPr>
          <w:p w14:paraId="3EE70AE0" w14:textId="75605F00"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7</w:t>
            </w:r>
          </w:p>
        </w:tc>
        <w:tc>
          <w:tcPr>
            <w:tcW w:w="362" w:type="pct"/>
            <w:tcBorders>
              <w:top w:val="nil"/>
              <w:left w:val="nil"/>
              <w:bottom w:val="single" w:sz="4" w:space="0" w:color="auto"/>
              <w:right w:val="nil"/>
            </w:tcBorders>
            <w:shd w:val="clear" w:color="000000" w:fill="E7E6E6"/>
            <w:noWrap/>
            <w:vAlign w:val="center"/>
            <w:hideMark/>
          </w:tcPr>
          <w:p w14:paraId="4098FFE1" w14:textId="0BFA3AE2"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43</w:t>
            </w:r>
          </w:p>
        </w:tc>
        <w:tc>
          <w:tcPr>
            <w:tcW w:w="347" w:type="pct"/>
            <w:tcBorders>
              <w:top w:val="nil"/>
              <w:left w:val="nil"/>
              <w:bottom w:val="single" w:sz="4" w:space="0" w:color="auto"/>
              <w:right w:val="nil"/>
            </w:tcBorders>
            <w:shd w:val="clear" w:color="000000" w:fill="E7E6E6"/>
            <w:noWrap/>
            <w:vAlign w:val="center"/>
            <w:hideMark/>
          </w:tcPr>
          <w:p w14:paraId="489D1FAC" w14:textId="4FEE4A27"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-36</w:t>
            </w:r>
          </w:p>
        </w:tc>
        <w:tc>
          <w:tcPr>
            <w:tcW w:w="359" w:type="pct"/>
            <w:tcBorders>
              <w:top w:val="nil"/>
              <w:left w:val="single" w:sz="4" w:space="0" w:color="auto"/>
              <w:bottom w:val="single" w:sz="4" w:space="0" w:color="auto"/>
              <w:right w:val="nil"/>
            </w:tcBorders>
            <w:shd w:val="clear" w:color="000000" w:fill="E7E6E6"/>
            <w:noWrap/>
            <w:vAlign w:val="center"/>
            <w:hideMark/>
          </w:tcPr>
          <w:p w14:paraId="4ED4E785"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1.963</w:t>
            </w:r>
          </w:p>
        </w:tc>
        <w:tc>
          <w:tcPr>
            <w:tcW w:w="362" w:type="pct"/>
            <w:tcBorders>
              <w:top w:val="nil"/>
              <w:left w:val="nil"/>
              <w:bottom w:val="single" w:sz="4" w:space="0" w:color="auto"/>
              <w:right w:val="nil"/>
            </w:tcBorders>
            <w:shd w:val="clear" w:color="000000" w:fill="E7E6E6"/>
            <w:noWrap/>
            <w:vAlign w:val="center"/>
            <w:hideMark/>
          </w:tcPr>
          <w:p w14:paraId="58C2B195"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3.725</w:t>
            </w:r>
          </w:p>
        </w:tc>
        <w:tc>
          <w:tcPr>
            <w:tcW w:w="355" w:type="pct"/>
            <w:tcBorders>
              <w:top w:val="nil"/>
              <w:left w:val="nil"/>
              <w:bottom w:val="single" w:sz="4" w:space="0" w:color="auto"/>
              <w:right w:val="nil"/>
            </w:tcBorders>
            <w:shd w:val="clear" w:color="000000" w:fill="E7E6E6"/>
            <w:noWrap/>
            <w:vAlign w:val="center"/>
            <w:hideMark/>
          </w:tcPr>
          <w:p w14:paraId="402379EB"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-1.762</w:t>
            </w:r>
          </w:p>
        </w:tc>
        <w:tc>
          <w:tcPr>
            <w:tcW w:w="417" w:type="pct"/>
            <w:tcBorders>
              <w:top w:val="nil"/>
              <w:left w:val="single" w:sz="4" w:space="0" w:color="auto"/>
              <w:bottom w:val="single" w:sz="4" w:space="0" w:color="auto"/>
              <w:right w:val="nil"/>
            </w:tcBorders>
            <w:shd w:val="clear" w:color="000000" w:fill="E7E6E6"/>
            <w:noWrap/>
            <w:vAlign w:val="center"/>
            <w:hideMark/>
          </w:tcPr>
          <w:p w14:paraId="2C090F94"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29.615</w:t>
            </w:r>
          </w:p>
        </w:tc>
        <w:tc>
          <w:tcPr>
            <w:tcW w:w="416" w:type="pct"/>
            <w:tcBorders>
              <w:top w:val="nil"/>
              <w:left w:val="nil"/>
              <w:bottom w:val="single" w:sz="4" w:space="0" w:color="auto"/>
              <w:right w:val="nil"/>
            </w:tcBorders>
            <w:shd w:val="clear" w:color="000000" w:fill="E7E6E6"/>
            <w:noWrap/>
            <w:vAlign w:val="center"/>
            <w:hideMark/>
          </w:tcPr>
          <w:p w14:paraId="72A7671F"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54.999</w:t>
            </w:r>
          </w:p>
        </w:tc>
        <w:tc>
          <w:tcPr>
            <w:tcW w:w="417" w:type="pct"/>
            <w:tcBorders>
              <w:top w:val="nil"/>
              <w:left w:val="nil"/>
              <w:bottom w:val="single" w:sz="4" w:space="0" w:color="auto"/>
              <w:right w:val="nil"/>
            </w:tcBorders>
            <w:shd w:val="clear" w:color="000000" w:fill="E7E6E6"/>
            <w:noWrap/>
            <w:vAlign w:val="center"/>
            <w:hideMark/>
          </w:tcPr>
          <w:p w14:paraId="1B2BFF9C"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-25.384</w:t>
            </w:r>
          </w:p>
        </w:tc>
        <w:tc>
          <w:tcPr>
            <w:tcW w:w="414" w:type="pct"/>
            <w:tcBorders>
              <w:top w:val="nil"/>
              <w:left w:val="single" w:sz="4" w:space="0" w:color="auto"/>
              <w:bottom w:val="single" w:sz="4" w:space="0" w:color="auto"/>
              <w:right w:val="nil"/>
            </w:tcBorders>
            <w:shd w:val="clear" w:color="000000" w:fill="E7E6E6"/>
            <w:noWrap/>
            <w:vAlign w:val="center"/>
            <w:hideMark/>
          </w:tcPr>
          <w:p w14:paraId="01F9B428"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393.333</w:t>
            </w:r>
          </w:p>
        </w:tc>
        <w:tc>
          <w:tcPr>
            <w:tcW w:w="414" w:type="pct"/>
            <w:tcBorders>
              <w:top w:val="nil"/>
              <w:left w:val="nil"/>
              <w:bottom w:val="single" w:sz="4" w:space="0" w:color="auto"/>
              <w:right w:val="nil"/>
            </w:tcBorders>
            <w:shd w:val="clear" w:color="000000" w:fill="E7E6E6"/>
            <w:noWrap/>
            <w:vAlign w:val="center"/>
            <w:hideMark/>
          </w:tcPr>
          <w:p w14:paraId="638103A6"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715.077</w:t>
            </w:r>
          </w:p>
        </w:tc>
        <w:tc>
          <w:tcPr>
            <w:tcW w:w="445" w:type="pct"/>
            <w:tcBorders>
              <w:top w:val="nil"/>
              <w:left w:val="nil"/>
              <w:bottom w:val="single" w:sz="4" w:space="0" w:color="auto"/>
              <w:right w:val="single" w:sz="4" w:space="0" w:color="auto"/>
            </w:tcBorders>
            <w:shd w:val="clear" w:color="000000" w:fill="E7E6E6"/>
            <w:noWrap/>
            <w:vAlign w:val="center"/>
            <w:hideMark/>
          </w:tcPr>
          <w:p w14:paraId="6775DC15" w14:textId="77777777" w:rsidR="002560AB" w:rsidRPr="00A64723"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-321.744</w:t>
            </w:r>
          </w:p>
        </w:tc>
      </w:tr>
    </w:tbl>
    <w:bookmarkEnd w:id="1"/>
    <w:p w14:paraId="5D0686D4" w14:textId="559C1B5E" w:rsidR="00BD539A" w:rsidRPr="002560AB" w:rsidRDefault="00A81283" w:rsidP="00F73D52">
      <w:pPr>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17411B21" w14:textId="61673155" w:rsidR="008A581C" w:rsidRDefault="008A581C" w:rsidP="00F73D52">
      <w:r>
        <w:rPr>
          <w:noProof/>
        </w:rPr>
        <w:drawing>
          <wp:inline distT="0" distB="0" distL="0" distR="0" wp14:anchorId="4EDC6165" wp14:editId="06F55B6B">
            <wp:extent cx="6156960" cy="3420000"/>
            <wp:effectExtent l="0" t="0" r="0" b="0"/>
            <wp:docPr id="9" name="Grafico 9">
              <a:extLst xmlns:a="http://schemas.openxmlformats.org/drawingml/2006/main">
                <a:ext uri="{FF2B5EF4-FFF2-40B4-BE49-F238E27FC236}">
                  <a16:creationId xmlns:a16="http://schemas.microsoft.com/office/drawing/2014/main" id="{90F2544B-375F-4ED3-B209-527B639357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4E4467E" w14:textId="24D702B1" w:rsidR="00AF59A7" w:rsidRPr="00B23DFF" w:rsidRDefault="00A81283" w:rsidP="00AF59A7">
      <w:pPr>
        <w:jc w:val="both"/>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134CB69B" w14:textId="6B670092" w:rsidR="008B7E0E" w:rsidRPr="0024090D" w:rsidRDefault="0024090D" w:rsidP="0024090D">
      <w:pPr>
        <w:shd w:val="clear" w:color="auto" w:fill="FFFFFF"/>
        <w:spacing w:before="75" w:after="0" w:line="240" w:lineRule="auto"/>
        <w:jc w:val="both"/>
        <w:rPr>
          <w:rFonts w:ascii="Arial" w:eastAsia="Times New Roman" w:hAnsi="Arial" w:cs="Arial"/>
          <w:b/>
          <w:bCs/>
          <w:kern w:val="0"/>
          <w:sz w:val="20"/>
          <w:szCs w:val="20"/>
          <w:lang w:eastAsia="it-IT"/>
          <w14:ligatures w14:val="none"/>
        </w:rPr>
      </w:pPr>
      <w:r w:rsidRPr="0024090D">
        <w:rPr>
          <w:b/>
          <w:bCs/>
        </w:rPr>
        <w:lastRenderedPageBreak/>
        <w:t xml:space="preserve">Nascite, decessi, saldo naturale. Comune di </w:t>
      </w:r>
      <w:r w:rsidR="008A581C">
        <w:rPr>
          <w:b/>
          <w:bCs/>
        </w:rPr>
        <w:t>Vernasca</w:t>
      </w:r>
      <w:r w:rsidRPr="0024090D">
        <w:rPr>
          <w:b/>
          <w:bCs/>
        </w:rPr>
        <w:t xml:space="preserve"> e confronti </w:t>
      </w:r>
      <w:r>
        <w:rPr>
          <w:b/>
          <w:bCs/>
        </w:rPr>
        <w:t>comuni limitrofi</w:t>
      </w:r>
      <w:r w:rsidRPr="0024090D">
        <w:rPr>
          <w:b/>
          <w:bCs/>
        </w:rPr>
        <w:t xml:space="preserve">. </w:t>
      </w:r>
      <w:r w:rsidR="00F73D52">
        <w:rPr>
          <w:b/>
          <w:bCs/>
        </w:rPr>
        <w:t xml:space="preserve">2002-2022. </w:t>
      </w:r>
      <w:r w:rsidRPr="0024090D">
        <w:rPr>
          <w:b/>
          <w:bCs/>
        </w:rPr>
        <w:t>Valori assoluti.</w:t>
      </w:r>
    </w:p>
    <w:p w14:paraId="0268C050" w14:textId="4EA6DDD7" w:rsidR="008A581C" w:rsidRDefault="008A581C" w:rsidP="00AF59A7">
      <w:pPr>
        <w:jc w:val="both"/>
      </w:pPr>
    </w:p>
    <w:tbl>
      <w:tblPr>
        <w:tblW w:w="5000" w:type="pct"/>
        <w:tblCellMar>
          <w:left w:w="70" w:type="dxa"/>
          <w:right w:w="70" w:type="dxa"/>
        </w:tblCellMar>
        <w:tblLook w:val="04A0" w:firstRow="1" w:lastRow="0" w:firstColumn="1" w:lastColumn="0" w:noHBand="0" w:noVBand="1"/>
      </w:tblPr>
      <w:tblGrid>
        <w:gridCol w:w="646"/>
        <w:gridCol w:w="631"/>
        <w:gridCol w:w="637"/>
        <w:gridCol w:w="557"/>
        <w:gridCol w:w="632"/>
        <w:gridCol w:w="638"/>
        <w:gridCol w:w="561"/>
        <w:gridCol w:w="632"/>
        <w:gridCol w:w="638"/>
        <w:gridCol w:w="561"/>
        <w:gridCol w:w="632"/>
        <w:gridCol w:w="638"/>
        <w:gridCol w:w="561"/>
        <w:gridCol w:w="632"/>
        <w:gridCol w:w="638"/>
        <w:gridCol w:w="544"/>
      </w:tblGrid>
      <w:tr w:rsidR="002560AB" w:rsidRPr="00DF6DA7" w14:paraId="23CAA74A" w14:textId="77777777" w:rsidTr="00E472FE">
        <w:trPr>
          <w:trHeight w:val="584"/>
        </w:trPr>
        <w:tc>
          <w:tcPr>
            <w:tcW w:w="331" w:type="pct"/>
            <w:tcBorders>
              <w:top w:val="nil"/>
              <w:left w:val="nil"/>
              <w:bottom w:val="nil"/>
              <w:right w:val="nil"/>
            </w:tcBorders>
            <w:shd w:val="clear" w:color="auto" w:fill="auto"/>
            <w:noWrap/>
            <w:vAlign w:val="bottom"/>
            <w:hideMark/>
          </w:tcPr>
          <w:p w14:paraId="4BA76AD3" w14:textId="77777777" w:rsidR="002560AB" w:rsidRPr="00A64723" w:rsidRDefault="002560AB" w:rsidP="00F55642">
            <w:pPr>
              <w:spacing w:after="0" w:line="240" w:lineRule="auto"/>
              <w:rPr>
                <w:rFonts w:ascii="Times New Roman" w:eastAsia="Times New Roman" w:hAnsi="Times New Roman" w:cs="Times New Roman"/>
                <w:kern w:val="0"/>
                <w:sz w:val="20"/>
                <w:szCs w:val="20"/>
                <w:lang w:eastAsia="it-IT"/>
                <w14:ligatures w14:val="none"/>
              </w:rPr>
            </w:pPr>
            <w:bookmarkStart w:id="2" w:name="_Hlk168579847"/>
          </w:p>
        </w:tc>
        <w:tc>
          <w:tcPr>
            <w:tcW w:w="934" w:type="pct"/>
            <w:gridSpan w:val="3"/>
            <w:tcBorders>
              <w:top w:val="single" w:sz="4" w:space="0" w:color="auto"/>
              <w:left w:val="single" w:sz="4" w:space="0" w:color="auto"/>
              <w:bottom w:val="single" w:sz="4" w:space="0" w:color="auto"/>
              <w:right w:val="single" w:sz="4" w:space="0" w:color="auto"/>
            </w:tcBorders>
            <w:shd w:val="clear" w:color="000000" w:fill="305496"/>
            <w:vAlign w:val="center"/>
            <w:hideMark/>
          </w:tcPr>
          <w:p w14:paraId="182B239B" w14:textId="77777777" w:rsidR="002560AB" w:rsidRDefault="002560AB" w:rsidP="00F55642">
            <w:pPr>
              <w:spacing w:after="0" w:line="240" w:lineRule="auto"/>
              <w:jc w:val="center"/>
              <w:rPr>
                <w:rFonts w:ascii="Calibri" w:eastAsia="Times New Roman" w:hAnsi="Calibri" w:cs="Calibri"/>
                <w:b/>
                <w:bCs/>
                <w:color w:val="FFFFFF"/>
                <w:kern w:val="0"/>
                <w:sz w:val="20"/>
                <w:szCs w:val="20"/>
                <w:lang w:eastAsia="it-IT"/>
                <w14:ligatures w14:val="none"/>
              </w:rPr>
            </w:pPr>
            <w:r w:rsidRPr="00A64723">
              <w:rPr>
                <w:rFonts w:ascii="Calibri" w:eastAsia="Times New Roman" w:hAnsi="Calibri" w:cs="Calibri"/>
                <w:b/>
                <w:bCs/>
                <w:color w:val="FFFFFF"/>
                <w:kern w:val="0"/>
                <w:sz w:val="20"/>
                <w:szCs w:val="20"/>
                <w:lang w:eastAsia="it-IT"/>
                <w14:ligatures w14:val="none"/>
              </w:rPr>
              <w:t xml:space="preserve">Comune di </w:t>
            </w:r>
          </w:p>
          <w:p w14:paraId="70B9F17F" w14:textId="564B0C7E" w:rsidR="002560AB" w:rsidRPr="00A64723" w:rsidRDefault="002560AB" w:rsidP="00F55642">
            <w:pPr>
              <w:spacing w:after="0" w:line="240" w:lineRule="auto"/>
              <w:jc w:val="center"/>
              <w:rPr>
                <w:rFonts w:ascii="Calibri" w:eastAsia="Times New Roman" w:hAnsi="Calibri" w:cs="Calibri"/>
                <w:b/>
                <w:bCs/>
                <w:color w:val="FFFFFF"/>
                <w:kern w:val="0"/>
                <w:sz w:val="20"/>
                <w:szCs w:val="20"/>
                <w:lang w:eastAsia="it-IT"/>
                <w14:ligatures w14:val="none"/>
              </w:rPr>
            </w:pPr>
            <w:r>
              <w:rPr>
                <w:rFonts w:ascii="Calibri" w:eastAsia="Times New Roman" w:hAnsi="Calibri" w:cs="Calibri"/>
                <w:b/>
                <w:bCs/>
                <w:color w:val="FFFFFF"/>
                <w:kern w:val="0"/>
                <w:sz w:val="20"/>
                <w:szCs w:val="20"/>
                <w:lang w:eastAsia="it-IT"/>
                <w14:ligatures w14:val="none"/>
              </w:rPr>
              <w:t>Vernasca</w:t>
            </w:r>
            <w:r w:rsidRPr="00A64723">
              <w:rPr>
                <w:rFonts w:ascii="Calibri" w:eastAsia="Times New Roman" w:hAnsi="Calibri" w:cs="Calibri"/>
                <w:b/>
                <w:bCs/>
                <w:color w:val="FFFFFF"/>
                <w:kern w:val="0"/>
                <w:sz w:val="20"/>
                <w:szCs w:val="20"/>
                <w:lang w:eastAsia="it-IT"/>
                <w14:ligatures w14:val="none"/>
              </w:rPr>
              <w:t xml:space="preserve"> </w:t>
            </w:r>
          </w:p>
        </w:tc>
        <w:tc>
          <w:tcPr>
            <w:tcW w:w="936" w:type="pct"/>
            <w:gridSpan w:val="3"/>
            <w:tcBorders>
              <w:top w:val="single" w:sz="4" w:space="0" w:color="auto"/>
              <w:left w:val="nil"/>
              <w:bottom w:val="single" w:sz="4" w:space="0" w:color="auto"/>
              <w:right w:val="single" w:sz="4" w:space="0" w:color="auto"/>
            </w:tcBorders>
            <w:shd w:val="clear" w:color="000000" w:fill="305496"/>
            <w:vAlign w:val="center"/>
            <w:hideMark/>
          </w:tcPr>
          <w:p w14:paraId="3CF5FADD" w14:textId="77777777" w:rsidR="002560AB" w:rsidRDefault="002560AB" w:rsidP="00F55642">
            <w:pPr>
              <w:spacing w:after="0" w:line="240" w:lineRule="auto"/>
              <w:jc w:val="center"/>
              <w:rPr>
                <w:rFonts w:ascii="Calibri" w:eastAsia="Times New Roman" w:hAnsi="Calibri" w:cs="Calibri"/>
                <w:b/>
                <w:bCs/>
                <w:color w:val="FFFFFF"/>
                <w:kern w:val="0"/>
                <w:sz w:val="20"/>
                <w:szCs w:val="20"/>
                <w:lang w:eastAsia="it-IT"/>
                <w14:ligatures w14:val="none"/>
              </w:rPr>
            </w:pPr>
            <w:r>
              <w:rPr>
                <w:rFonts w:ascii="Calibri" w:eastAsia="Times New Roman" w:hAnsi="Calibri" w:cs="Calibri"/>
                <w:b/>
                <w:bCs/>
                <w:color w:val="FFFFFF"/>
                <w:kern w:val="0"/>
                <w:sz w:val="20"/>
                <w:szCs w:val="20"/>
                <w:lang w:eastAsia="it-IT"/>
                <w14:ligatures w14:val="none"/>
              </w:rPr>
              <w:t xml:space="preserve">Comune di </w:t>
            </w:r>
          </w:p>
          <w:p w14:paraId="287294F7" w14:textId="4A01AA7B" w:rsidR="002560AB" w:rsidRPr="00A64723" w:rsidRDefault="002560AB" w:rsidP="00F55642">
            <w:pPr>
              <w:spacing w:after="0" w:line="240" w:lineRule="auto"/>
              <w:jc w:val="center"/>
              <w:rPr>
                <w:rFonts w:ascii="Calibri" w:eastAsia="Times New Roman" w:hAnsi="Calibri" w:cs="Calibri"/>
                <w:b/>
                <w:bCs/>
                <w:color w:val="FFFFFF"/>
                <w:kern w:val="0"/>
                <w:sz w:val="20"/>
                <w:szCs w:val="20"/>
                <w:lang w:eastAsia="it-IT"/>
                <w14:ligatures w14:val="none"/>
              </w:rPr>
            </w:pPr>
            <w:r>
              <w:rPr>
                <w:rFonts w:ascii="Calibri" w:eastAsia="Times New Roman" w:hAnsi="Calibri" w:cs="Calibri"/>
                <w:b/>
                <w:bCs/>
                <w:color w:val="FFFFFF"/>
                <w:kern w:val="0"/>
                <w:sz w:val="20"/>
                <w:szCs w:val="20"/>
                <w:lang w:eastAsia="it-IT"/>
                <w14:ligatures w14:val="none"/>
              </w:rPr>
              <w:t>Alseno</w:t>
            </w:r>
          </w:p>
        </w:tc>
        <w:tc>
          <w:tcPr>
            <w:tcW w:w="936" w:type="pct"/>
            <w:gridSpan w:val="3"/>
            <w:tcBorders>
              <w:top w:val="single" w:sz="4" w:space="0" w:color="auto"/>
              <w:left w:val="nil"/>
              <w:bottom w:val="single" w:sz="4" w:space="0" w:color="auto"/>
              <w:right w:val="single" w:sz="4" w:space="0" w:color="auto"/>
            </w:tcBorders>
            <w:shd w:val="clear" w:color="000000" w:fill="305496"/>
            <w:vAlign w:val="center"/>
            <w:hideMark/>
          </w:tcPr>
          <w:p w14:paraId="4EC99D13" w14:textId="46ECA147" w:rsidR="002560AB" w:rsidRPr="00A64723" w:rsidRDefault="002560AB" w:rsidP="00F55642">
            <w:pPr>
              <w:spacing w:after="0" w:line="240" w:lineRule="auto"/>
              <w:jc w:val="center"/>
              <w:rPr>
                <w:rFonts w:ascii="Calibri" w:eastAsia="Times New Roman" w:hAnsi="Calibri" w:cs="Calibri"/>
                <w:b/>
                <w:bCs/>
                <w:color w:val="FFFFFF"/>
                <w:kern w:val="0"/>
                <w:sz w:val="20"/>
                <w:szCs w:val="20"/>
                <w:lang w:eastAsia="it-IT"/>
                <w14:ligatures w14:val="none"/>
              </w:rPr>
            </w:pPr>
            <w:r>
              <w:rPr>
                <w:rFonts w:ascii="Calibri" w:eastAsia="Times New Roman" w:hAnsi="Calibri" w:cs="Calibri"/>
                <w:b/>
                <w:bCs/>
                <w:color w:val="FFFFFF"/>
                <w:kern w:val="0"/>
                <w:sz w:val="20"/>
                <w:szCs w:val="20"/>
                <w:lang w:eastAsia="it-IT"/>
                <w14:ligatures w14:val="none"/>
              </w:rPr>
              <w:t>Comune di Castell’Arquato</w:t>
            </w:r>
          </w:p>
        </w:tc>
        <w:tc>
          <w:tcPr>
            <w:tcW w:w="936" w:type="pct"/>
            <w:gridSpan w:val="3"/>
            <w:tcBorders>
              <w:top w:val="single" w:sz="4" w:space="0" w:color="auto"/>
              <w:left w:val="nil"/>
              <w:bottom w:val="single" w:sz="4" w:space="0" w:color="auto"/>
              <w:right w:val="single" w:sz="4" w:space="0" w:color="auto"/>
            </w:tcBorders>
            <w:shd w:val="clear" w:color="000000" w:fill="305496"/>
            <w:vAlign w:val="center"/>
            <w:hideMark/>
          </w:tcPr>
          <w:p w14:paraId="49454AF0" w14:textId="77777777" w:rsidR="002560AB" w:rsidRDefault="002560AB" w:rsidP="00F55642">
            <w:pPr>
              <w:spacing w:after="0" w:line="240" w:lineRule="auto"/>
              <w:jc w:val="center"/>
              <w:rPr>
                <w:rFonts w:ascii="Calibri" w:eastAsia="Times New Roman" w:hAnsi="Calibri" w:cs="Calibri"/>
                <w:b/>
                <w:bCs/>
                <w:color w:val="FFFFFF"/>
                <w:kern w:val="0"/>
                <w:sz w:val="20"/>
                <w:szCs w:val="20"/>
                <w:lang w:eastAsia="it-IT"/>
                <w14:ligatures w14:val="none"/>
              </w:rPr>
            </w:pPr>
            <w:r>
              <w:rPr>
                <w:rFonts w:ascii="Calibri" w:eastAsia="Times New Roman" w:hAnsi="Calibri" w:cs="Calibri"/>
                <w:b/>
                <w:bCs/>
                <w:color w:val="FFFFFF"/>
                <w:kern w:val="0"/>
                <w:sz w:val="20"/>
                <w:szCs w:val="20"/>
                <w:lang w:eastAsia="it-IT"/>
                <w14:ligatures w14:val="none"/>
              </w:rPr>
              <w:t xml:space="preserve">Comune di Lugagnano </w:t>
            </w:r>
          </w:p>
          <w:p w14:paraId="279BB779" w14:textId="43A5C361" w:rsidR="002560AB" w:rsidRPr="00A64723" w:rsidRDefault="002560AB" w:rsidP="00F55642">
            <w:pPr>
              <w:spacing w:after="0" w:line="240" w:lineRule="auto"/>
              <w:jc w:val="center"/>
              <w:rPr>
                <w:rFonts w:ascii="Calibri" w:eastAsia="Times New Roman" w:hAnsi="Calibri" w:cs="Calibri"/>
                <w:b/>
                <w:bCs/>
                <w:color w:val="FFFFFF"/>
                <w:kern w:val="0"/>
                <w:sz w:val="20"/>
                <w:szCs w:val="20"/>
                <w:lang w:eastAsia="it-IT"/>
                <w14:ligatures w14:val="none"/>
              </w:rPr>
            </w:pPr>
            <w:r>
              <w:rPr>
                <w:rFonts w:ascii="Calibri" w:eastAsia="Times New Roman" w:hAnsi="Calibri" w:cs="Calibri"/>
                <w:b/>
                <w:bCs/>
                <w:color w:val="FFFFFF"/>
                <w:kern w:val="0"/>
                <w:sz w:val="20"/>
                <w:szCs w:val="20"/>
                <w:lang w:eastAsia="it-IT"/>
                <w14:ligatures w14:val="none"/>
              </w:rPr>
              <w:t>Val d’Arda</w:t>
            </w:r>
          </w:p>
        </w:tc>
        <w:tc>
          <w:tcPr>
            <w:tcW w:w="928" w:type="pct"/>
            <w:gridSpan w:val="3"/>
            <w:tcBorders>
              <w:top w:val="single" w:sz="4" w:space="0" w:color="auto"/>
              <w:left w:val="nil"/>
              <w:bottom w:val="single" w:sz="4" w:space="0" w:color="auto"/>
              <w:right w:val="single" w:sz="4" w:space="0" w:color="auto"/>
            </w:tcBorders>
            <w:shd w:val="clear" w:color="000000" w:fill="305496"/>
            <w:vAlign w:val="center"/>
            <w:hideMark/>
          </w:tcPr>
          <w:p w14:paraId="1BDA6112" w14:textId="0119CFF1" w:rsidR="002560AB" w:rsidRPr="00A64723" w:rsidRDefault="002560AB" w:rsidP="00F55642">
            <w:pPr>
              <w:spacing w:after="0" w:line="240" w:lineRule="auto"/>
              <w:jc w:val="center"/>
              <w:rPr>
                <w:rFonts w:ascii="Calibri" w:eastAsia="Times New Roman" w:hAnsi="Calibri" w:cs="Calibri"/>
                <w:b/>
                <w:bCs/>
                <w:color w:val="FFFFFF"/>
                <w:kern w:val="0"/>
                <w:sz w:val="20"/>
                <w:szCs w:val="20"/>
                <w:lang w:eastAsia="it-IT"/>
                <w14:ligatures w14:val="none"/>
              </w:rPr>
            </w:pPr>
            <w:r>
              <w:rPr>
                <w:rFonts w:ascii="Calibri" w:eastAsia="Times New Roman" w:hAnsi="Calibri" w:cs="Calibri"/>
                <w:b/>
                <w:bCs/>
                <w:color w:val="FFFFFF"/>
                <w:kern w:val="0"/>
                <w:sz w:val="20"/>
                <w:szCs w:val="20"/>
                <w:lang w:eastAsia="it-IT"/>
                <w14:ligatures w14:val="none"/>
              </w:rPr>
              <w:t>Comune di Morfasso</w:t>
            </w:r>
          </w:p>
        </w:tc>
      </w:tr>
      <w:tr w:rsidR="00E472FE" w:rsidRPr="00DF6DA7" w14:paraId="2B39AA55" w14:textId="77777777" w:rsidTr="00E472FE">
        <w:trPr>
          <w:trHeight w:val="265"/>
        </w:trPr>
        <w:tc>
          <w:tcPr>
            <w:tcW w:w="331" w:type="pct"/>
            <w:tcBorders>
              <w:top w:val="single" w:sz="4" w:space="0" w:color="auto"/>
              <w:left w:val="single" w:sz="4" w:space="0" w:color="auto"/>
              <w:bottom w:val="nil"/>
              <w:right w:val="single" w:sz="4" w:space="0" w:color="auto"/>
            </w:tcBorders>
            <w:shd w:val="clear" w:color="000000" w:fill="305496"/>
            <w:vAlign w:val="center"/>
            <w:hideMark/>
          </w:tcPr>
          <w:p w14:paraId="30807AC1" w14:textId="77777777" w:rsidR="002560AB" w:rsidRPr="00DF6DA7" w:rsidRDefault="002560AB" w:rsidP="00F55642">
            <w:pPr>
              <w:spacing w:after="0" w:line="240" w:lineRule="auto"/>
              <w:jc w:val="center"/>
              <w:rPr>
                <w:rFonts w:ascii="Calibri" w:eastAsia="Times New Roman" w:hAnsi="Calibri" w:cs="Calibri"/>
                <w:b/>
                <w:bCs/>
                <w:color w:val="FFFFFF"/>
                <w:kern w:val="0"/>
                <w:sz w:val="16"/>
                <w:szCs w:val="16"/>
                <w:lang w:eastAsia="it-IT"/>
                <w14:ligatures w14:val="none"/>
              </w:rPr>
            </w:pPr>
            <w:r w:rsidRPr="00DF6DA7">
              <w:rPr>
                <w:rFonts w:ascii="Calibri" w:eastAsia="Times New Roman" w:hAnsi="Calibri" w:cs="Calibri"/>
                <w:b/>
                <w:bCs/>
                <w:color w:val="FFFFFF"/>
                <w:kern w:val="0"/>
                <w:sz w:val="16"/>
                <w:szCs w:val="16"/>
                <w:lang w:eastAsia="it-IT"/>
                <w14:ligatures w14:val="none"/>
              </w:rPr>
              <w:t>Anno</w:t>
            </w:r>
          </w:p>
        </w:tc>
        <w:tc>
          <w:tcPr>
            <w:tcW w:w="323" w:type="pct"/>
            <w:tcBorders>
              <w:top w:val="nil"/>
              <w:left w:val="nil"/>
              <w:bottom w:val="single" w:sz="4" w:space="0" w:color="auto"/>
              <w:right w:val="single" w:sz="4" w:space="0" w:color="auto"/>
            </w:tcBorders>
            <w:shd w:val="clear" w:color="000000" w:fill="B4C6E7"/>
            <w:vAlign w:val="center"/>
            <w:hideMark/>
          </w:tcPr>
          <w:p w14:paraId="4BF212C8" w14:textId="77777777" w:rsidR="002560AB" w:rsidRPr="00DF6DA7" w:rsidRDefault="002560AB" w:rsidP="00F55642">
            <w:pPr>
              <w:spacing w:after="0" w:line="240" w:lineRule="auto"/>
              <w:jc w:val="center"/>
              <w:rPr>
                <w:rFonts w:ascii="Calibri" w:eastAsia="Times New Roman" w:hAnsi="Calibri" w:cs="Calibri"/>
                <w:b/>
                <w:bCs/>
                <w:kern w:val="0"/>
                <w:sz w:val="16"/>
                <w:szCs w:val="16"/>
                <w:lang w:eastAsia="it-IT"/>
                <w14:ligatures w14:val="none"/>
              </w:rPr>
            </w:pPr>
            <w:r w:rsidRPr="00DF6DA7">
              <w:rPr>
                <w:rFonts w:ascii="Calibri" w:eastAsia="Times New Roman" w:hAnsi="Calibri" w:cs="Calibri"/>
                <w:b/>
                <w:bCs/>
                <w:kern w:val="0"/>
                <w:sz w:val="16"/>
                <w:szCs w:val="16"/>
                <w:lang w:eastAsia="it-IT"/>
                <w14:ligatures w14:val="none"/>
              </w:rPr>
              <w:t>Nascite</w:t>
            </w:r>
          </w:p>
        </w:tc>
        <w:tc>
          <w:tcPr>
            <w:tcW w:w="326" w:type="pct"/>
            <w:tcBorders>
              <w:top w:val="nil"/>
              <w:left w:val="nil"/>
              <w:bottom w:val="single" w:sz="4" w:space="0" w:color="auto"/>
              <w:right w:val="single" w:sz="4" w:space="0" w:color="auto"/>
            </w:tcBorders>
            <w:shd w:val="clear" w:color="000000" w:fill="B4C6E7"/>
            <w:vAlign w:val="center"/>
            <w:hideMark/>
          </w:tcPr>
          <w:p w14:paraId="20C7663D" w14:textId="77777777" w:rsidR="002560AB" w:rsidRPr="00DF6DA7" w:rsidRDefault="002560AB" w:rsidP="00F55642">
            <w:pPr>
              <w:spacing w:after="0" w:line="240" w:lineRule="auto"/>
              <w:jc w:val="center"/>
              <w:rPr>
                <w:rFonts w:ascii="Calibri" w:eastAsia="Times New Roman" w:hAnsi="Calibri" w:cs="Calibri"/>
                <w:b/>
                <w:bCs/>
                <w:kern w:val="0"/>
                <w:sz w:val="16"/>
                <w:szCs w:val="16"/>
                <w:lang w:eastAsia="it-IT"/>
                <w14:ligatures w14:val="none"/>
              </w:rPr>
            </w:pPr>
            <w:r w:rsidRPr="00DF6DA7">
              <w:rPr>
                <w:rFonts w:ascii="Calibri" w:eastAsia="Times New Roman" w:hAnsi="Calibri" w:cs="Calibri"/>
                <w:b/>
                <w:bCs/>
                <w:kern w:val="0"/>
                <w:sz w:val="16"/>
                <w:szCs w:val="16"/>
                <w:lang w:eastAsia="it-IT"/>
                <w14:ligatures w14:val="none"/>
              </w:rPr>
              <w:t>Decessi</w:t>
            </w:r>
          </w:p>
        </w:tc>
        <w:tc>
          <w:tcPr>
            <w:tcW w:w="285" w:type="pct"/>
            <w:tcBorders>
              <w:top w:val="nil"/>
              <w:left w:val="nil"/>
              <w:bottom w:val="single" w:sz="4" w:space="0" w:color="auto"/>
              <w:right w:val="single" w:sz="4" w:space="0" w:color="auto"/>
            </w:tcBorders>
            <w:shd w:val="clear" w:color="000000" w:fill="B4C6E7"/>
            <w:vAlign w:val="center"/>
            <w:hideMark/>
          </w:tcPr>
          <w:p w14:paraId="1CA9F500" w14:textId="77777777" w:rsidR="002560AB" w:rsidRPr="00DF6DA7" w:rsidRDefault="002560AB" w:rsidP="00F55642">
            <w:pPr>
              <w:spacing w:after="0" w:line="240" w:lineRule="auto"/>
              <w:jc w:val="center"/>
              <w:rPr>
                <w:rFonts w:ascii="Calibri" w:eastAsia="Times New Roman" w:hAnsi="Calibri" w:cs="Calibri"/>
                <w:b/>
                <w:bCs/>
                <w:kern w:val="0"/>
                <w:sz w:val="16"/>
                <w:szCs w:val="16"/>
                <w:lang w:eastAsia="it-IT"/>
                <w14:ligatures w14:val="none"/>
              </w:rPr>
            </w:pPr>
            <w:r w:rsidRPr="00DF6DA7">
              <w:rPr>
                <w:rFonts w:ascii="Calibri" w:eastAsia="Times New Roman" w:hAnsi="Calibri" w:cs="Calibri"/>
                <w:b/>
                <w:bCs/>
                <w:kern w:val="0"/>
                <w:sz w:val="16"/>
                <w:szCs w:val="16"/>
                <w:lang w:eastAsia="it-IT"/>
                <w14:ligatures w14:val="none"/>
              </w:rPr>
              <w:t>Saldo</w:t>
            </w:r>
          </w:p>
        </w:tc>
        <w:tc>
          <w:tcPr>
            <w:tcW w:w="323" w:type="pct"/>
            <w:tcBorders>
              <w:top w:val="nil"/>
              <w:left w:val="nil"/>
              <w:bottom w:val="single" w:sz="4" w:space="0" w:color="auto"/>
              <w:right w:val="single" w:sz="4" w:space="0" w:color="auto"/>
            </w:tcBorders>
            <w:shd w:val="clear" w:color="000000" w:fill="B4C6E7"/>
            <w:vAlign w:val="center"/>
            <w:hideMark/>
          </w:tcPr>
          <w:p w14:paraId="3F28B560" w14:textId="77777777" w:rsidR="002560AB" w:rsidRPr="00DF6DA7" w:rsidRDefault="002560AB" w:rsidP="00F55642">
            <w:pPr>
              <w:spacing w:after="0" w:line="240" w:lineRule="auto"/>
              <w:jc w:val="center"/>
              <w:rPr>
                <w:rFonts w:ascii="Calibri" w:eastAsia="Times New Roman" w:hAnsi="Calibri" w:cs="Calibri"/>
                <w:b/>
                <w:bCs/>
                <w:kern w:val="0"/>
                <w:sz w:val="16"/>
                <w:szCs w:val="16"/>
                <w:lang w:eastAsia="it-IT"/>
                <w14:ligatures w14:val="none"/>
              </w:rPr>
            </w:pPr>
            <w:r w:rsidRPr="00DF6DA7">
              <w:rPr>
                <w:rFonts w:ascii="Calibri" w:eastAsia="Times New Roman" w:hAnsi="Calibri" w:cs="Calibri"/>
                <w:b/>
                <w:bCs/>
                <w:kern w:val="0"/>
                <w:sz w:val="16"/>
                <w:szCs w:val="16"/>
                <w:lang w:eastAsia="it-IT"/>
                <w14:ligatures w14:val="none"/>
              </w:rPr>
              <w:t>Nascite</w:t>
            </w:r>
          </w:p>
        </w:tc>
        <w:tc>
          <w:tcPr>
            <w:tcW w:w="326" w:type="pct"/>
            <w:tcBorders>
              <w:top w:val="nil"/>
              <w:left w:val="nil"/>
              <w:bottom w:val="single" w:sz="4" w:space="0" w:color="auto"/>
              <w:right w:val="single" w:sz="4" w:space="0" w:color="auto"/>
            </w:tcBorders>
            <w:shd w:val="clear" w:color="000000" w:fill="B4C6E7"/>
            <w:vAlign w:val="center"/>
            <w:hideMark/>
          </w:tcPr>
          <w:p w14:paraId="17C2FC71" w14:textId="77777777" w:rsidR="002560AB" w:rsidRPr="00DF6DA7" w:rsidRDefault="002560AB" w:rsidP="00F55642">
            <w:pPr>
              <w:spacing w:after="0" w:line="240" w:lineRule="auto"/>
              <w:jc w:val="center"/>
              <w:rPr>
                <w:rFonts w:ascii="Calibri" w:eastAsia="Times New Roman" w:hAnsi="Calibri" w:cs="Calibri"/>
                <w:b/>
                <w:bCs/>
                <w:kern w:val="0"/>
                <w:sz w:val="16"/>
                <w:szCs w:val="16"/>
                <w:lang w:eastAsia="it-IT"/>
                <w14:ligatures w14:val="none"/>
              </w:rPr>
            </w:pPr>
            <w:r w:rsidRPr="00DF6DA7">
              <w:rPr>
                <w:rFonts w:ascii="Calibri" w:eastAsia="Times New Roman" w:hAnsi="Calibri" w:cs="Calibri"/>
                <w:b/>
                <w:bCs/>
                <w:kern w:val="0"/>
                <w:sz w:val="16"/>
                <w:szCs w:val="16"/>
                <w:lang w:eastAsia="it-IT"/>
                <w14:ligatures w14:val="none"/>
              </w:rPr>
              <w:t>Decessi</w:t>
            </w:r>
          </w:p>
        </w:tc>
        <w:tc>
          <w:tcPr>
            <w:tcW w:w="287" w:type="pct"/>
            <w:tcBorders>
              <w:top w:val="nil"/>
              <w:left w:val="nil"/>
              <w:bottom w:val="single" w:sz="4" w:space="0" w:color="auto"/>
              <w:right w:val="single" w:sz="4" w:space="0" w:color="auto"/>
            </w:tcBorders>
            <w:shd w:val="clear" w:color="000000" w:fill="B4C6E7"/>
            <w:vAlign w:val="center"/>
            <w:hideMark/>
          </w:tcPr>
          <w:p w14:paraId="2E5B495A" w14:textId="77777777" w:rsidR="002560AB" w:rsidRPr="00DF6DA7" w:rsidRDefault="002560AB" w:rsidP="00F55642">
            <w:pPr>
              <w:spacing w:after="0" w:line="240" w:lineRule="auto"/>
              <w:jc w:val="center"/>
              <w:rPr>
                <w:rFonts w:ascii="Calibri" w:eastAsia="Times New Roman" w:hAnsi="Calibri" w:cs="Calibri"/>
                <w:b/>
                <w:bCs/>
                <w:kern w:val="0"/>
                <w:sz w:val="16"/>
                <w:szCs w:val="16"/>
                <w:lang w:eastAsia="it-IT"/>
                <w14:ligatures w14:val="none"/>
              </w:rPr>
            </w:pPr>
            <w:r w:rsidRPr="00DF6DA7">
              <w:rPr>
                <w:rFonts w:ascii="Calibri" w:eastAsia="Times New Roman" w:hAnsi="Calibri" w:cs="Calibri"/>
                <w:b/>
                <w:bCs/>
                <w:kern w:val="0"/>
                <w:sz w:val="16"/>
                <w:szCs w:val="16"/>
                <w:lang w:eastAsia="it-IT"/>
                <w14:ligatures w14:val="none"/>
              </w:rPr>
              <w:t>Saldo</w:t>
            </w:r>
          </w:p>
        </w:tc>
        <w:tc>
          <w:tcPr>
            <w:tcW w:w="323" w:type="pct"/>
            <w:tcBorders>
              <w:top w:val="nil"/>
              <w:left w:val="nil"/>
              <w:bottom w:val="single" w:sz="4" w:space="0" w:color="auto"/>
              <w:right w:val="single" w:sz="4" w:space="0" w:color="auto"/>
            </w:tcBorders>
            <w:shd w:val="clear" w:color="000000" w:fill="B4C6E7"/>
            <w:vAlign w:val="center"/>
            <w:hideMark/>
          </w:tcPr>
          <w:p w14:paraId="7F19D46A" w14:textId="77777777" w:rsidR="002560AB" w:rsidRPr="00DF6DA7" w:rsidRDefault="002560AB" w:rsidP="00F55642">
            <w:pPr>
              <w:spacing w:after="0" w:line="240" w:lineRule="auto"/>
              <w:jc w:val="center"/>
              <w:rPr>
                <w:rFonts w:ascii="Calibri" w:eastAsia="Times New Roman" w:hAnsi="Calibri" w:cs="Calibri"/>
                <w:b/>
                <w:bCs/>
                <w:kern w:val="0"/>
                <w:sz w:val="16"/>
                <w:szCs w:val="16"/>
                <w:lang w:eastAsia="it-IT"/>
                <w14:ligatures w14:val="none"/>
              </w:rPr>
            </w:pPr>
            <w:r w:rsidRPr="00DF6DA7">
              <w:rPr>
                <w:rFonts w:ascii="Calibri" w:eastAsia="Times New Roman" w:hAnsi="Calibri" w:cs="Calibri"/>
                <w:b/>
                <w:bCs/>
                <w:kern w:val="0"/>
                <w:sz w:val="16"/>
                <w:szCs w:val="16"/>
                <w:lang w:eastAsia="it-IT"/>
                <w14:ligatures w14:val="none"/>
              </w:rPr>
              <w:t>Nascite</w:t>
            </w:r>
          </w:p>
        </w:tc>
        <w:tc>
          <w:tcPr>
            <w:tcW w:w="326" w:type="pct"/>
            <w:tcBorders>
              <w:top w:val="nil"/>
              <w:left w:val="nil"/>
              <w:bottom w:val="single" w:sz="4" w:space="0" w:color="auto"/>
              <w:right w:val="single" w:sz="4" w:space="0" w:color="auto"/>
            </w:tcBorders>
            <w:shd w:val="clear" w:color="000000" w:fill="B4C6E7"/>
            <w:vAlign w:val="center"/>
            <w:hideMark/>
          </w:tcPr>
          <w:p w14:paraId="1CF6D4BB" w14:textId="77777777" w:rsidR="002560AB" w:rsidRPr="00DF6DA7" w:rsidRDefault="002560AB" w:rsidP="00F55642">
            <w:pPr>
              <w:spacing w:after="0" w:line="240" w:lineRule="auto"/>
              <w:jc w:val="center"/>
              <w:rPr>
                <w:rFonts w:ascii="Calibri" w:eastAsia="Times New Roman" w:hAnsi="Calibri" w:cs="Calibri"/>
                <w:b/>
                <w:bCs/>
                <w:kern w:val="0"/>
                <w:sz w:val="16"/>
                <w:szCs w:val="16"/>
                <w:lang w:eastAsia="it-IT"/>
                <w14:ligatures w14:val="none"/>
              </w:rPr>
            </w:pPr>
            <w:r w:rsidRPr="00DF6DA7">
              <w:rPr>
                <w:rFonts w:ascii="Calibri" w:eastAsia="Times New Roman" w:hAnsi="Calibri" w:cs="Calibri"/>
                <w:b/>
                <w:bCs/>
                <w:kern w:val="0"/>
                <w:sz w:val="16"/>
                <w:szCs w:val="16"/>
                <w:lang w:eastAsia="it-IT"/>
                <w14:ligatures w14:val="none"/>
              </w:rPr>
              <w:t>Decessi</w:t>
            </w:r>
          </w:p>
        </w:tc>
        <w:tc>
          <w:tcPr>
            <w:tcW w:w="287" w:type="pct"/>
            <w:tcBorders>
              <w:top w:val="nil"/>
              <w:left w:val="nil"/>
              <w:bottom w:val="single" w:sz="4" w:space="0" w:color="auto"/>
              <w:right w:val="single" w:sz="4" w:space="0" w:color="auto"/>
            </w:tcBorders>
            <w:shd w:val="clear" w:color="000000" w:fill="B4C6E7"/>
            <w:vAlign w:val="center"/>
            <w:hideMark/>
          </w:tcPr>
          <w:p w14:paraId="444BC4E7" w14:textId="77777777" w:rsidR="002560AB" w:rsidRPr="00DF6DA7" w:rsidRDefault="002560AB" w:rsidP="00F55642">
            <w:pPr>
              <w:spacing w:after="0" w:line="240" w:lineRule="auto"/>
              <w:jc w:val="center"/>
              <w:rPr>
                <w:rFonts w:ascii="Calibri" w:eastAsia="Times New Roman" w:hAnsi="Calibri" w:cs="Calibri"/>
                <w:b/>
                <w:bCs/>
                <w:kern w:val="0"/>
                <w:sz w:val="16"/>
                <w:szCs w:val="16"/>
                <w:lang w:eastAsia="it-IT"/>
                <w14:ligatures w14:val="none"/>
              </w:rPr>
            </w:pPr>
            <w:r w:rsidRPr="00DF6DA7">
              <w:rPr>
                <w:rFonts w:ascii="Calibri" w:eastAsia="Times New Roman" w:hAnsi="Calibri" w:cs="Calibri"/>
                <w:b/>
                <w:bCs/>
                <w:kern w:val="0"/>
                <w:sz w:val="16"/>
                <w:szCs w:val="16"/>
                <w:lang w:eastAsia="it-IT"/>
                <w14:ligatures w14:val="none"/>
              </w:rPr>
              <w:t>Saldo</w:t>
            </w:r>
          </w:p>
        </w:tc>
        <w:tc>
          <w:tcPr>
            <w:tcW w:w="323" w:type="pct"/>
            <w:tcBorders>
              <w:top w:val="nil"/>
              <w:left w:val="nil"/>
              <w:bottom w:val="single" w:sz="4" w:space="0" w:color="auto"/>
              <w:right w:val="single" w:sz="4" w:space="0" w:color="auto"/>
            </w:tcBorders>
            <w:shd w:val="clear" w:color="000000" w:fill="B4C6E7"/>
            <w:vAlign w:val="center"/>
            <w:hideMark/>
          </w:tcPr>
          <w:p w14:paraId="29CDA9E3" w14:textId="77777777" w:rsidR="002560AB" w:rsidRPr="00DF6DA7" w:rsidRDefault="002560AB" w:rsidP="00F55642">
            <w:pPr>
              <w:spacing w:after="0" w:line="240" w:lineRule="auto"/>
              <w:jc w:val="center"/>
              <w:rPr>
                <w:rFonts w:ascii="Calibri" w:eastAsia="Times New Roman" w:hAnsi="Calibri" w:cs="Calibri"/>
                <w:b/>
                <w:bCs/>
                <w:kern w:val="0"/>
                <w:sz w:val="16"/>
                <w:szCs w:val="16"/>
                <w:lang w:eastAsia="it-IT"/>
                <w14:ligatures w14:val="none"/>
              </w:rPr>
            </w:pPr>
            <w:r w:rsidRPr="00DF6DA7">
              <w:rPr>
                <w:rFonts w:ascii="Calibri" w:eastAsia="Times New Roman" w:hAnsi="Calibri" w:cs="Calibri"/>
                <w:b/>
                <w:bCs/>
                <w:kern w:val="0"/>
                <w:sz w:val="16"/>
                <w:szCs w:val="16"/>
                <w:lang w:eastAsia="it-IT"/>
                <w14:ligatures w14:val="none"/>
              </w:rPr>
              <w:t>Nascite</w:t>
            </w:r>
          </w:p>
        </w:tc>
        <w:tc>
          <w:tcPr>
            <w:tcW w:w="326" w:type="pct"/>
            <w:tcBorders>
              <w:top w:val="nil"/>
              <w:left w:val="nil"/>
              <w:bottom w:val="single" w:sz="4" w:space="0" w:color="auto"/>
              <w:right w:val="single" w:sz="4" w:space="0" w:color="auto"/>
            </w:tcBorders>
            <w:shd w:val="clear" w:color="000000" w:fill="B4C6E7"/>
            <w:vAlign w:val="center"/>
            <w:hideMark/>
          </w:tcPr>
          <w:p w14:paraId="51FB2661" w14:textId="77777777" w:rsidR="002560AB" w:rsidRPr="00DF6DA7" w:rsidRDefault="002560AB" w:rsidP="00F55642">
            <w:pPr>
              <w:spacing w:after="0" w:line="240" w:lineRule="auto"/>
              <w:jc w:val="center"/>
              <w:rPr>
                <w:rFonts w:ascii="Calibri" w:eastAsia="Times New Roman" w:hAnsi="Calibri" w:cs="Calibri"/>
                <w:b/>
                <w:bCs/>
                <w:kern w:val="0"/>
                <w:sz w:val="16"/>
                <w:szCs w:val="16"/>
                <w:lang w:eastAsia="it-IT"/>
                <w14:ligatures w14:val="none"/>
              </w:rPr>
            </w:pPr>
            <w:r w:rsidRPr="00DF6DA7">
              <w:rPr>
                <w:rFonts w:ascii="Calibri" w:eastAsia="Times New Roman" w:hAnsi="Calibri" w:cs="Calibri"/>
                <w:b/>
                <w:bCs/>
                <w:kern w:val="0"/>
                <w:sz w:val="16"/>
                <w:szCs w:val="16"/>
                <w:lang w:eastAsia="it-IT"/>
                <w14:ligatures w14:val="none"/>
              </w:rPr>
              <w:t>Decessi</w:t>
            </w:r>
          </w:p>
        </w:tc>
        <w:tc>
          <w:tcPr>
            <w:tcW w:w="287" w:type="pct"/>
            <w:tcBorders>
              <w:top w:val="nil"/>
              <w:left w:val="nil"/>
              <w:bottom w:val="single" w:sz="4" w:space="0" w:color="auto"/>
              <w:right w:val="single" w:sz="4" w:space="0" w:color="auto"/>
            </w:tcBorders>
            <w:shd w:val="clear" w:color="000000" w:fill="B4C6E7"/>
            <w:vAlign w:val="center"/>
            <w:hideMark/>
          </w:tcPr>
          <w:p w14:paraId="2AFC4AEE" w14:textId="77777777" w:rsidR="002560AB" w:rsidRPr="00DF6DA7" w:rsidRDefault="002560AB" w:rsidP="00F55642">
            <w:pPr>
              <w:spacing w:after="0" w:line="240" w:lineRule="auto"/>
              <w:jc w:val="center"/>
              <w:rPr>
                <w:rFonts w:ascii="Calibri" w:eastAsia="Times New Roman" w:hAnsi="Calibri" w:cs="Calibri"/>
                <w:b/>
                <w:bCs/>
                <w:kern w:val="0"/>
                <w:sz w:val="16"/>
                <w:szCs w:val="16"/>
                <w:lang w:eastAsia="it-IT"/>
                <w14:ligatures w14:val="none"/>
              </w:rPr>
            </w:pPr>
            <w:r w:rsidRPr="00DF6DA7">
              <w:rPr>
                <w:rFonts w:ascii="Calibri" w:eastAsia="Times New Roman" w:hAnsi="Calibri" w:cs="Calibri"/>
                <w:b/>
                <w:bCs/>
                <w:kern w:val="0"/>
                <w:sz w:val="16"/>
                <w:szCs w:val="16"/>
                <w:lang w:eastAsia="it-IT"/>
                <w14:ligatures w14:val="none"/>
              </w:rPr>
              <w:t>Saldo</w:t>
            </w:r>
          </w:p>
        </w:tc>
        <w:tc>
          <w:tcPr>
            <w:tcW w:w="323" w:type="pct"/>
            <w:tcBorders>
              <w:top w:val="nil"/>
              <w:left w:val="nil"/>
              <w:bottom w:val="single" w:sz="4" w:space="0" w:color="auto"/>
              <w:right w:val="single" w:sz="4" w:space="0" w:color="auto"/>
            </w:tcBorders>
            <w:shd w:val="clear" w:color="000000" w:fill="B4C6E7"/>
            <w:vAlign w:val="center"/>
            <w:hideMark/>
          </w:tcPr>
          <w:p w14:paraId="2BD35152" w14:textId="77777777" w:rsidR="002560AB" w:rsidRPr="00DF6DA7" w:rsidRDefault="002560AB" w:rsidP="00F55642">
            <w:pPr>
              <w:spacing w:after="0" w:line="240" w:lineRule="auto"/>
              <w:jc w:val="center"/>
              <w:rPr>
                <w:rFonts w:ascii="Calibri" w:eastAsia="Times New Roman" w:hAnsi="Calibri" w:cs="Calibri"/>
                <w:b/>
                <w:bCs/>
                <w:kern w:val="0"/>
                <w:sz w:val="16"/>
                <w:szCs w:val="16"/>
                <w:lang w:eastAsia="it-IT"/>
                <w14:ligatures w14:val="none"/>
              </w:rPr>
            </w:pPr>
            <w:r w:rsidRPr="00DF6DA7">
              <w:rPr>
                <w:rFonts w:ascii="Calibri" w:eastAsia="Times New Roman" w:hAnsi="Calibri" w:cs="Calibri"/>
                <w:b/>
                <w:bCs/>
                <w:kern w:val="0"/>
                <w:sz w:val="16"/>
                <w:szCs w:val="16"/>
                <w:lang w:eastAsia="it-IT"/>
                <w14:ligatures w14:val="none"/>
              </w:rPr>
              <w:t>Nascite</w:t>
            </w:r>
          </w:p>
        </w:tc>
        <w:tc>
          <w:tcPr>
            <w:tcW w:w="326" w:type="pct"/>
            <w:tcBorders>
              <w:top w:val="nil"/>
              <w:left w:val="nil"/>
              <w:bottom w:val="single" w:sz="4" w:space="0" w:color="auto"/>
              <w:right w:val="single" w:sz="4" w:space="0" w:color="auto"/>
            </w:tcBorders>
            <w:shd w:val="clear" w:color="000000" w:fill="B4C6E7"/>
            <w:vAlign w:val="center"/>
            <w:hideMark/>
          </w:tcPr>
          <w:p w14:paraId="64E38DDB" w14:textId="77777777" w:rsidR="002560AB" w:rsidRPr="00DF6DA7" w:rsidRDefault="002560AB" w:rsidP="00F55642">
            <w:pPr>
              <w:spacing w:after="0" w:line="240" w:lineRule="auto"/>
              <w:jc w:val="center"/>
              <w:rPr>
                <w:rFonts w:ascii="Calibri" w:eastAsia="Times New Roman" w:hAnsi="Calibri" w:cs="Calibri"/>
                <w:b/>
                <w:bCs/>
                <w:kern w:val="0"/>
                <w:sz w:val="16"/>
                <w:szCs w:val="16"/>
                <w:lang w:eastAsia="it-IT"/>
                <w14:ligatures w14:val="none"/>
              </w:rPr>
            </w:pPr>
            <w:r w:rsidRPr="00DF6DA7">
              <w:rPr>
                <w:rFonts w:ascii="Calibri" w:eastAsia="Times New Roman" w:hAnsi="Calibri" w:cs="Calibri"/>
                <w:b/>
                <w:bCs/>
                <w:kern w:val="0"/>
                <w:sz w:val="16"/>
                <w:szCs w:val="16"/>
                <w:lang w:eastAsia="it-IT"/>
                <w14:ligatures w14:val="none"/>
              </w:rPr>
              <w:t>Decessi</w:t>
            </w:r>
          </w:p>
        </w:tc>
        <w:tc>
          <w:tcPr>
            <w:tcW w:w="279" w:type="pct"/>
            <w:tcBorders>
              <w:top w:val="nil"/>
              <w:left w:val="nil"/>
              <w:bottom w:val="single" w:sz="4" w:space="0" w:color="auto"/>
              <w:right w:val="single" w:sz="4" w:space="0" w:color="auto"/>
            </w:tcBorders>
            <w:shd w:val="clear" w:color="000000" w:fill="B4C6E7"/>
            <w:vAlign w:val="center"/>
            <w:hideMark/>
          </w:tcPr>
          <w:p w14:paraId="08C5E6F3" w14:textId="77777777" w:rsidR="002560AB" w:rsidRPr="00DF6DA7" w:rsidRDefault="002560AB" w:rsidP="00F55642">
            <w:pPr>
              <w:spacing w:after="0" w:line="240" w:lineRule="auto"/>
              <w:jc w:val="center"/>
              <w:rPr>
                <w:rFonts w:ascii="Calibri" w:eastAsia="Times New Roman" w:hAnsi="Calibri" w:cs="Calibri"/>
                <w:b/>
                <w:bCs/>
                <w:kern w:val="0"/>
                <w:sz w:val="16"/>
                <w:szCs w:val="16"/>
                <w:lang w:eastAsia="it-IT"/>
                <w14:ligatures w14:val="none"/>
              </w:rPr>
            </w:pPr>
            <w:r w:rsidRPr="00DF6DA7">
              <w:rPr>
                <w:rFonts w:ascii="Calibri" w:eastAsia="Times New Roman" w:hAnsi="Calibri" w:cs="Calibri"/>
                <w:b/>
                <w:bCs/>
                <w:kern w:val="0"/>
                <w:sz w:val="16"/>
                <w:szCs w:val="16"/>
                <w:lang w:eastAsia="it-IT"/>
                <w14:ligatures w14:val="none"/>
              </w:rPr>
              <w:t>Saldo</w:t>
            </w:r>
          </w:p>
        </w:tc>
      </w:tr>
      <w:tr w:rsidR="00E472FE" w:rsidRPr="00DF6DA7" w14:paraId="2837F9A2" w14:textId="77777777" w:rsidTr="00E472FE">
        <w:trPr>
          <w:trHeight w:val="265"/>
        </w:trPr>
        <w:tc>
          <w:tcPr>
            <w:tcW w:w="331" w:type="pct"/>
            <w:tcBorders>
              <w:top w:val="nil"/>
              <w:left w:val="single" w:sz="4" w:space="0" w:color="auto"/>
              <w:bottom w:val="nil"/>
              <w:right w:val="nil"/>
            </w:tcBorders>
            <w:shd w:val="clear" w:color="000000" w:fill="E7E6E6"/>
            <w:vAlign w:val="center"/>
            <w:hideMark/>
          </w:tcPr>
          <w:p w14:paraId="5E483F3E" w14:textId="77777777" w:rsidR="002560AB" w:rsidRPr="002560AB" w:rsidRDefault="002560AB" w:rsidP="002560AB">
            <w:pPr>
              <w:spacing w:after="0" w:line="240" w:lineRule="auto"/>
              <w:jc w:val="center"/>
              <w:rPr>
                <w:rFonts w:ascii="Calibri" w:eastAsia="Times New Roman" w:hAnsi="Calibri" w:cs="Calibri"/>
                <w:color w:val="333333"/>
                <w:kern w:val="0"/>
                <w:sz w:val="20"/>
                <w:szCs w:val="20"/>
                <w:lang w:eastAsia="it-IT"/>
                <w14:ligatures w14:val="none"/>
              </w:rPr>
            </w:pPr>
            <w:r w:rsidRPr="002560AB">
              <w:rPr>
                <w:rFonts w:ascii="Calibri" w:eastAsia="Times New Roman" w:hAnsi="Calibri" w:cs="Calibri"/>
                <w:color w:val="333333"/>
                <w:kern w:val="0"/>
                <w:sz w:val="20"/>
                <w:szCs w:val="20"/>
                <w:lang w:eastAsia="it-IT"/>
                <w14:ligatures w14:val="none"/>
              </w:rPr>
              <w:t>2002</w:t>
            </w:r>
          </w:p>
        </w:tc>
        <w:tc>
          <w:tcPr>
            <w:tcW w:w="323" w:type="pct"/>
            <w:tcBorders>
              <w:top w:val="nil"/>
              <w:left w:val="single" w:sz="4" w:space="0" w:color="auto"/>
              <w:bottom w:val="nil"/>
              <w:right w:val="nil"/>
            </w:tcBorders>
            <w:shd w:val="clear" w:color="000000" w:fill="E7E6E6"/>
            <w:noWrap/>
            <w:vAlign w:val="center"/>
            <w:hideMark/>
          </w:tcPr>
          <w:p w14:paraId="14AF087D" w14:textId="345B808B"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18</w:t>
            </w:r>
          </w:p>
        </w:tc>
        <w:tc>
          <w:tcPr>
            <w:tcW w:w="326" w:type="pct"/>
            <w:tcBorders>
              <w:top w:val="nil"/>
              <w:left w:val="nil"/>
              <w:bottom w:val="nil"/>
              <w:right w:val="nil"/>
            </w:tcBorders>
            <w:shd w:val="clear" w:color="000000" w:fill="E7E6E6"/>
            <w:noWrap/>
            <w:vAlign w:val="center"/>
            <w:hideMark/>
          </w:tcPr>
          <w:p w14:paraId="19E56A85" w14:textId="2072EB8E"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34</w:t>
            </w:r>
          </w:p>
        </w:tc>
        <w:tc>
          <w:tcPr>
            <w:tcW w:w="285" w:type="pct"/>
            <w:tcBorders>
              <w:top w:val="nil"/>
              <w:left w:val="nil"/>
              <w:bottom w:val="nil"/>
              <w:right w:val="nil"/>
            </w:tcBorders>
            <w:shd w:val="clear" w:color="000000" w:fill="E7E6E6"/>
            <w:noWrap/>
            <w:vAlign w:val="center"/>
            <w:hideMark/>
          </w:tcPr>
          <w:p w14:paraId="11343242" w14:textId="2A612288"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-16</w:t>
            </w:r>
          </w:p>
        </w:tc>
        <w:tc>
          <w:tcPr>
            <w:tcW w:w="323" w:type="pct"/>
            <w:tcBorders>
              <w:top w:val="nil"/>
              <w:left w:val="single" w:sz="4" w:space="0" w:color="auto"/>
              <w:bottom w:val="nil"/>
              <w:right w:val="nil"/>
            </w:tcBorders>
            <w:shd w:val="clear" w:color="000000" w:fill="E7E6E6"/>
            <w:noWrap/>
            <w:vAlign w:val="center"/>
            <w:hideMark/>
          </w:tcPr>
          <w:p w14:paraId="1A78BB76" w14:textId="3BF589D7"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32</w:t>
            </w:r>
          </w:p>
        </w:tc>
        <w:tc>
          <w:tcPr>
            <w:tcW w:w="326" w:type="pct"/>
            <w:tcBorders>
              <w:top w:val="nil"/>
              <w:left w:val="nil"/>
              <w:bottom w:val="nil"/>
              <w:right w:val="nil"/>
            </w:tcBorders>
            <w:shd w:val="clear" w:color="000000" w:fill="E7E6E6"/>
            <w:noWrap/>
            <w:vAlign w:val="center"/>
            <w:hideMark/>
          </w:tcPr>
          <w:p w14:paraId="24BC5B29" w14:textId="3ACD618E"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53</w:t>
            </w:r>
          </w:p>
        </w:tc>
        <w:tc>
          <w:tcPr>
            <w:tcW w:w="287" w:type="pct"/>
            <w:tcBorders>
              <w:top w:val="nil"/>
              <w:left w:val="nil"/>
              <w:bottom w:val="nil"/>
              <w:right w:val="nil"/>
            </w:tcBorders>
            <w:shd w:val="clear" w:color="000000" w:fill="E7E6E6"/>
            <w:noWrap/>
            <w:vAlign w:val="center"/>
            <w:hideMark/>
          </w:tcPr>
          <w:p w14:paraId="6901FDB2" w14:textId="2FEBA86E"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-21</w:t>
            </w:r>
          </w:p>
        </w:tc>
        <w:tc>
          <w:tcPr>
            <w:tcW w:w="323" w:type="pct"/>
            <w:tcBorders>
              <w:top w:val="nil"/>
              <w:left w:val="single" w:sz="4" w:space="0" w:color="auto"/>
              <w:bottom w:val="nil"/>
              <w:right w:val="nil"/>
            </w:tcBorders>
            <w:shd w:val="clear" w:color="000000" w:fill="E7E6E6"/>
            <w:noWrap/>
            <w:vAlign w:val="center"/>
            <w:hideMark/>
          </w:tcPr>
          <w:p w14:paraId="0C6E92A6" w14:textId="3FE57126"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32</w:t>
            </w:r>
          </w:p>
        </w:tc>
        <w:tc>
          <w:tcPr>
            <w:tcW w:w="326" w:type="pct"/>
            <w:tcBorders>
              <w:top w:val="nil"/>
              <w:left w:val="nil"/>
              <w:bottom w:val="nil"/>
              <w:right w:val="nil"/>
            </w:tcBorders>
            <w:shd w:val="clear" w:color="000000" w:fill="E7E6E6"/>
            <w:noWrap/>
            <w:vAlign w:val="center"/>
            <w:hideMark/>
          </w:tcPr>
          <w:p w14:paraId="08FC9CE3" w14:textId="0F98494F"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85</w:t>
            </w:r>
          </w:p>
        </w:tc>
        <w:tc>
          <w:tcPr>
            <w:tcW w:w="287" w:type="pct"/>
            <w:tcBorders>
              <w:top w:val="nil"/>
              <w:left w:val="nil"/>
              <w:bottom w:val="nil"/>
              <w:right w:val="nil"/>
            </w:tcBorders>
            <w:shd w:val="clear" w:color="000000" w:fill="E7E6E6"/>
            <w:noWrap/>
            <w:vAlign w:val="center"/>
            <w:hideMark/>
          </w:tcPr>
          <w:p w14:paraId="5E1B54E1" w14:textId="394C55E7"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-53</w:t>
            </w:r>
          </w:p>
        </w:tc>
        <w:tc>
          <w:tcPr>
            <w:tcW w:w="323" w:type="pct"/>
            <w:tcBorders>
              <w:top w:val="nil"/>
              <w:left w:val="single" w:sz="4" w:space="0" w:color="auto"/>
              <w:bottom w:val="nil"/>
              <w:right w:val="nil"/>
            </w:tcBorders>
            <w:shd w:val="clear" w:color="000000" w:fill="E7E6E6"/>
            <w:noWrap/>
            <w:vAlign w:val="center"/>
            <w:hideMark/>
          </w:tcPr>
          <w:p w14:paraId="59942037" w14:textId="47DEF1E0"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36</w:t>
            </w:r>
          </w:p>
        </w:tc>
        <w:tc>
          <w:tcPr>
            <w:tcW w:w="326" w:type="pct"/>
            <w:tcBorders>
              <w:top w:val="nil"/>
              <w:left w:val="nil"/>
              <w:bottom w:val="nil"/>
              <w:right w:val="nil"/>
            </w:tcBorders>
            <w:shd w:val="clear" w:color="000000" w:fill="E7E6E6"/>
            <w:noWrap/>
            <w:vAlign w:val="center"/>
            <w:hideMark/>
          </w:tcPr>
          <w:p w14:paraId="22A4CE13" w14:textId="33FFE553"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84</w:t>
            </w:r>
          </w:p>
        </w:tc>
        <w:tc>
          <w:tcPr>
            <w:tcW w:w="287" w:type="pct"/>
            <w:tcBorders>
              <w:top w:val="nil"/>
              <w:left w:val="nil"/>
              <w:bottom w:val="nil"/>
              <w:right w:val="nil"/>
            </w:tcBorders>
            <w:shd w:val="clear" w:color="000000" w:fill="E7E6E6"/>
            <w:noWrap/>
            <w:vAlign w:val="center"/>
            <w:hideMark/>
          </w:tcPr>
          <w:p w14:paraId="27827E8E" w14:textId="4F84B053"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-48</w:t>
            </w:r>
          </w:p>
        </w:tc>
        <w:tc>
          <w:tcPr>
            <w:tcW w:w="323" w:type="pct"/>
            <w:tcBorders>
              <w:top w:val="nil"/>
              <w:left w:val="single" w:sz="4" w:space="0" w:color="auto"/>
              <w:bottom w:val="nil"/>
              <w:right w:val="nil"/>
            </w:tcBorders>
            <w:shd w:val="clear" w:color="000000" w:fill="E7E6E6"/>
            <w:noWrap/>
            <w:vAlign w:val="center"/>
            <w:hideMark/>
          </w:tcPr>
          <w:p w14:paraId="543DC448" w14:textId="693F97FA"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4</w:t>
            </w:r>
          </w:p>
        </w:tc>
        <w:tc>
          <w:tcPr>
            <w:tcW w:w="326" w:type="pct"/>
            <w:tcBorders>
              <w:top w:val="nil"/>
              <w:left w:val="nil"/>
              <w:bottom w:val="nil"/>
              <w:right w:val="nil"/>
            </w:tcBorders>
            <w:shd w:val="clear" w:color="000000" w:fill="E7E6E6"/>
            <w:noWrap/>
            <w:vAlign w:val="center"/>
            <w:hideMark/>
          </w:tcPr>
          <w:p w14:paraId="609FEEEC" w14:textId="37954BF1"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33</w:t>
            </w:r>
          </w:p>
        </w:tc>
        <w:tc>
          <w:tcPr>
            <w:tcW w:w="279" w:type="pct"/>
            <w:tcBorders>
              <w:top w:val="nil"/>
              <w:left w:val="nil"/>
              <w:bottom w:val="nil"/>
              <w:right w:val="single" w:sz="4" w:space="0" w:color="auto"/>
            </w:tcBorders>
            <w:shd w:val="clear" w:color="000000" w:fill="E7E6E6"/>
            <w:noWrap/>
            <w:vAlign w:val="center"/>
            <w:hideMark/>
          </w:tcPr>
          <w:p w14:paraId="729DBBBB" w14:textId="0E8315E8"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-29</w:t>
            </w:r>
          </w:p>
        </w:tc>
      </w:tr>
      <w:tr w:rsidR="00E472FE" w:rsidRPr="00DF6DA7" w14:paraId="78DC3997" w14:textId="77777777" w:rsidTr="00E472FE">
        <w:trPr>
          <w:trHeight w:val="265"/>
        </w:trPr>
        <w:tc>
          <w:tcPr>
            <w:tcW w:w="331" w:type="pct"/>
            <w:tcBorders>
              <w:top w:val="nil"/>
              <w:left w:val="single" w:sz="4" w:space="0" w:color="auto"/>
              <w:bottom w:val="nil"/>
              <w:right w:val="nil"/>
            </w:tcBorders>
            <w:shd w:val="clear" w:color="000000" w:fill="FFFFFF"/>
            <w:vAlign w:val="center"/>
            <w:hideMark/>
          </w:tcPr>
          <w:p w14:paraId="067089B5" w14:textId="77777777" w:rsidR="002560AB" w:rsidRPr="002560AB" w:rsidRDefault="002560AB" w:rsidP="002560AB">
            <w:pPr>
              <w:spacing w:after="0" w:line="240" w:lineRule="auto"/>
              <w:jc w:val="center"/>
              <w:rPr>
                <w:rFonts w:ascii="Calibri" w:eastAsia="Times New Roman" w:hAnsi="Calibri" w:cs="Calibri"/>
                <w:color w:val="333333"/>
                <w:kern w:val="0"/>
                <w:sz w:val="20"/>
                <w:szCs w:val="20"/>
                <w:lang w:eastAsia="it-IT"/>
                <w14:ligatures w14:val="none"/>
              </w:rPr>
            </w:pPr>
            <w:r w:rsidRPr="002560AB">
              <w:rPr>
                <w:rFonts w:ascii="Calibri" w:eastAsia="Times New Roman" w:hAnsi="Calibri" w:cs="Calibri"/>
                <w:color w:val="333333"/>
                <w:kern w:val="0"/>
                <w:sz w:val="20"/>
                <w:szCs w:val="20"/>
                <w:lang w:eastAsia="it-IT"/>
                <w14:ligatures w14:val="none"/>
              </w:rPr>
              <w:t>2003</w:t>
            </w:r>
          </w:p>
        </w:tc>
        <w:tc>
          <w:tcPr>
            <w:tcW w:w="323" w:type="pct"/>
            <w:tcBorders>
              <w:top w:val="nil"/>
              <w:left w:val="single" w:sz="4" w:space="0" w:color="auto"/>
              <w:bottom w:val="nil"/>
              <w:right w:val="nil"/>
            </w:tcBorders>
            <w:shd w:val="clear" w:color="auto" w:fill="auto"/>
            <w:noWrap/>
            <w:vAlign w:val="center"/>
            <w:hideMark/>
          </w:tcPr>
          <w:p w14:paraId="265F8DAB" w14:textId="5C53A999"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19</w:t>
            </w:r>
          </w:p>
        </w:tc>
        <w:tc>
          <w:tcPr>
            <w:tcW w:w="326" w:type="pct"/>
            <w:tcBorders>
              <w:top w:val="nil"/>
              <w:left w:val="nil"/>
              <w:bottom w:val="nil"/>
              <w:right w:val="nil"/>
            </w:tcBorders>
            <w:shd w:val="clear" w:color="auto" w:fill="auto"/>
            <w:noWrap/>
            <w:vAlign w:val="center"/>
            <w:hideMark/>
          </w:tcPr>
          <w:p w14:paraId="3ACA9357" w14:textId="2006B24E"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57</w:t>
            </w:r>
          </w:p>
        </w:tc>
        <w:tc>
          <w:tcPr>
            <w:tcW w:w="285" w:type="pct"/>
            <w:tcBorders>
              <w:top w:val="nil"/>
              <w:left w:val="nil"/>
              <w:bottom w:val="nil"/>
              <w:right w:val="nil"/>
            </w:tcBorders>
            <w:shd w:val="clear" w:color="auto" w:fill="auto"/>
            <w:noWrap/>
            <w:vAlign w:val="center"/>
            <w:hideMark/>
          </w:tcPr>
          <w:p w14:paraId="08834F9E" w14:textId="776E2A55"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-38</w:t>
            </w:r>
          </w:p>
        </w:tc>
        <w:tc>
          <w:tcPr>
            <w:tcW w:w="323" w:type="pct"/>
            <w:tcBorders>
              <w:top w:val="nil"/>
              <w:left w:val="single" w:sz="4" w:space="0" w:color="auto"/>
              <w:bottom w:val="nil"/>
              <w:right w:val="nil"/>
            </w:tcBorders>
            <w:shd w:val="clear" w:color="auto" w:fill="auto"/>
            <w:noWrap/>
            <w:vAlign w:val="center"/>
            <w:hideMark/>
          </w:tcPr>
          <w:p w14:paraId="3092202A" w14:textId="3693D365"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37</w:t>
            </w:r>
          </w:p>
        </w:tc>
        <w:tc>
          <w:tcPr>
            <w:tcW w:w="326" w:type="pct"/>
            <w:tcBorders>
              <w:top w:val="nil"/>
              <w:left w:val="nil"/>
              <w:bottom w:val="nil"/>
              <w:right w:val="nil"/>
            </w:tcBorders>
            <w:shd w:val="clear" w:color="auto" w:fill="auto"/>
            <w:noWrap/>
            <w:vAlign w:val="center"/>
            <w:hideMark/>
          </w:tcPr>
          <w:p w14:paraId="70E8B4D6" w14:textId="01EAF3DB"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53</w:t>
            </w:r>
          </w:p>
        </w:tc>
        <w:tc>
          <w:tcPr>
            <w:tcW w:w="287" w:type="pct"/>
            <w:tcBorders>
              <w:top w:val="nil"/>
              <w:left w:val="nil"/>
              <w:bottom w:val="nil"/>
              <w:right w:val="nil"/>
            </w:tcBorders>
            <w:shd w:val="clear" w:color="auto" w:fill="auto"/>
            <w:noWrap/>
            <w:vAlign w:val="center"/>
            <w:hideMark/>
          </w:tcPr>
          <w:p w14:paraId="2A6E5DD2" w14:textId="7E667BC3"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-16</w:t>
            </w:r>
          </w:p>
        </w:tc>
        <w:tc>
          <w:tcPr>
            <w:tcW w:w="323" w:type="pct"/>
            <w:tcBorders>
              <w:top w:val="nil"/>
              <w:left w:val="single" w:sz="4" w:space="0" w:color="auto"/>
              <w:bottom w:val="nil"/>
              <w:right w:val="nil"/>
            </w:tcBorders>
            <w:shd w:val="clear" w:color="auto" w:fill="auto"/>
            <w:noWrap/>
            <w:vAlign w:val="center"/>
            <w:hideMark/>
          </w:tcPr>
          <w:p w14:paraId="6712004D" w14:textId="69744780"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40</w:t>
            </w:r>
          </w:p>
        </w:tc>
        <w:tc>
          <w:tcPr>
            <w:tcW w:w="326" w:type="pct"/>
            <w:tcBorders>
              <w:top w:val="nil"/>
              <w:left w:val="nil"/>
              <w:bottom w:val="nil"/>
              <w:right w:val="nil"/>
            </w:tcBorders>
            <w:shd w:val="clear" w:color="auto" w:fill="auto"/>
            <w:noWrap/>
            <w:vAlign w:val="center"/>
            <w:hideMark/>
          </w:tcPr>
          <w:p w14:paraId="38A280F6" w14:textId="582CF98A"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68</w:t>
            </w:r>
          </w:p>
        </w:tc>
        <w:tc>
          <w:tcPr>
            <w:tcW w:w="287" w:type="pct"/>
            <w:tcBorders>
              <w:top w:val="nil"/>
              <w:left w:val="nil"/>
              <w:bottom w:val="nil"/>
              <w:right w:val="nil"/>
            </w:tcBorders>
            <w:shd w:val="clear" w:color="auto" w:fill="auto"/>
            <w:noWrap/>
            <w:vAlign w:val="center"/>
            <w:hideMark/>
          </w:tcPr>
          <w:p w14:paraId="4D3A21ED" w14:textId="276C042C"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-28</w:t>
            </w:r>
          </w:p>
        </w:tc>
        <w:tc>
          <w:tcPr>
            <w:tcW w:w="323" w:type="pct"/>
            <w:tcBorders>
              <w:top w:val="nil"/>
              <w:left w:val="single" w:sz="4" w:space="0" w:color="auto"/>
              <w:bottom w:val="nil"/>
              <w:right w:val="nil"/>
            </w:tcBorders>
            <w:shd w:val="clear" w:color="auto" w:fill="auto"/>
            <w:noWrap/>
            <w:vAlign w:val="center"/>
            <w:hideMark/>
          </w:tcPr>
          <w:p w14:paraId="4A3462A7" w14:textId="0124D415"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20</w:t>
            </w:r>
          </w:p>
        </w:tc>
        <w:tc>
          <w:tcPr>
            <w:tcW w:w="326" w:type="pct"/>
            <w:tcBorders>
              <w:top w:val="nil"/>
              <w:left w:val="nil"/>
              <w:bottom w:val="nil"/>
              <w:right w:val="nil"/>
            </w:tcBorders>
            <w:shd w:val="clear" w:color="auto" w:fill="auto"/>
            <w:noWrap/>
            <w:vAlign w:val="center"/>
            <w:hideMark/>
          </w:tcPr>
          <w:p w14:paraId="56B98D8A" w14:textId="09F90332"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49</w:t>
            </w:r>
          </w:p>
        </w:tc>
        <w:tc>
          <w:tcPr>
            <w:tcW w:w="287" w:type="pct"/>
            <w:tcBorders>
              <w:top w:val="nil"/>
              <w:left w:val="nil"/>
              <w:bottom w:val="nil"/>
              <w:right w:val="nil"/>
            </w:tcBorders>
            <w:shd w:val="clear" w:color="auto" w:fill="auto"/>
            <w:noWrap/>
            <w:vAlign w:val="center"/>
            <w:hideMark/>
          </w:tcPr>
          <w:p w14:paraId="2777BE0D" w14:textId="5A44C432"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-29</w:t>
            </w:r>
          </w:p>
        </w:tc>
        <w:tc>
          <w:tcPr>
            <w:tcW w:w="323" w:type="pct"/>
            <w:tcBorders>
              <w:top w:val="nil"/>
              <w:left w:val="single" w:sz="4" w:space="0" w:color="auto"/>
              <w:bottom w:val="nil"/>
              <w:right w:val="nil"/>
            </w:tcBorders>
            <w:shd w:val="clear" w:color="auto" w:fill="auto"/>
            <w:noWrap/>
            <w:vAlign w:val="center"/>
            <w:hideMark/>
          </w:tcPr>
          <w:p w14:paraId="37C2C72C" w14:textId="59E4B4FF"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5</w:t>
            </w:r>
          </w:p>
        </w:tc>
        <w:tc>
          <w:tcPr>
            <w:tcW w:w="326" w:type="pct"/>
            <w:tcBorders>
              <w:top w:val="nil"/>
              <w:left w:val="nil"/>
              <w:bottom w:val="nil"/>
              <w:right w:val="nil"/>
            </w:tcBorders>
            <w:shd w:val="clear" w:color="auto" w:fill="auto"/>
            <w:noWrap/>
            <w:vAlign w:val="center"/>
            <w:hideMark/>
          </w:tcPr>
          <w:p w14:paraId="465FC3A4" w14:textId="4BB1F049"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44</w:t>
            </w:r>
          </w:p>
        </w:tc>
        <w:tc>
          <w:tcPr>
            <w:tcW w:w="279" w:type="pct"/>
            <w:tcBorders>
              <w:top w:val="nil"/>
              <w:left w:val="nil"/>
              <w:bottom w:val="nil"/>
              <w:right w:val="single" w:sz="4" w:space="0" w:color="auto"/>
            </w:tcBorders>
            <w:shd w:val="clear" w:color="auto" w:fill="auto"/>
            <w:noWrap/>
            <w:vAlign w:val="center"/>
            <w:hideMark/>
          </w:tcPr>
          <w:p w14:paraId="62E1508E" w14:textId="5556077A"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-39</w:t>
            </w:r>
          </w:p>
        </w:tc>
      </w:tr>
      <w:tr w:rsidR="00E472FE" w:rsidRPr="00DF6DA7" w14:paraId="7047A791" w14:textId="77777777" w:rsidTr="00E472FE">
        <w:trPr>
          <w:trHeight w:val="265"/>
        </w:trPr>
        <w:tc>
          <w:tcPr>
            <w:tcW w:w="331" w:type="pct"/>
            <w:tcBorders>
              <w:top w:val="nil"/>
              <w:left w:val="single" w:sz="4" w:space="0" w:color="auto"/>
              <w:bottom w:val="nil"/>
              <w:right w:val="nil"/>
            </w:tcBorders>
            <w:shd w:val="clear" w:color="000000" w:fill="E7E6E6"/>
            <w:vAlign w:val="center"/>
            <w:hideMark/>
          </w:tcPr>
          <w:p w14:paraId="339A462D" w14:textId="77777777" w:rsidR="002560AB" w:rsidRPr="002560AB" w:rsidRDefault="002560AB" w:rsidP="002560AB">
            <w:pPr>
              <w:spacing w:after="0" w:line="240" w:lineRule="auto"/>
              <w:jc w:val="center"/>
              <w:rPr>
                <w:rFonts w:ascii="Calibri" w:eastAsia="Times New Roman" w:hAnsi="Calibri" w:cs="Calibri"/>
                <w:color w:val="333333"/>
                <w:kern w:val="0"/>
                <w:sz w:val="20"/>
                <w:szCs w:val="20"/>
                <w:lang w:eastAsia="it-IT"/>
                <w14:ligatures w14:val="none"/>
              </w:rPr>
            </w:pPr>
            <w:r w:rsidRPr="002560AB">
              <w:rPr>
                <w:rFonts w:ascii="Calibri" w:eastAsia="Times New Roman" w:hAnsi="Calibri" w:cs="Calibri"/>
                <w:color w:val="333333"/>
                <w:kern w:val="0"/>
                <w:sz w:val="20"/>
                <w:szCs w:val="20"/>
                <w:lang w:eastAsia="it-IT"/>
                <w14:ligatures w14:val="none"/>
              </w:rPr>
              <w:t>2004</w:t>
            </w:r>
          </w:p>
        </w:tc>
        <w:tc>
          <w:tcPr>
            <w:tcW w:w="323" w:type="pct"/>
            <w:tcBorders>
              <w:top w:val="nil"/>
              <w:left w:val="single" w:sz="4" w:space="0" w:color="auto"/>
              <w:bottom w:val="nil"/>
              <w:right w:val="nil"/>
            </w:tcBorders>
            <w:shd w:val="clear" w:color="000000" w:fill="E7E6E6"/>
            <w:noWrap/>
            <w:vAlign w:val="center"/>
            <w:hideMark/>
          </w:tcPr>
          <w:p w14:paraId="4082EA9D" w14:textId="50951608"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12</w:t>
            </w:r>
          </w:p>
        </w:tc>
        <w:tc>
          <w:tcPr>
            <w:tcW w:w="326" w:type="pct"/>
            <w:tcBorders>
              <w:top w:val="nil"/>
              <w:left w:val="nil"/>
              <w:bottom w:val="nil"/>
              <w:right w:val="nil"/>
            </w:tcBorders>
            <w:shd w:val="clear" w:color="000000" w:fill="E7E6E6"/>
            <w:noWrap/>
            <w:vAlign w:val="center"/>
            <w:hideMark/>
          </w:tcPr>
          <w:p w14:paraId="796F60B3" w14:textId="4768FB43"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48</w:t>
            </w:r>
          </w:p>
        </w:tc>
        <w:tc>
          <w:tcPr>
            <w:tcW w:w="285" w:type="pct"/>
            <w:tcBorders>
              <w:top w:val="nil"/>
              <w:left w:val="nil"/>
              <w:bottom w:val="nil"/>
              <w:right w:val="nil"/>
            </w:tcBorders>
            <w:shd w:val="clear" w:color="000000" w:fill="E7E6E6"/>
            <w:noWrap/>
            <w:vAlign w:val="center"/>
            <w:hideMark/>
          </w:tcPr>
          <w:p w14:paraId="40DDA0CC" w14:textId="314065A5"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-36</w:t>
            </w:r>
          </w:p>
        </w:tc>
        <w:tc>
          <w:tcPr>
            <w:tcW w:w="323" w:type="pct"/>
            <w:tcBorders>
              <w:top w:val="nil"/>
              <w:left w:val="single" w:sz="4" w:space="0" w:color="auto"/>
              <w:bottom w:val="nil"/>
              <w:right w:val="nil"/>
            </w:tcBorders>
            <w:shd w:val="clear" w:color="000000" w:fill="E7E6E6"/>
            <w:noWrap/>
            <w:vAlign w:val="center"/>
            <w:hideMark/>
          </w:tcPr>
          <w:p w14:paraId="116E8FFF" w14:textId="19EC3F0D"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31</w:t>
            </w:r>
          </w:p>
        </w:tc>
        <w:tc>
          <w:tcPr>
            <w:tcW w:w="326" w:type="pct"/>
            <w:tcBorders>
              <w:top w:val="nil"/>
              <w:left w:val="nil"/>
              <w:bottom w:val="nil"/>
              <w:right w:val="nil"/>
            </w:tcBorders>
            <w:shd w:val="clear" w:color="000000" w:fill="E7E6E6"/>
            <w:noWrap/>
            <w:vAlign w:val="center"/>
            <w:hideMark/>
          </w:tcPr>
          <w:p w14:paraId="5996F3F7" w14:textId="62FF9034"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44</w:t>
            </w:r>
          </w:p>
        </w:tc>
        <w:tc>
          <w:tcPr>
            <w:tcW w:w="287" w:type="pct"/>
            <w:tcBorders>
              <w:top w:val="nil"/>
              <w:left w:val="nil"/>
              <w:bottom w:val="nil"/>
              <w:right w:val="nil"/>
            </w:tcBorders>
            <w:shd w:val="clear" w:color="000000" w:fill="E7E6E6"/>
            <w:noWrap/>
            <w:vAlign w:val="center"/>
            <w:hideMark/>
          </w:tcPr>
          <w:p w14:paraId="0F1A2BC4" w14:textId="5EE662D4"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-13</w:t>
            </w:r>
          </w:p>
        </w:tc>
        <w:tc>
          <w:tcPr>
            <w:tcW w:w="323" w:type="pct"/>
            <w:tcBorders>
              <w:top w:val="nil"/>
              <w:left w:val="single" w:sz="4" w:space="0" w:color="auto"/>
              <w:bottom w:val="nil"/>
              <w:right w:val="nil"/>
            </w:tcBorders>
            <w:shd w:val="clear" w:color="000000" w:fill="E7E6E6"/>
            <w:noWrap/>
            <w:vAlign w:val="center"/>
            <w:hideMark/>
          </w:tcPr>
          <w:p w14:paraId="7A0DBA4B" w14:textId="55D9AFBB"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29</w:t>
            </w:r>
          </w:p>
        </w:tc>
        <w:tc>
          <w:tcPr>
            <w:tcW w:w="326" w:type="pct"/>
            <w:tcBorders>
              <w:top w:val="nil"/>
              <w:left w:val="nil"/>
              <w:bottom w:val="nil"/>
              <w:right w:val="nil"/>
            </w:tcBorders>
            <w:shd w:val="clear" w:color="000000" w:fill="E7E6E6"/>
            <w:noWrap/>
            <w:vAlign w:val="center"/>
            <w:hideMark/>
          </w:tcPr>
          <w:p w14:paraId="7BB0C302" w14:textId="39F2DF53"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60</w:t>
            </w:r>
          </w:p>
        </w:tc>
        <w:tc>
          <w:tcPr>
            <w:tcW w:w="287" w:type="pct"/>
            <w:tcBorders>
              <w:top w:val="nil"/>
              <w:left w:val="nil"/>
              <w:bottom w:val="nil"/>
              <w:right w:val="nil"/>
            </w:tcBorders>
            <w:shd w:val="clear" w:color="000000" w:fill="E7E6E6"/>
            <w:noWrap/>
            <w:vAlign w:val="center"/>
            <w:hideMark/>
          </w:tcPr>
          <w:p w14:paraId="473615FE" w14:textId="64333671"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-31</w:t>
            </w:r>
          </w:p>
        </w:tc>
        <w:tc>
          <w:tcPr>
            <w:tcW w:w="323" w:type="pct"/>
            <w:tcBorders>
              <w:top w:val="nil"/>
              <w:left w:val="single" w:sz="4" w:space="0" w:color="auto"/>
              <w:bottom w:val="nil"/>
              <w:right w:val="nil"/>
            </w:tcBorders>
            <w:shd w:val="clear" w:color="000000" w:fill="E7E6E6"/>
            <w:noWrap/>
            <w:vAlign w:val="center"/>
            <w:hideMark/>
          </w:tcPr>
          <w:p w14:paraId="00F68B44" w14:textId="2A1F5853"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41</w:t>
            </w:r>
          </w:p>
        </w:tc>
        <w:tc>
          <w:tcPr>
            <w:tcW w:w="326" w:type="pct"/>
            <w:tcBorders>
              <w:top w:val="nil"/>
              <w:left w:val="nil"/>
              <w:bottom w:val="nil"/>
              <w:right w:val="nil"/>
            </w:tcBorders>
            <w:shd w:val="clear" w:color="000000" w:fill="E7E6E6"/>
            <w:noWrap/>
            <w:vAlign w:val="center"/>
            <w:hideMark/>
          </w:tcPr>
          <w:p w14:paraId="0D4968F4" w14:textId="0ED2ECBB"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60</w:t>
            </w:r>
          </w:p>
        </w:tc>
        <w:tc>
          <w:tcPr>
            <w:tcW w:w="287" w:type="pct"/>
            <w:tcBorders>
              <w:top w:val="nil"/>
              <w:left w:val="nil"/>
              <w:bottom w:val="nil"/>
              <w:right w:val="nil"/>
            </w:tcBorders>
            <w:shd w:val="clear" w:color="000000" w:fill="E7E6E6"/>
            <w:noWrap/>
            <w:vAlign w:val="center"/>
            <w:hideMark/>
          </w:tcPr>
          <w:p w14:paraId="544C036D" w14:textId="744C0DC7"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-19</w:t>
            </w:r>
          </w:p>
        </w:tc>
        <w:tc>
          <w:tcPr>
            <w:tcW w:w="323" w:type="pct"/>
            <w:tcBorders>
              <w:top w:val="nil"/>
              <w:left w:val="single" w:sz="4" w:space="0" w:color="auto"/>
              <w:bottom w:val="nil"/>
              <w:right w:val="nil"/>
            </w:tcBorders>
            <w:shd w:val="clear" w:color="000000" w:fill="E7E6E6"/>
            <w:noWrap/>
            <w:vAlign w:val="center"/>
            <w:hideMark/>
          </w:tcPr>
          <w:p w14:paraId="032C4714" w14:textId="7DE71058"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5</w:t>
            </w:r>
          </w:p>
        </w:tc>
        <w:tc>
          <w:tcPr>
            <w:tcW w:w="326" w:type="pct"/>
            <w:tcBorders>
              <w:top w:val="nil"/>
              <w:left w:val="nil"/>
              <w:bottom w:val="nil"/>
              <w:right w:val="nil"/>
            </w:tcBorders>
            <w:shd w:val="clear" w:color="000000" w:fill="E7E6E6"/>
            <w:noWrap/>
            <w:vAlign w:val="center"/>
            <w:hideMark/>
          </w:tcPr>
          <w:p w14:paraId="54AF7739" w14:textId="3868445B"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33</w:t>
            </w:r>
          </w:p>
        </w:tc>
        <w:tc>
          <w:tcPr>
            <w:tcW w:w="279" w:type="pct"/>
            <w:tcBorders>
              <w:top w:val="nil"/>
              <w:left w:val="nil"/>
              <w:bottom w:val="nil"/>
              <w:right w:val="single" w:sz="4" w:space="0" w:color="auto"/>
            </w:tcBorders>
            <w:shd w:val="clear" w:color="000000" w:fill="E7E6E6"/>
            <w:noWrap/>
            <w:vAlign w:val="center"/>
            <w:hideMark/>
          </w:tcPr>
          <w:p w14:paraId="6A7D9EF2" w14:textId="5FE374C5"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-28</w:t>
            </w:r>
          </w:p>
        </w:tc>
      </w:tr>
      <w:tr w:rsidR="00E472FE" w:rsidRPr="00DF6DA7" w14:paraId="29CDEA1E" w14:textId="77777777" w:rsidTr="00E472FE">
        <w:trPr>
          <w:trHeight w:val="265"/>
        </w:trPr>
        <w:tc>
          <w:tcPr>
            <w:tcW w:w="331" w:type="pct"/>
            <w:tcBorders>
              <w:top w:val="nil"/>
              <w:left w:val="single" w:sz="4" w:space="0" w:color="auto"/>
              <w:bottom w:val="nil"/>
              <w:right w:val="nil"/>
            </w:tcBorders>
            <w:shd w:val="clear" w:color="000000" w:fill="FFFFFF"/>
            <w:vAlign w:val="center"/>
            <w:hideMark/>
          </w:tcPr>
          <w:p w14:paraId="07F456F9" w14:textId="77777777" w:rsidR="002560AB" w:rsidRPr="002560AB" w:rsidRDefault="002560AB" w:rsidP="002560AB">
            <w:pPr>
              <w:spacing w:after="0" w:line="240" w:lineRule="auto"/>
              <w:jc w:val="center"/>
              <w:rPr>
                <w:rFonts w:ascii="Calibri" w:eastAsia="Times New Roman" w:hAnsi="Calibri" w:cs="Calibri"/>
                <w:color w:val="333333"/>
                <w:kern w:val="0"/>
                <w:sz w:val="20"/>
                <w:szCs w:val="20"/>
                <w:lang w:eastAsia="it-IT"/>
                <w14:ligatures w14:val="none"/>
              </w:rPr>
            </w:pPr>
            <w:r w:rsidRPr="002560AB">
              <w:rPr>
                <w:rFonts w:ascii="Calibri" w:eastAsia="Times New Roman" w:hAnsi="Calibri" w:cs="Calibri"/>
                <w:color w:val="333333"/>
                <w:kern w:val="0"/>
                <w:sz w:val="20"/>
                <w:szCs w:val="20"/>
                <w:lang w:eastAsia="it-IT"/>
                <w14:ligatures w14:val="none"/>
              </w:rPr>
              <w:t>2005</w:t>
            </w:r>
          </w:p>
        </w:tc>
        <w:tc>
          <w:tcPr>
            <w:tcW w:w="323" w:type="pct"/>
            <w:tcBorders>
              <w:top w:val="nil"/>
              <w:left w:val="single" w:sz="4" w:space="0" w:color="auto"/>
              <w:bottom w:val="nil"/>
              <w:right w:val="nil"/>
            </w:tcBorders>
            <w:shd w:val="clear" w:color="auto" w:fill="auto"/>
            <w:noWrap/>
            <w:vAlign w:val="center"/>
            <w:hideMark/>
          </w:tcPr>
          <w:p w14:paraId="43B93425" w14:textId="0AD424E8"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16</w:t>
            </w:r>
          </w:p>
        </w:tc>
        <w:tc>
          <w:tcPr>
            <w:tcW w:w="326" w:type="pct"/>
            <w:tcBorders>
              <w:top w:val="nil"/>
              <w:left w:val="nil"/>
              <w:bottom w:val="nil"/>
              <w:right w:val="nil"/>
            </w:tcBorders>
            <w:shd w:val="clear" w:color="auto" w:fill="auto"/>
            <w:noWrap/>
            <w:vAlign w:val="center"/>
            <w:hideMark/>
          </w:tcPr>
          <w:p w14:paraId="3312574B" w14:textId="034776DE"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51</w:t>
            </w:r>
          </w:p>
        </w:tc>
        <w:tc>
          <w:tcPr>
            <w:tcW w:w="285" w:type="pct"/>
            <w:tcBorders>
              <w:top w:val="nil"/>
              <w:left w:val="nil"/>
              <w:bottom w:val="nil"/>
              <w:right w:val="nil"/>
            </w:tcBorders>
            <w:shd w:val="clear" w:color="auto" w:fill="auto"/>
            <w:noWrap/>
            <w:vAlign w:val="center"/>
            <w:hideMark/>
          </w:tcPr>
          <w:p w14:paraId="61ABA8A4" w14:textId="2B8F49A8"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-35</w:t>
            </w:r>
          </w:p>
        </w:tc>
        <w:tc>
          <w:tcPr>
            <w:tcW w:w="323" w:type="pct"/>
            <w:tcBorders>
              <w:top w:val="nil"/>
              <w:left w:val="single" w:sz="4" w:space="0" w:color="auto"/>
              <w:bottom w:val="nil"/>
              <w:right w:val="nil"/>
            </w:tcBorders>
            <w:shd w:val="clear" w:color="auto" w:fill="auto"/>
            <w:noWrap/>
            <w:vAlign w:val="center"/>
            <w:hideMark/>
          </w:tcPr>
          <w:p w14:paraId="117197F6" w14:textId="0D791C05"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36</w:t>
            </w:r>
          </w:p>
        </w:tc>
        <w:tc>
          <w:tcPr>
            <w:tcW w:w="326" w:type="pct"/>
            <w:tcBorders>
              <w:top w:val="nil"/>
              <w:left w:val="nil"/>
              <w:bottom w:val="nil"/>
              <w:right w:val="nil"/>
            </w:tcBorders>
            <w:shd w:val="clear" w:color="auto" w:fill="auto"/>
            <w:noWrap/>
            <w:vAlign w:val="center"/>
            <w:hideMark/>
          </w:tcPr>
          <w:p w14:paraId="4DDF7FEC" w14:textId="4EE9DC43"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45</w:t>
            </w:r>
          </w:p>
        </w:tc>
        <w:tc>
          <w:tcPr>
            <w:tcW w:w="287" w:type="pct"/>
            <w:tcBorders>
              <w:top w:val="nil"/>
              <w:left w:val="nil"/>
              <w:bottom w:val="nil"/>
              <w:right w:val="nil"/>
            </w:tcBorders>
            <w:shd w:val="clear" w:color="auto" w:fill="auto"/>
            <w:noWrap/>
            <w:vAlign w:val="center"/>
            <w:hideMark/>
          </w:tcPr>
          <w:p w14:paraId="123B6C7C" w14:textId="1CA49F96"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-9</w:t>
            </w:r>
          </w:p>
        </w:tc>
        <w:tc>
          <w:tcPr>
            <w:tcW w:w="323" w:type="pct"/>
            <w:tcBorders>
              <w:top w:val="nil"/>
              <w:left w:val="single" w:sz="4" w:space="0" w:color="auto"/>
              <w:bottom w:val="nil"/>
              <w:right w:val="nil"/>
            </w:tcBorders>
            <w:shd w:val="clear" w:color="auto" w:fill="auto"/>
            <w:noWrap/>
            <w:vAlign w:val="center"/>
            <w:hideMark/>
          </w:tcPr>
          <w:p w14:paraId="0CBD8C2B" w14:textId="5BB1F912"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38</w:t>
            </w:r>
          </w:p>
        </w:tc>
        <w:tc>
          <w:tcPr>
            <w:tcW w:w="326" w:type="pct"/>
            <w:tcBorders>
              <w:top w:val="nil"/>
              <w:left w:val="nil"/>
              <w:bottom w:val="nil"/>
              <w:right w:val="nil"/>
            </w:tcBorders>
            <w:shd w:val="clear" w:color="auto" w:fill="auto"/>
            <w:noWrap/>
            <w:vAlign w:val="center"/>
            <w:hideMark/>
          </w:tcPr>
          <w:p w14:paraId="5EB70D29" w14:textId="686E3FAB"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69</w:t>
            </w:r>
          </w:p>
        </w:tc>
        <w:tc>
          <w:tcPr>
            <w:tcW w:w="287" w:type="pct"/>
            <w:tcBorders>
              <w:top w:val="nil"/>
              <w:left w:val="nil"/>
              <w:bottom w:val="nil"/>
              <w:right w:val="nil"/>
            </w:tcBorders>
            <w:shd w:val="clear" w:color="auto" w:fill="auto"/>
            <w:noWrap/>
            <w:vAlign w:val="center"/>
            <w:hideMark/>
          </w:tcPr>
          <w:p w14:paraId="2F80B8EF" w14:textId="14B23E55"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-31</w:t>
            </w:r>
          </w:p>
        </w:tc>
        <w:tc>
          <w:tcPr>
            <w:tcW w:w="323" w:type="pct"/>
            <w:tcBorders>
              <w:top w:val="nil"/>
              <w:left w:val="single" w:sz="4" w:space="0" w:color="auto"/>
              <w:bottom w:val="nil"/>
              <w:right w:val="nil"/>
            </w:tcBorders>
            <w:shd w:val="clear" w:color="auto" w:fill="auto"/>
            <w:noWrap/>
            <w:vAlign w:val="center"/>
            <w:hideMark/>
          </w:tcPr>
          <w:p w14:paraId="784376E5" w14:textId="547FC96B"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39</w:t>
            </w:r>
          </w:p>
        </w:tc>
        <w:tc>
          <w:tcPr>
            <w:tcW w:w="326" w:type="pct"/>
            <w:tcBorders>
              <w:top w:val="nil"/>
              <w:left w:val="nil"/>
              <w:bottom w:val="nil"/>
              <w:right w:val="nil"/>
            </w:tcBorders>
            <w:shd w:val="clear" w:color="auto" w:fill="auto"/>
            <w:noWrap/>
            <w:vAlign w:val="center"/>
            <w:hideMark/>
          </w:tcPr>
          <w:p w14:paraId="4F3539BC" w14:textId="6661B1FA"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71</w:t>
            </w:r>
          </w:p>
        </w:tc>
        <w:tc>
          <w:tcPr>
            <w:tcW w:w="287" w:type="pct"/>
            <w:tcBorders>
              <w:top w:val="nil"/>
              <w:left w:val="nil"/>
              <w:bottom w:val="nil"/>
              <w:right w:val="nil"/>
            </w:tcBorders>
            <w:shd w:val="clear" w:color="auto" w:fill="auto"/>
            <w:noWrap/>
            <w:vAlign w:val="center"/>
            <w:hideMark/>
          </w:tcPr>
          <w:p w14:paraId="47F4B597" w14:textId="05D0AC85"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-32</w:t>
            </w:r>
          </w:p>
        </w:tc>
        <w:tc>
          <w:tcPr>
            <w:tcW w:w="323" w:type="pct"/>
            <w:tcBorders>
              <w:top w:val="nil"/>
              <w:left w:val="single" w:sz="4" w:space="0" w:color="auto"/>
              <w:bottom w:val="nil"/>
              <w:right w:val="nil"/>
            </w:tcBorders>
            <w:shd w:val="clear" w:color="auto" w:fill="auto"/>
            <w:noWrap/>
            <w:vAlign w:val="center"/>
            <w:hideMark/>
          </w:tcPr>
          <w:p w14:paraId="11E748F6" w14:textId="40041A56"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5</w:t>
            </w:r>
          </w:p>
        </w:tc>
        <w:tc>
          <w:tcPr>
            <w:tcW w:w="326" w:type="pct"/>
            <w:tcBorders>
              <w:top w:val="nil"/>
              <w:left w:val="nil"/>
              <w:bottom w:val="nil"/>
              <w:right w:val="nil"/>
            </w:tcBorders>
            <w:shd w:val="clear" w:color="auto" w:fill="auto"/>
            <w:noWrap/>
            <w:vAlign w:val="center"/>
            <w:hideMark/>
          </w:tcPr>
          <w:p w14:paraId="70E6B671" w14:textId="73302956"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30</w:t>
            </w:r>
          </w:p>
        </w:tc>
        <w:tc>
          <w:tcPr>
            <w:tcW w:w="279" w:type="pct"/>
            <w:tcBorders>
              <w:top w:val="nil"/>
              <w:left w:val="nil"/>
              <w:bottom w:val="nil"/>
              <w:right w:val="single" w:sz="4" w:space="0" w:color="auto"/>
            </w:tcBorders>
            <w:shd w:val="clear" w:color="auto" w:fill="auto"/>
            <w:noWrap/>
            <w:vAlign w:val="center"/>
            <w:hideMark/>
          </w:tcPr>
          <w:p w14:paraId="5DF20C47" w14:textId="5FFF1E29"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-25</w:t>
            </w:r>
          </w:p>
        </w:tc>
      </w:tr>
      <w:tr w:rsidR="00E472FE" w:rsidRPr="00DF6DA7" w14:paraId="07EA1775" w14:textId="77777777" w:rsidTr="00E472FE">
        <w:trPr>
          <w:trHeight w:val="265"/>
        </w:trPr>
        <w:tc>
          <w:tcPr>
            <w:tcW w:w="331" w:type="pct"/>
            <w:tcBorders>
              <w:top w:val="nil"/>
              <w:left w:val="single" w:sz="4" w:space="0" w:color="auto"/>
              <w:bottom w:val="nil"/>
              <w:right w:val="nil"/>
            </w:tcBorders>
            <w:shd w:val="clear" w:color="000000" w:fill="E7E6E6"/>
            <w:vAlign w:val="center"/>
            <w:hideMark/>
          </w:tcPr>
          <w:p w14:paraId="5B9B5112" w14:textId="77777777" w:rsidR="002560AB" w:rsidRPr="002560AB" w:rsidRDefault="002560AB" w:rsidP="002560AB">
            <w:pPr>
              <w:spacing w:after="0" w:line="240" w:lineRule="auto"/>
              <w:jc w:val="center"/>
              <w:rPr>
                <w:rFonts w:ascii="Calibri" w:eastAsia="Times New Roman" w:hAnsi="Calibri" w:cs="Calibri"/>
                <w:color w:val="333333"/>
                <w:kern w:val="0"/>
                <w:sz w:val="20"/>
                <w:szCs w:val="20"/>
                <w:lang w:eastAsia="it-IT"/>
                <w14:ligatures w14:val="none"/>
              </w:rPr>
            </w:pPr>
            <w:r w:rsidRPr="002560AB">
              <w:rPr>
                <w:rFonts w:ascii="Calibri" w:eastAsia="Times New Roman" w:hAnsi="Calibri" w:cs="Calibri"/>
                <w:color w:val="333333"/>
                <w:kern w:val="0"/>
                <w:sz w:val="20"/>
                <w:szCs w:val="20"/>
                <w:lang w:eastAsia="it-IT"/>
                <w14:ligatures w14:val="none"/>
              </w:rPr>
              <w:t>2006</w:t>
            </w:r>
          </w:p>
        </w:tc>
        <w:tc>
          <w:tcPr>
            <w:tcW w:w="323" w:type="pct"/>
            <w:tcBorders>
              <w:top w:val="nil"/>
              <w:left w:val="single" w:sz="4" w:space="0" w:color="auto"/>
              <w:bottom w:val="nil"/>
              <w:right w:val="nil"/>
            </w:tcBorders>
            <w:shd w:val="clear" w:color="000000" w:fill="E7E6E6"/>
            <w:noWrap/>
            <w:vAlign w:val="center"/>
            <w:hideMark/>
          </w:tcPr>
          <w:p w14:paraId="70820703" w14:textId="60D84832"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23</w:t>
            </w:r>
          </w:p>
        </w:tc>
        <w:tc>
          <w:tcPr>
            <w:tcW w:w="326" w:type="pct"/>
            <w:tcBorders>
              <w:top w:val="nil"/>
              <w:left w:val="nil"/>
              <w:bottom w:val="nil"/>
              <w:right w:val="nil"/>
            </w:tcBorders>
            <w:shd w:val="clear" w:color="000000" w:fill="E7E6E6"/>
            <w:noWrap/>
            <w:vAlign w:val="center"/>
            <w:hideMark/>
          </w:tcPr>
          <w:p w14:paraId="4753F85F" w14:textId="6725C4C3"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37</w:t>
            </w:r>
          </w:p>
        </w:tc>
        <w:tc>
          <w:tcPr>
            <w:tcW w:w="285" w:type="pct"/>
            <w:tcBorders>
              <w:top w:val="nil"/>
              <w:left w:val="nil"/>
              <w:bottom w:val="nil"/>
              <w:right w:val="nil"/>
            </w:tcBorders>
            <w:shd w:val="clear" w:color="000000" w:fill="E7E6E6"/>
            <w:noWrap/>
            <w:vAlign w:val="center"/>
            <w:hideMark/>
          </w:tcPr>
          <w:p w14:paraId="7B6C3F22" w14:textId="581C31D5"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-14</w:t>
            </w:r>
          </w:p>
        </w:tc>
        <w:tc>
          <w:tcPr>
            <w:tcW w:w="323" w:type="pct"/>
            <w:tcBorders>
              <w:top w:val="nil"/>
              <w:left w:val="single" w:sz="4" w:space="0" w:color="auto"/>
              <w:bottom w:val="nil"/>
              <w:right w:val="nil"/>
            </w:tcBorders>
            <w:shd w:val="clear" w:color="000000" w:fill="E7E6E6"/>
            <w:noWrap/>
            <w:vAlign w:val="center"/>
            <w:hideMark/>
          </w:tcPr>
          <w:p w14:paraId="02BEE767" w14:textId="2CA422FE"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43</w:t>
            </w:r>
          </w:p>
        </w:tc>
        <w:tc>
          <w:tcPr>
            <w:tcW w:w="326" w:type="pct"/>
            <w:tcBorders>
              <w:top w:val="nil"/>
              <w:left w:val="nil"/>
              <w:bottom w:val="nil"/>
              <w:right w:val="nil"/>
            </w:tcBorders>
            <w:shd w:val="clear" w:color="000000" w:fill="E7E6E6"/>
            <w:noWrap/>
            <w:vAlign w:val="center"/>
            <w:hideMark/>
          </w:tcPr>
          <w:p w14:paraId="70C00B32" w14:textId="2028A208"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50</w:t>
            </w:r>
          </w:p>
        </w:tc>
        <w:tc>
          <w:tcPr>
            <w:tcW w:w="287" w:type="pct"/>
            <w:tcBorders>
              <w:top w:val="nil"/>
              <w:left w:val="nil"/>
              <w:bottom w:val="nil"/>
              <w:right w:val="nil"/>
            </w:tcBorders>
            <w:shd w:val="clear" w:color="000000" w:fill="E7E6E6"/>
            <w:noWrap/>
            <w:vAlign w:val="center"/>
            <w:hideMark/>
          </w:tcPr>
          <w:p w14:paraId="127A6086" w14:textId="21147001"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-7</w:t>
            </w:r>
          </w:p>
        </w:tc>
        <w:tc>
          <w:tcPr>
            <w:tcW w:w="323" w:type="pct"/>
            <w:tcBorders>
              <w:top w:val="nil"/>
              <w:left w:val="single" w:sz="4" w:space="0" w:color="auto"/>
              <w:bottom w:val="nil"/>
              <w:right w:val="nil"/>
            </w:tcBorders>
            <w:shd w:val="clear" w:color="000000" w:fill="E7E6E6"/>
            <w:noWrap/>
            <w:vAlign w:val="center"/>
            <w:hideMark/>
          </w:tcPr>
          <w:p w14:paraId="7BD5B9AF" w14:textId="7722EAC4"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35</w:t>
            </w:r>
          </w:p>
        </w:tc>
        <w:tc>
          <w:tcPr>
            <w:tcW w:w="326" w:type="pct"/>
            <w:tcBorders>
              <w:top w:val="nil"/>
              <w:left w:val="nil"/>
              <w:bottom w:val="nil"/>
              <w:right w:val="nil"/>
            </w:tcBorders>
            <w:shd w:val="clear" w:color="000000" w:fill="E7E6E6"/>
            <w:noWrap/>
            <w:vAlign w:val="center"/>
            <w:hideMark/>
          </w:tcPr>
          <w:p w14:paraId="514179F1" w14:textId="28CF9B16"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56</w:t>
            </w:r>
          </w:p>
        </w:tc>
        <w:tc>
          <w:tcPr>
            <w:tcW w:w="287" w:type="pct"/>
            <w:tcBorders>
              <w:top w:val="nil"/>
              <w:left w:val="nil"/>
              <w:bottom w:val="nil"/>
              <w:right w:val="nil"/>
            </w:tcBorders>
            <w:shd w:val="clear" w:color="000000" w:fill="E7E6E6"/>
            <w:noWrap/>
            <w:vAlign w:val="center"/>
            <w:hideMark/>
          </w:tcPr>
          <w:p w14:paraId="57EFE6B2" w14:textId="49BE8F26"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-21</w:t>
            </w:r>
          </w:p>
        </w:tc>
        <w:tc>
          <w:tcPr>
            <w:tcW w:w="323" w:type="pct"/>
            <w:tcBorders>
              <w:top w:val="nil"/>
              <w:left w:val="single" w:sz="4" w:space="0" w:color="auto"/>
              <w:bottom w:val="nil"/>
              <w:right w:val="nil"/>
            </w:tcBorders>
            <w:shd w:val="clear" w:color="000000" w:fill="E7E6E6"/>
            <w:noWrap/>
            <w:vAlign w:val="center"/>
            <w:hideMark/>
          </w:tcPr>
          <w:p w14:paraId="297213D5" w14:textId="76F7C5A8"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36</w:t>
            </w:r>
          </w:p>
        </w:tc>
        <w:tc>
          <w:tcPr>
            <w:tcW w:w="326" w:type="pct"/>
            <w:tcBorders>
              <w:top w:val="nil"/>
              <w:left w:val="nil"/>
              <w:bottom w:val="nil"/>
              <w:right w:val="nil"/>
            </w:tcBorders>
            <w:shd w:val="clear" w:color="000000" w:fill="E7E6E6"/>
            <w:noWrap/>
            <w:vAlign w:val="center"/>
            <w:hideMark/>
          </w:tcPr>
          <w:p w14:paraId="186F8BB4" w14:textId="70890D8B"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56</w:t>
            </w:r>
          </w:p>
        </w:tc>
        <w:tc>
          <w:tcPr>
            <w:tcW w:w="287" w:type="pct"/>
            <w:tcBorders>
              <w:top w:val="nil"/>
              <w:left w:val="nil"/>
              <w:bottom w:val="nil"/>
              <w:right w:val="nil"/>
            </w:tcBorders>
            <w:shd w:val="clear" w:color="000000" w:fill="E7E6E6"/>
            <w:noWrap/>
            <w:vAlign w:val="center"/>
            <w:hideMark/>
          </w:tcPr>
          <w:p w14:paraId="0A4F2A26" w14:textId="34A8B131"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-20</w:t>
            </w:r>
          </w:p>
        </w:tc>
        <w:tc>
          <w:tcPr>
            <w:tcW w:w="323" w:type="pct"/>
            <w:tcBorders>
              <w:top w:val="nil"/>
              <w:left w:val="single" w:sz="4" w:space="0" w:color="auto"/>
              <w:bottom w:val="nil"/>
              <w:right w:val="nil"/>
            </w:tcBorders>
            <w:shd w:val="clear" w:color="000000" w:fill="E7E6E6"/>
            <w:noWrap/>
            <w:vAlign w:val="center"/>
            <w:hideMark/>
          </w:tcPr>
          <w:p w14:paraId="1A10984C" w14:textId="62DE4B61"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w:t>
            </w:r>
          </w:p>
        </w:tc>
        <w:tc>
          <w:tcPr>
            <w:tcW w:w="326" w:type="pct"/>
            <w:tcBorders>
              <w:top w:val="nil"/>
              <w:left w:val="nil"/>
              <w:bottom w:val="nil"/>
              <w:right w:val="nil"/>
            </w:tcBorders>
            <w:shd w:val="clear" w:color="000000" w:fill="E7E6E6"/>
            <w:noWrap/>
            <w:vAlign w:val="center"/>
            <w:hideMark/>
          </w:tcPr>
          <w:p w14:paraId="09AF60B2" w14:textId="3829849A"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41</w:t>
            </w:r>
          </w:p>
        </w:tc>
        <w:tc>
          <w:tcPr>
            <w:tcW w:w="279" w:type="pct"/>
            <w:tcBorders>
              <w:top w:val="nil"/>
              <w:left w:val="nil"/>
              <w:bottom w:val="nil"/>
              <w:right w:val="single" w:sz="4" w:space="0" w:color="auto"/>
            </w:tcBorders>
            <w:shd w:val="clear" w:color="000000" w:fill="E7E6E6"/>
            <w:noWrap/>
            <w:vAlign w:val="center"/>
            <w:hideMark/>
          </w:tcPr>
          <w:p w14:paraId="281D5246" w14:textId="05DD5FEE"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-38</w:t>
            </w:r>
          </w:p>
        </w:tc>
      </w:tr>
      <w:tr w:rsidR="00E472FE" w:rsidRPr="00DF6DA7" w14:paraId="5D5AE963" w14:textId="77777777" w:rsidTr="00E472FE">
        <w:trPr>
          <w:trHeight w:val="265"/>
        </w:trPr>
        <w:tc>
          <w:tcPr>
            <w:tcW w:w="331" w:type="pct"/>
            <w:tcBorders>
              <w:top w:val="nil"/>
              <w:left w:val="single" w:sz="4" w:space="0" w:color="auto"/>
              <w:bottom w:val="nil"/>
              <w:right w:val="nil"/>
            </w:tcBorders>
            <w:shd w:val="clear" w:color="000000" w:fill="FFFFFF"/>
            <w:vAlign w:val="center"/>
            <w:hideMark/>
          </w:tcPr>
          <w:p w14:paraId="3A9296AE" w14:textId="77777777" w:rsidR="002560AB" w:rsidRPr="002560AB" w:rsidRDefault="002560AB" w:rsidP="002560AB">
            <w:pPr>
              <w:spacing w:after="0" w:line="240" w:lineRule="auto"/>
              <w:jc w:val="center"/>
              <w:rPr>
                <w:rFonts w:ascii="Calibri" w:eastAsia="Times New Roman" w:hAnsi="Calibri" w:cs="Calibri"/>
                <w:color w:val="333333"/>
                <w:kern w:val="0"/>
                <w:sz w:val="20"/>
                <w:szCs w:val="20"/>
                <w:lang w:eastAsia="it-IT"/>
                <w14:ligatures w14:val="none"/>
              </w:rPr>
            </w:pPr>
            <w:r w:rsidRPr="002560AB">
              <w:rPr>
                <w:rFonts w:ascii="Calibri" w:eastAsia="Times New Roman" w:hAnsi="Calibri" w:cs="Calibri"/>
                <w:color w:val="333333"/>
                <w:kern w:val="0"/>
                <w:sz w:val="20"/>
                <w:szCs w:val="20"/>
                <w:lang w:eastAsia="it-IT"/>
                <w14:ligatures w14:val="none"/>
              </w:rPr>
              <w:t>2007</w:t>
            </w:r>
          </w:p>
        </w:tc>
        <w:tc>
          <w:tcPr>
            <w:tcW w:w="323" w:type="pct"/>
            <w:tcBorders>
              <w:top w:val="nil"/>
              <w:left w:val="single" w:sz="4" w:space="0" w:color="auto"/>
              <w:bottom w:val="nil"/>
              <w:right w:val="nil"/>
            </w:tcBorders>
            <w:shd w:val="clear" w:color="auto" w:fill="auto"/>
            <w:noWrap/>
            <w:vAlign w:val="center"/>
            <w:hideMark/>
          </w:tcPr>
          <w:p w14:paraId="24AB6D60" w14:textId="15497FF0"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15</w:t>
            </w:r>
          </w:p>
        </w:tc>
        <w:tc>
          <w:tcPr>
            <w:tcW w:w="326" w:type="pct"/>
            <w:tcBorders>
              <w:top w:val="nil"/>
              <w:left w:val="nil"/>
              <w:bottom w:val="nil"/>
              <w:right w:val="nil"/>
            </w:tcBorders>
            <w:shd w:val="clear" w:color="auto" w:fill="auto"/>
            <w:noWrap/>
            <w:vAlign w:val="center"/>
            <w:hideMark/>
          </w:tcPr>
          <w:p w14:paraId="5F8FBF62" w14:textId="72D7BE47"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36</w:t>
            </w:r>
          </w:p>
        </w:tc>
        <w:tc>
          <w:tcPr>
            <w:tcW w:w="285" w:type="pct"/>
            <w:tcBorders>
              <w:top w:val="nil"/>
              <w:left w:val="nil"/>
              <w:bottom w:val="nil"/>
              <w:right w:val="nil"/>
            </w:tcBorders>
            <w:shd w:val="clear" w:color="auto" w:fill="auto"/>
            <w:noWrap/>
            <w:vAlign w:val="center"/>
            <w:hideMark/>
          </w:tcPr>
          <w:p w14:paraId="28AE05B1" w14:textId="259D7BBD"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-21</w:t>
            </w:r>
          </w:p>
        </w:tc>
        <w:tc>
          <w:tcPr>
            <w:tcW w:w="323" w:type="pct"/>
            <w:tcBorders>
              <w:top w:val="nil"/>
              <w:left w:val="single" w:sz="4" w:space="0" w:color="auto"/>
              <w:bottom w:val="nil"/>
              <w:right w:val="nil"/>
            </w:tcBorders>
            <w:shd w:val="clear" w:color="auto" w:fill="auto"/>
            <w:noWrap/>
            <w:vAlign w:val="center"/>
            <w:hideMark/>
          </w:tcPr>
          <w:p w14:paraId="371D3124" w14:textId="247F4CCA"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39</w:t>
            </w:r>
          </w:p>
        </w:tc>
        <w:tc>
          <w:tcPr>
            <w:tcW w:w="326" w:type="pct"/>
            <w:tcBorders>
              <w:top w:val="nil"/>
              <w:left w:val="nil"/>
              <w:bottom w:val="nil"/>
              <w:right w:val="nil"/>
            </w:tcBorders>
            <w:shd w:val="clear" w:color="auto" w:fill="auto"/>
            <w:noWrap/>
            <w:vAlign w:val="center"/>
            <w:hideMark/>
          </w:tcPr>
          <w:p w14:paraId="75F303BF" w14:textId="3509C6AB"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62</w:t>
            </w:r>
          </w:p>
        </w:tc>
        <w:tc>
          <w:tcPr>
            <w:tcW w:w="287" w:type="pct"/>
            <w:tcBorders>
              <w:top w:val="nil"/>
              <w:left w:val="nil"/>
              <w:bottom w:val="nil"/>
              <w:right w:val="nil"/>
            </w:tcBorders>
            <w:shd w:val="clear" w:color="auto" w:fill="auto"/>
            <w:noWrap/>
            <w:vAlign w:val="center"/>
            <w:hideMark/>
          </w:tcPr>
          <w:p w14:paraId="06E3B625" w14:textId="41FF50EE"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-23</w:t>
            </w:r>
          </w:p>
        </w:tc>
        <w:tc>
          <w:tcPr>
            <w:tcW w:w="323" w:type="pct"/>
            <w:tcBorders>
              <w:top w:val="nil"/>
              <w:left w:val="single" w:sz="4" w:space="0" w:color="auto"/>
              <w:bottom w:val="nil"/>
              <w:right w:val="nil"/>
            </w:tcBorders>
            <w:shd w:val="clear" w:color="auto" w:fill="auto"/>
            <w:noWrap/>
            <w:vAlign w:val="center"/>
            <w:hideMark/>
          </w:tcPr>
          <w:p w14:paraId="68CF5160" w14:textId="2ED8FF84"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45</w:t>
            </w:r>
          </w:p>
        </w:tc>
        <w:tc>
          <w:tcPr>
            <w:tcW w:w="326" w:type="pct"/>
            <w:tcBorders>
              <w:top w:val="nil"/>
              <w:left w:val="nil"/>
              <w:bottom w:val="nil"/>
              <w:right w:val="nil"/>
            </w:tcBorders>
            <w:shd w:val="clear" w:color="auto" w:fill="auto"/>
            <w:noWrap/>
            <w:vAlign w:val="center"/>
            <w:hideMark/>
          </w:tcPr>
          <w:p w14:paraId="7471C8F5" w14:textId="0AE2792E"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55</w:t>
            </w:r>
          </w:p>
        </w:tc>
        <w:tc>
          <w:tcPr>
            <w:tcW w:w="287" w:type="pct"/>
            <w:tcBorders>
              <w:top w:val="nil"/>
              <w:left w:val="nil"/>
              <w:bottom w:val="nil"/>
              <w:right w:val="nil"/>
            </w:tcBorders>
            <w:shd w:val="clear" w:color="auto" w:fill="auto"/>
            <w:noWrap/>
            <w:vAlign w:val="center"/>
            <w:hideMark/>
          </w:tcPr>
          <w:p w14:paraId="4C374D39" w14:textId="62665F66"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-10</w:t>
            </w:r>
          </w:p>
        </w:tc>
        <w:tc>
          <w:tcPr>
            <w:tcW w:w="323" w:type="pct"/>
            <w:tcBorders>
              <w:top w:val="nil"/>
              <w:left w:val="single" w:sz="4" w:space="0" w:color="auto"/>
              <w:bottom w:val="nil"/>
              <w:right w:val="nil"/>
            </w:tcBorders>
            <w:shd w:val="clear" w:color="auto" w:fill="auto"/>
            <w:noWrap/>
            <w:vAlign w:val="center"/>
            <w:hideMark/>
          </w:tcPr>
          <w:p w14:paraId="009A650B" w14:textId="59C60A8D"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35</w:t>
            </w:r>
          </w:p>
        </w:tc>
        <w:tc>
          <w:tcPr>
            <w:tcW w:w="326" w:type="pct"/>
            <w:tcBorders>
              <w:top w:val="nil"/>
              <w:left w:val="nil"/>
              <w:bottom w:val="nil"/>
              <w:right w:val="nil"/>
            </w:tcBorders>
            <w:shd w:val="clear" w:color="auto" w:fill="auto"/>
            <w:noWrap/>
            <w:vAlign w:val="center"/>
            <w:hideMark/>
          </w:tcPr>
          <w:p w14:paraId="3E230899" w14:textId="2AFEEFAC"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64</w:t>
            </w:r>
          </w:p>
        </w:tc>
        <w:tc>
          <w:tcPr>
            <w:tcW w:w="287" w:type="pct"/>
            <w:tcBorders>
              <w:top w:val="nil"/>
              <w:left w:val="nil"/>
              <w:bottom w:val="nil"/>
              <w:right w:val="nil"/>
            </w:tcBorders>
            <w:shd w:val="clear" w:color="auto" w:fill="auto"/>
            <w:noWrap/>
            <w:vAlign w:val="center"/>
            <w:hideMark/>
          </w:tcPr>
          <w:p w14:paraId="610DB8DD" w14:textId="7DA08745"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-29</w:t>
            </w:r>
          </w:p>
        </w:tc>
        <w:tc>
          <w:tcPr>
            <w:tcW w:w="323" w:type="pct"/>
            <w:tcBorders>
              <w:top w:val="nil"/>
              <w:left w:val="single" w:sz="4" w:space="0" w:color="auto"/>
              <w:bottom w:val="nil"/>
              <w:right w:val="nil"/>
            </w:tcBorders>
            <w:shd w:val="clear" w:color="auto" w:fill="auto"/>
            <w:noWrap/>
            <w:vAlign w:val="center"/>
            <w:hideMark/>
          </w:tcPr>
          <w:p w14:paraId="6679CF13" w14:textId="477616BB"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5</w:t>
            </w:r>
          </w:p>
        </w:tc>
        <w:tc>
          <w:tcPr>
            <w:tcW w:w="326" w:type="pct"/>
            <w:tcBorders>
              <w:top w:val="nil"/>
              <w:left w:val="nil"/>
              <w:bottom w:val="nil"/>
              <w:right w:val="nil"/>
            </w:tcBorders>
            <w:shd w:val="clear" w:color="auto" w:fill="auto"/>
            <w:noWrap/>
            <w:vAlign w:val="center"/>
            <w:hideMark/>
          </w:tcPr>
          <w:p w14:paraId="6A09EF1B" w14:textId="3C6C399D"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35</w:t>
            </w:r>
          </w:p>
        </w:tc>
        <w:tc>
          <w:tcPr>
            <w:tcW w:w="279" w:type="pct"/>
            <w:tcBorders>
              <w:top w:val="nil"/>
              <w:left w:val="nil"/>
              <w:bottom w:val="nil"/>
              <w:right w:val="single" w:sz="4" w:space="0" w:color="auto"/>
            </w:tcBorders>
            <w:shd w:val="clear" w:color="auto" w:fill="auto"/>
            <w:noWrap/>
            <w:vAlign w:val="center"/>
            <w:hideMark/>
          </w:tcPr>
          <w:p w14:paraId="1A26CB88" w14:textId="3A6E32A9"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-30</w:t>
            </w:r>
          </w:p>
        </w:tc>
      </w:tr>
      <w:tr w:rsidR="00E472FE" w:rsidRPr="00DF6DA7" w14:paraId="45F70F02" w14:textId="77777777" w:rsidTr="00E472FE">
        <w:trPr>
          <w:trHeight w:val="265"/>
        </w:trPr>
        <w:tc>
          <w:tcPr>
            <w:tcW w:w="331" w:type="pct"/>
            <w:tcBorders>
              <w:top w:val="nil"/>
              <w:left w:val="single" w:sz="4" w:space="0" w:color="auto"/>
              <w:bottom w:val="nil"/>
              <w:right w:val="nil"/>
            </w:tcBorders>
            <w:shd w:val="clear" w:color="000000" w:fill="E7E6E6"/>
            <w:vAlign w:val="center"/>
            <w:hideMark/>
          </w:tcPr>
          <w:p w14:paraId="03B851A9" w14:textId="77777777" w:rsidR="002560AB" w:rsidRPr="002560AB" w:rsidRDefault="002560AB" w:rsidP="002560AB">
            <w:pPr>
              <w:spacing w:after="0" w:line="240" w:lineRule="auto"/>
              <w:jc w:val="center"/>
              <w:rPr>
                <w:rFonts w:ascii="Calibri" w:eastAsia="Times New Roman" w:hAnsi="Calibri" w:cs="Calibri"/>
                <w:color w:val="333333"/>
                <w:kern w:val="0"/>
                <w:sz w:val="20"/>
                <w:szCs w:val="20"/>
                <w:lang w:eastAsia="it-IT"/>
                <w14:ligatures w14:val="none"/>
              </w:rPr>
            </w:pPr>
            <w:r w:rsidRPr="002560AB">
              <w:rPr>
                <w:rFonts w:ascii="Calibri" w:eastAsia="Times New Roman" w:hAnsi="Calibri" w:cs="Calibri"/>
                <w:color w:val="333333"/>
                <w:kern w:val="0"/>
                <w:sz w:val="20"/>
                <w:szCs w:val="20"/>
                <w:lang w:eastAsia="it-IT"/>
                <w14:ligatures w14:val="none"/>
              </w:rPr>
              <w:t>2008</w:t>
            </w:r>
          </w:p>
        </w:tc>
        <w:tc>
          <w:tcPr>
            <w:tcW w:w="323" w:type="pct"/>
            <w:tcBorders>
              <w:top w:val="nil"/>
              <w:left w:val="single" w:sz="4" w:space="0" w:color="auto"/>
              <w:bottom w:val="nil"/>
              <w:right w:val="nil"/>
            </w:tcBorders>
            <w:shd w:val="clear" w:color="000000" w:fill="E7E6E6"/>
            <w:noWrap/>
            <w:vAlign w:val="center"/>
            <w:hideMark/>
          </w:tcPr>
          <w:p w14:paraId="512179F0" w14:textId="2CCC4210"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16</w:t>
            </w:r>
          </w:p>
        </w:tc>
        <w:tc>
          <w:tcPr>
            <w:tcW w:w="326" w:type="pct"/>
            <w:tcBorders>
              <w:top w:val="nil"/>
              <w:left w:val="nil"/>
              <w:bottom w:val="nil"/>
              <w:right w:val="nil"/>
            </w:tcBorders>
            <w:shd w:val="clear" w:color="000000" w:fill="E7E6E6"/>
            <w:noWrap/>
            <w:vAlign w:val="center"/>
            <w:hideMark/>
          </w:tcPr>
          <w:p w14:paraId="0C4FD936" w14:textId="6A2C2CF3"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49</w:t>
            </w:r>
          </w:p>
        </w:tc>
        <w:tc>
          <w:tcPr>
            <w:tcW w:w="285" w:type="pct"/>
            <w:tcBorders>
              <w:top w:val="nil"/>
              <w:left w:val="nil"/>
              <w:bottom w:val="nil"/>
              <w:right w:val="nil"/>
            </w:tcBorders>
            <w:shd w:val="clear" w:color="000000" w:fill="E7E6E6"/>
            <w:noWrap/>
            <w:vAlign w:val="center"/>
            <w:hideMark/>
          </w:tcPr>
          <w:p w14:paraId="6E4CAB1B" w14:textId="1D0DC479"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-33</w:t>
            </w:r>
          </w:p>
        </w:tc>
        <w:tc>
          <w:tcPr>
            <w:tcW w:w="323" w:type="pct"/>
            <w:tcBorders>
              <w:top w:val="nil"/>
              <w:left w:val="single" w:sz="4" w:space="0" w:color="auto"/>
              <w:bottom w:val="nil"/>
              <w:right w:val="nil"/>
            </w:tcBorders>
            <w:shd w:val="clear" w:color="000000" w:fill="E7E6E6"/>
            <w:noWrap/>
            <w:vAlign w:val="center"/>
            <w:hideMark/>
          </w:tcPr>
          <w:p w14:paraId="0E4D1762" w14:textId="407FC154"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28</w:t>
            </w:r>
          </w:p>
        </w:tc>
        <w:tc>
          <w:tcPr>
            <w:tcW w:w="326" w:type="pct"/>
            <w:tcBorders>
              <w:top w:val="nil"/>
              <w:left w:val="nil"/>
              <w:bottom w:val="nil"/>
              <w:right w:val="nil"/>
            </w:tcBorders>
            <w:shd w:val="clear" w:color="000000" w:fill="E7E6E6"/>
            <w:noWrap/>
            <w:vAlign w:val="center"/>
            <w:hideMark/>
          </w:tcPr>
          <w:p w14:paraId="3E86C5B8" w14:textId="30A977E0"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50</w:t>
            </w:r>
          </w:p>
        </w:tc>
        <w:tc>
          <w:tcPr>
            <w:tcW w:w="287" w:type="pct"/>
            <w:tcBorders>
              <w:top w:val="nil"/>
              <w:left w:val="nil"/>
              <w:bottom w:val="nil"/>
              <w:right w:val="nil"/>
            </w:tcBorders>
            <w:shd w:val="clear" w:color="000000" w:fill="E7E6E6"/>
            <w:noWrap/>
            <w:vAlign w:val="center"/>
            <w:hideMark/>
          </w:tcPr>
          <w:p w14:paraId="535C09BF" w14:textId="78C91707"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-22</w:t>
            </w:r>
          </w:p>
        </w:tc>
        <w:tc>
          <w:tcPr>
            <w:tcW w:w="323" w:type="pct"/>
            <w:tcBorders>
              <w:top w:val="nil"/>
              <w:left w:val="single" w:sz="4" w:space="0" w:color="auto"/>
              <w:bottom w:val="nil"/>
              <w:right w:val="nil"/>
            </w:tcBorders>
            <w:shd w:val="clear" w:color="000000" w:fill="E7E6E6"/>
            <w:noWrap/>
            <w:vAlign w:val="center"/>
            <w:hideMark/>
          </w:tcPr>
          <w:p w14:paraId="0CEEBF6E" w14:textId="79E41C64"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28</w:t>
            </w:r>
          </w:p>
        </w:tc>
        <w:tc>
          <w:tcPr>
            <w:tcW w:w="326" w:type="pct"/>
            <w:tcBorders>
              <w:top w:val="nil"/>
              <w:left w:val="nil"/>
              <w:bottom w:val="nil"/>
              <w:right w:val="nil"/>
            </w:tcBorders>
            <w:shd w:val="clear" w:color="000000" w:fill="E7E6E6"/>
            <w:noWrap/>
            <w:vAlign w:val="center"/>
            <w:hideMark/>
          </w:tcPr>
          <w:p w14:paraId="3E3286AC" w14:textId="18F043D2"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69</w:t>
            </w:r>
          </w:p>
        </w:tc>
        <w:tc>
          <w:tcPr>
            <w:tcW w:w="287" w:type="pct"/>
            <w:tcBorders>
              <w:top w:val="nil"/>
              <w:left w:val="nil"/>
              <w:bottom w:val="nil"/>
              <w:right w:val="nil"/>
            </w:tcBorders>
            <w:shd w:val="clear" w:color="000000" w:fill="E7E6E6"/>
            <w:noWrap/>
            <w:vAlign w:val="center"/>
            <w:hideMark/>
          </w:tcPr>
          <w:p w14:paraId="336558AA" w14:textId="7AB39662"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-41</w:t>
            </w:r>
          </w:p>
        </w:tc>
        <w:tc>
          <w:tcPr>
            <w:tcW w:w="323" w:type="pct"/>
            <w:tcBorders>
              <w:top w:val="nil"/>
              <w:left w:val="single" w:sz="4" w:space="0" w:color="auto"/>
              <w:bottom w:val="nil"/>
              <w:right w:val="nil"/>
            </w:tcBorders>
            <w:shd w:val="clear" w:color="000000" w:fill="E7E6E6"/>
            <w:noWrap/>
            <w:vAlign w:val="center"/>
            <w:hideMark/>
          </w:tcPr>
          <w:p w14:paraId="520745FA" w14:textId="645B0761"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34</w:t>
            </w:r>
          </w:p>
        </w:tc>
        <w:tc>
          <w:tcPr>
            <w:tcW w:w="326" w:type="pct"/>
            <w:tcBorders>
              <w:top w:val="nil"/>
              <w:left w:val="nil"/>
              <w:bottom w:val="nil"/>
              <w:right w:val="nil"/>
            </w:tcBorders>
            <w:shd w:val="clear" w:color="000000" w:fill="E7E6E6"/>
            <w:noWrap/>
            <w:vAlign w:val="center"/>
            <w:hideMark/>
          </w:tcPr>
          <w:p w14:paraId="7C1467F3" w14:textId="41F5B1C9"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62</w:t>
            </w:r>
          </w:p>
        </w:tc>
        <w:tc>
          <w:tcPr>
            <w:tcW w:w="287" w:type="pct"/>
            <w:tcBorders>
              <w:top w:val="nil"/>
              <w:left w:val="nil"/>
              <w:bottom w:val="nil"/>
              <w:right w:val="nil"/>
            </w:tcBorders>
            <w:shd w:val="clear" w:color="000000" w:fill="E7E6E6"/>
            <w:noWrap/>
            <w:vAlign w:val="center"/>
            <w:hideMark/>
          </w:tcPr>
          <w:p w14:paraId="35E4D734" w14:textId="16404555"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-28</w:t>
            </w:r>
          </w:p>
        </w:tc>
        <w:tc>
          <w:tcPr>
            <w:tcW w:w="323" w:type="pct"/>
            <w:tcBorders>
              <w:top w:val="nil"/>
              <w:left w:val="single" w:sz="4" w:space="0" w:color="auto"/>
              <w:bottom w:val="nil"/>
              <w:right w:val="nil"/>
            </w:tcBorders>
            <w:shd w:val="clear" w:color="000000" w:fill="E7E6E6"/>
            <w:noWrap/>
            <w:vAlign w:val="center"/>
            <w:hideMark/>
          </w:tcPr>
          <w:p w14:paraId="2720BE88" w14:textId="1FD27812"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2</w:t>
            </w:r>
          </w:p>
        </w:tc>
        <w:tc>
          <w:tcPr>
            <w:tcW w:w="326" w:type="pct"/>
            <w:tcBorders>
              <w:top w:val="nil"/>
              <w:left w:val="nil"/>
              <w:bottom w:val="nil"/>
              <w:right w:val="nil"/>
            </w:tcBorders>
            <w:shd w:val="clear" w:color="000000" w:fill="E7E6E6"/>
            <w:noWrap/>
            <w:vAlign w:val="center"/>
            <w:hideMark/>
          </w:tcPr>
          <w:p w14:paraId="2E3A3CAD" w14:textId="21148072"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18</w:t>
            </w:r>
          </w:p>
        </w:tc>
        <w:tc>
          <w:tcPr>
            <w:tcW w:w="279" w:type="pct"/>
            <w:tcBorders>
              <w:top w:val="nil"/>
              <w:left w:val="nil"/>
              <w:bottom w:val="nil"/>
              <w:right w:val="single" w:sz="4" w:space="0" w:color="auto"/>
            </w:tcBorders>
            <w:shd w:val="clear" w:color="000000" w:fill="E7E6E6"/>
            <w:noWrap/>
            <w:vAlign w:val="center"/>
            <w:hideMark/>
          </w:tcPr>
          <w:p w14:paraId="0B368773" w14:textId="7D09BBD5"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-16</w:t>
            </w:r>
          </w:p>
        </w:tc>
      </w:tr>
      <w:tr w:rsidR="00E472FE" w:rsidRPr="00DF6DA7" w14:paraId="6BB8B674" w14:textId="77777777" w:rsidTr="00E472FE">
        <w:trPr>
          <w:trHeight w:val="265"/>
        </w:trPr>
        <w:tc>
          <w:tcPr>
            <w:tcW w:w="331" w:type="pct"/>
            <w:tcBorders>
              <w:top w:val="nil"/>
              <w:left w:val="single" w:sz="4" w:space="0" w:color="auto"/>
              <w:bottom w:val="nil"/>
              <w:right w:val="nil"/>
            </w:tcBorders>
            <w:shd w:val="clear" w:color="000000" w:fill="FFFFFF"/>
            <w:vAlign w:val="center"/>
            <w:hideMark/>
          </w:tcPr>
          <w:p w14:paraId="32079D77" w14:textId="77777777" w:rsidR="002560AB" w:rsidRPr="002560AB" w:rsidRDefault="002560AB" w:rsidP="002560AB">
            <w:pPr>
              <w:spacing w:after="0" w:line="240" w:lineRule="auto"/>
              <w:jc w:val="center"/>
              <w:rPr>
                <w:rFonts w:ascii="Calibri" w:eastAsia="Times New Roman" w:hAnsi="Calibri" w:cs="Calibri"/>
                <w:color w:val="333333"/>
                <w:kern w:val="0"/>
                <w:sz w:val="20"/>
                <w:szCs w:val="20"/>
                <w:lang w:eastAsia="it-IT"/>
                <w14:ligatures w14:val="none"/>
              </w:rPr>
            </w:pPr>
            <w:r w:rsidRPr="002560AB">
              <w:rPr>
                <w:rFonts w:ascii="Calibri" w:eastAsia="Times New Roman" w:hAnsi="Calibri" w:cs="Calibri"/>
                <w:color w:val="333333"/>
                <w:kern w:val="0"/>
                <w:sz w:val="20"/>
                <w:szCs w:val="20"/>
                <w:lang w:eastAsia="it-IT"/>
                <w14:ligatures w14:val="none"/>
              </w:rPr>
              <w:t>2009</w:t>
            </w:r>
          </w:p>
        </w:tc>
        <w:tc>
          <w:tcPr>
            <w:tcW w:w="323" w:type="pct"/>
            <w:tcBorders>
              <w:top w:val="nil"/>
              <w:left w:val="single" w:sz="4" w:space="0" w:color="auto"/>
              <w:bottom w:val="nil"/>
              <w:right w:val="nil"/>
            </w:tcBorders>
            <w:shd w:val="clear" w:color="auto" w:fill="auto"/>
            <w:noWrap/>
            <w:vAlign w:val="center"/>
            <w:hideMark/>
          </w:tcPr>
          <w:p w14:paraId="69309A9F" w14:textId="04D5C5A4"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16</w:t>
            </w:r>
          </w:p>
        </w:tc>
        <w:tc>
          <w:tcPr>
            <w:tcW w:w="326" w:type="pct"/>
            <w:tcBorders>
              <w:top w:val="nil"/>
              <w:left w:val="nil"/>
              <w:bottom w:val="nil"/>
              <w:right w:val="nil"/>
            </w:tcBorders>
            <w:shd w:val="clear" w:color="auto" w:fill="auto"/>
            <w:noWrap/>
            <w:vAlign w:val="center"/>
            <w:hideMark/>
          </w:tcPr>
          <w:p w14:paraId="08A8AF0A" w14:textId="1C3542B0"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49</w:t>
            </w:r>
          </w:p>
        </w:tc>
        <w:tc>
          <w:tcPr>
            <w:tcW w:w="285" w:type="pct"/>
            <w:tcBorders>
              <w:top w:val="nil"/>
              <w:left w:val="nil"/>
              <w:bottom w:val="nil"/>
              <w:right w:val="nil"/>
            </w:tcBorders>
            <w:shd w:val="clear" w:color="auto" w:fill="auto"/>
            <w:noWrap/>
            <w:vAlign w:val="center"/>
            <w:hideMark/>
          </w:tcPr>
          <w:p w14:paraId="4A4FCDFA" w14:textId="7CAB1628"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-33</w:t>
            </w:r>
          </w:p>
        </w:tc>
        <w:tc>
          <w:tcPr>
            <w:tcW w:w="323" w:type="pct"/>
            <w:tcBorders>
              <w:top w:val="nil"/>
              <w:left w:val="single" w:sz="4" w:space="0" w:color="auto"/>
              <w:bottom w:val="nil"/>
              <w:right w:val="nil"/>
            </w:tcBorders>
            <w:shd w:val="clear" w:color="auto" w:fill="auto"/>
            <w:noWrap/>
            <w:vAlign w:val="center"/>
            <w:hideMark/>
          </w:tcPr>
          <w:p w14:paraId="729DC443" w14:textId="5D9212D6"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47</w:t>
            </w:r>
          </w:p>
        </w:tc>
        <w:tc>
          <w:tcPr>
            <w:tcW w:w="326" w:type="pct"/>
            <w:tcBorders>
              <w:top w:val="nil"/>
              <w:left w:val="nil"/>
              <w:bottom w:val="nil"/>
              <w:right w:val="nil"/>
            </w:tcBorders>
            <w:shd w:val="clear" w:color="auto" w:fill="auto"/>
            <w:noWrap/>
            <w:vAlign w:val="center"/>
            <w:hideMark/>
          </w:tcPr>
          <w:p w14:paraId="297F3361" w14:textId="650B275F"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74</w:t>
            </w:r>
          </w:p>
        </w:tc>
        <w:tc>
          <w:tcPr>
            <w:tcW w:w="287" w:type="pct"/>
            <w:tcBorders>
              <w:top w:val="nil"/>
              <w:left w:val="nil"/>
              <w:bottom w:val="nil"/>
              <w:right w:val="nil"/>
            </w:tcBorders>
            <w:shd w:val="clear" w:color="auto" w:fill="auto"/>
            <w:noWrap/>
            <w:vAlign w:val="center"/>
            <w:hideMark/>
          </w:tcPr>
          <w:p w14:paraId="0FE2DF97" w14:textId="28D810C9"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-27</w:t>
            </w:r>
          </w:p>
        </w:tc>
        <w:tc>
          <w:tcPr>
            <w:tcW w:w="323" w:type="pct"/>
            <w:tcBorders>
              <w:top w:val="nil"/>
              <w:left w:val="single" w:sz="4" w:space="0" w:color="auto"/>
              <w:bottom w:val="nil"/>
              <w:right w:val="nil"/>
            </w:tcBorders>
            <w:shd w:val="clear" w:color="auto" w:fill="auto"/>
            <w:noWrap/>
            <w:vAlign w:val="center"/>
            <w:hideMark/>
          </w:tcPr>
          <w:p w14:paraId="0DA8650C" w14:textId="5C319E15"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38</w:t>
            </w:r>
          </w:p>
        </w:tc>
        <w:tc>
          <w:tcPr>
            <w:tcW w:w="326" w:type="pct"/>
            <w:tcBorders>
              <w:top w:val="nil"/>
              <w:left w:val="nil"/>
              <w:bottom w:val="nil"/>
              <w:right w:val="nil"/>
            </w:tcBorders>
            <w:shd w:val="clear" w:color="auto" w:fill="auto"/>
            <w:noWrap/>
            <w:vAlign w:val="center"/>
            <w:hideMark/>
          </w:tcPr>
          <w:p w14:paraId="103931E3" w14:textId="360D4225"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70</w:t>
            </w:r>
          </w:p>
        </w:tc>
        <w:tc>
          <w:tcPr>
            <w:tcW w:w="287" w:type="pct"/>
            <w:tcBorders>
              <w:top w:val="nil"/>
              <w:left w:val="nil"/>
              <w:bottom w:val="nil"/>
              <w:right w:val="nil"/>
            </w:tcBorders>
            <w:shd w:val="clear" w:color="auto" w:fill="auto"/>
            <w:noWrap/>
            <w:vAlign w:val="center"/>
            <w:hideMark/>
          </w:tcPr>
          <w:p w14:paraId="7D3B919A" w14:textId="251D90DD"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-32</w:t>
            </w:r>
          </w:p>
        </w:tc>
        <w:tc>
          <w:tcPr>
            <w:tcW w:w="323" w:type="pct"/>
            <w:tcBorders>
              <w:top w:val="nil"/>
              <w:left w:val="single" w:sz="4" w:space="0" w:color="auto"/>
              <w:bottom w:val="nil"/>
              <w:right w:val="nil"/>
            </w:tcBorders>
            <w:shd w:val="clear" w:color="auto" w:fill="auto"/>
            <w:noWrap/>
            <w:vAlign w:val="center"/>
            <w:hideMark/>
          </w:tcPr>
          <w:p w14:paraId="714DAD5D" w14:textId="31942DE8"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31</w:t>
            </w:r>
          </w:p>
        </w:tc>
        <w:tc>
          <w:tcPr>
            <w:tcW w:w="326" w:type="pct"/>
            <w:tcBorders>
              <w:top w:val="nil"/>
              <w:left w:val="nil"/>
              <w:bottom w:val="nil"/>
              <w:right w:val="nil"/>
            </w:tcBorders>
            <w:shd w:val="clear" w:color="auto" w:fill="auto"/>
            <w:noWrap/>
            <w:vAlign w:val="center"/>
            <w:hideMark/>
          </w:tcPr>
          <w:p w14:paraId="4C00C2B1" w14:textId="70C4448E"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62</w:t>
            </w:r>
          </w:p>
        </w:tc>
        <w:tc>
          <w:tcPr>
            <w:tcW w:w="287" w:type="pct"/>
            <w:tcBorders>
              <w:top w:val="nil"/>
              <w:left w:val="nil"/>
              <w:bottom w:val="nil"/>
              <w:right w:val="nil"/>
            </w:tcBorders>
            <w:shd w:val="clear" w:color="auto" w:fill="auto"/>
            <w:noWrap/>
            <w:vAlign w:val="center"/>
            <w:hideMark/>
          </w:tcPr>
          <w:p w14:paraId="5439EE85" w14:textId="36572A15"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-31</w:t>
            </w:r>
          </w:p>
        </w:tc>
        <w:tc>
          <w:tcPr>
            <w:tcW w:w="323" w:type="pct"/>
            <w:tcBorders>
              <w:top w:val="nil"/>
              <w:left w:val="single" w:sz="4" w:space="0" w:color="auto"/>
              <w:bottom w:val="nil"/>
              <w:right w:val="nil"/>
            </w:tcBorders>
            <w:shd w:val="clear" w:color="auto" w:fill="auto"/>
            <w:noWrap/>
            <w:vAlign w:val="center"/>
            <w:hideMark/>
          </w:tcPr>
          <w:p w14:paraId="4D804593" w14:textId="2A6B4812"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5</w:t>
            </w:r>
          </w:p>
        </w:tc>
        <w:tc>
          <w:tcPr>
            <w:tcW w:w="326" w:type="pct"/>
            <w:tcBorders>
              <w:top w:val="nil"/>
              <w:left w:val="nil"/>
              <w:bottom w:val="nil"/>
              <w:right w:val="nil"/>
            </w:tcBorders>
            <w:shd w:val="clear" w:color="auto" w:fill="auto"/>
            <w:noWrap/>
            <w:vAlign w:val="center"/>
            <w:hideMark/>
          </w:tcPr>
          <w:p w14:paraId="4CF9E966" w14:textId="741B9663"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41</w:t>
            </w:r>
          </w:p>
        </w:tc>
        <w:tc>
          <w:tcPr>
            <w:tcW w:w="279" w:type="pct"/>
            <w:tcBorders>
              <w:top w:val="nil"/>
              <w:left w:val="nil"/>
              <w:bottom w:val="nil"/>
              <w:right w:val="single" w:sz="4" w:space="0" w:color="auto"/>
            </w:tcBorders>
            <w:shd w:val="clear" w:color="auto" w:fill="auto"/>
            <w:noWrap/>
            <w:vAlign w:val="center"/>
            <w:hideMark/>
          </w:tcPr>
          <w:p w14:paraId="2A7BD575" w14:textId="07C80275"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-36</w:t>
            </w:r>
          </w:p>
        </w:tc>
      </w:tr>
      <w:tr w:rsidR="00E472FE" w:rsidRPr="00DF6DA7" w14:paraId="6ADA1CD6" w14:textId="77777777" w:rsidTr="00E472FE">
        <w:trPr>
          <w:trHeight w:val="265"/>
        </w:trPr>
        <w:tc>
          <w:tcPr>
            <w:tcW w:w="331" w:type="pct"/>
            <w:tcBorders>
              <w:top w:val="nil"/>
              <w:left w:val="single" w:sz="4" w:space="0" w:color="auto"/>
              <w:bottom w:val="nil"/>
              <w:right w:val="nil"/>
            </w:tcBorders>
            <w:shd w:val="clear" w:color="000000" w:fill="E7E6E6"/>
            <w:vAlign w:val="center"/>
            <w:hideMark/>
          </w:tcPr>
          <w:p w14:paraId="283C6EE3" w14:textId="77777777" w:rsidR="002560AB" w:rsidRPr="002560AB" w:rsidRDefault="002560AB" w:rsidP="002560AB">
            <w:pPr>
              <w:spacing w:after="0" w:line="240" w:lineRule="auto"/>
              <w:jc w:val="center"/>
              <w:rPr>
                <w:rFonts w:ascii="Calibri" w:eastAsia="Times New Roman" w:hAnsi="Calibri" w:cs="Calibri"/>
                <w:color w:val="333333"/>
                <w:kern w:val="0"/>
                <w:sz w:val="20"/>
                <w:szCs w:val="20"/>
                <w:lang w:eastAsia="it-IT"/>
                <w14:ligatures w14:val="none"/>
              </w:rPr>
            </w:pPr>
            <w:r w:rsidRPr="002560AB">
              <w:rPr>
                <w:rFonts w:ascii="Calibri" w:eastAsia="Times New Roman" w:hAnsi="Calibri" w:cs="Calibri"/>
                <w:color w:val="333333"/>
                <w:kern w:val="0"/>
                <w:sz w:val="20"/>
                <w:szCs w:val="20"/>
                <w:lang w:eastAsia="it-IT"/>
                <w14:ligatures w14:val="none"/>
              </w:rPr>
              <w:t>2010</w:t>
            </w:r>
          </w:p>
        </w:tc>
        <w:tc>
          <w:tcPr>
            <w:tcW w:w="323" w:type="pct"/>
            <w:tcBorders>
              <w:top w:val="nil"/>
              <w:left w:val="single" w:sz="4" w:space="0" w:color="auto"/>
              <w:bottom w:val="nil"/>
              <w:right w:val="nil"/>
            </w:tcBorders>
            <w:shd w:val="clear" w:color="000000" w:fill="E7E6E6"/>
            <w:noWrap/>
            <w:vAlign w:val="center"/>
            <w:hideMark/>
          </w:tcPr>
          <w:p w14:paraId="3176BFED" w14:textId="35F4CA09"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6</w:t>
            </w:r>
          </w:p>
        </w:tc>
        <w:tc>
          <w:tcPr>
            <w:tcW w:w="326" w:type="pct"/>
            <w:tcBorders>
              <w:top w:val="nil"/>
              <w:left w:val="nil"/>
              <w:bottom w:val="nil"/>
              <w:right w:val="nil"/>
            </w:tcBorders>
            <w:shd w:val="clear" w:color="000000" w:fill="E7E6E6"/>
            <w:noWrap/>
            <w:vAlign w:val="center"/>
            <w:hideMark/>
          </w:tcPr>
          <w:p w14:paraId="33ADA92F" w14:textId="58033AA0"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36</w:t>
            </w:r>
          </w:p>
        </w:tc>
        <w:tc>
          <w:tcPr>
            <w:tcW w:w="285" w:type="pct"/>
            <w:tcBorders>
              <w:top w:val="nil"/>
              <w:left w:val="nil"/>
              <w:bottom w:val="nil"/>
              <w:right w:val="nil"/>
            </w:tcBorders>
            <w:shd w:val="clear" w:color="000000" w:fill="E7E6E6"/>
            <w:noWrap/>
            <w:vAlign w:val="center"/>
            <w:hideMark/>
          </w:tcPr>
          <w:p w14:paraId="284051DB" w14:textId="3421C52B"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-30</w:t>
            </w:r>
          </w:p>
        </w:tc>
        <w:tc>
          <w:tcPr>
            <w:tcW w:w="323" w:type="pct"/>
            <w:tcBorders>
              <w:top w:val="nil"/>
              <w:left w:val="single" w:sz="4" w:space="0" w:color="auto"/>
              <w:bottom w:val="nil"/>
              <w:right w:val="nil"/>
            </w:tcBorders>
            <w:shd w:val="clear" w:color="000000" w:fill="E7E6E6"/>
            <w:noWrap/>
            <w:vAlign w:val="center"/>
            <w:hideMark/>
          </w:tcPr>
          <w:p w14:paraId="469119F9" w14:textId="22A8358A"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45</w:t>
            </w:r>
          </w:p>
        </w:tc>
        <w:tc>
          <w:tcPr>
            <w:tcW w:w="326" w:type="pct"/>
            <w:tcBorders>
              <w:top w:val="nil"/>
              <w:left w:val="nil"/>
              <w:bottom w:val="nil"/>
              <w:right w:val="nil"/>
            </w:tcBorders>
            <w:shd w:val="clear" w:color="000000" w:fill="E7E6E6"/>
            <w:noWrap/>
            <w:vAlign w:val="center"/>
            <w:hideMark/>
          </w:tcPr>
          <w:p w14:paraId="479E3003" w14:textId="5B1969A0"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53</w:t>
            </w:r>
          </w:p>
        </w:tc>
        <w:tc>
          <w:tcPr>
            <w:tcW w:w="287" w:type="pct"/>
            <w:tcBorders>
              <w:top w:val="nil"/>
              <w:left w:val="nil"/>
              <w:bottom w:val="nil"/>
              <w:right w:val="nil"/>
            </w:tcBorders>
            <w:shd w:val="clear" w:color="000000" w:fill="E7E6E6"/>
            <w:noWrap/>
            <w:vAlign w:val="center"/>
            <w:hideMark/>
          </w:tcPr>
          <w:p w14:paraId="1AA4B2AB" w14:textId="1392DCE8"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-8</w:t>
            </w:r>
          </w:p>
        </w:tc>
        <w:tc>
          <w:tcPr>
            <w:tcW w:w="323" w:type="pct"/>
            <w:tcBorders>
              <w:top w:val="nil"/>
              <w:left w:val="single" w:sz="4" w:space="0" w:color="auto"/>
              <w:bottom w:val="nil"/>
              <w:right w:val="nil"/>
            </w:tcBorders>
            <w:shd w:val="clear" w:color="000000" w:fill="E7E6E6"/>
            <w:noWrap/>
            <w:vAlign w:val="center"/>
            <w:hideMark/>
          </w:tcPr>
          <w:p w14:paraId="3B66F9DA" w14:textId="79DD6C54"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32</w:t>
            </w:r>
          </w:p>
        </w:tc>
        <w:tc>
          <w:tcPr>
            <w:tcW w:w="326" w:type="pct"/>
            <w:tcBorders>
              <w:top w:val="nil"/>
              <w:left w:val="nil"/>
              <w:bottom w:val="nil"/>
              <w:right w:val="nil"/>
            </w:tcBorders>
            <w:shd w:val="clear" w:color="000000" w:fill="E7E6E6"/>
            <w:noWrap/>
            <w:vAlign w:val="center"/>
            <w:hideMark/>
          </w:tcPr>
          <w:p w14:paraId="788BEEB8" w14:textId="7BE327DD"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68</w:t>
            </w:r>
          </w:p>
        </w:tc>
        <w:tc>
          <w:tcPr>
            <w:tcW w:w="287" w:type="pct"/>
            <w:tcBorders>
              <w:top w:val="nil"/>
              <w:left w:val="nil"/>
              <w:bottom w:val="nil"/>
              <w:right w:val="nil"/>
            </w:tcBorders>
            <w:shd w:val="clear" w:color="000000" w:fill="E7E6E6"/>
            <w:noWrap/>
            <w:vAlign w:val="center"/>
            <w:hideMark/>
          </w:tcPr>
          <w:p w14:paraId="2B51F079" w14:textId="6314CDC7"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-36</w:t>
            </w:r>
          </w:p>
        </w:tc>
        <w:tc>
          <w:tcPr>
            <w:tcW w:w="323" w:type="pct"/>
            <w:tcBorders>
              <w:top w:val="nil"/>
              <w:left w:val="single" w:sz="4" w:space="0" w:color="auto"/>
              <w:bottom w:val="nil"/>
              <w:right w:val="nil"/>
            </w:tcBorders>
            <w:shd w:val="clear" w:color="000000" w:fill="E7E6E6"/>
            <w:noWrap/>
            <w:vAlign w:val="center"/>
            <w:hideMark/>
          </w:tcPr>
          <w:p w14:paraId="01830D87" w14:textId="6A1E6BA2"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28</w:t>
            </w:r>
          </w:p>
        </w:tc>
        <w:tc>
          <w:tcPr>
            <w:tcW w:w="326" w:type="pct"/>
            <w:tcBorders>
              <w:top w:val="nil"/>
              <w:left w:val="nil"/>
              <w:bottom w:val="nil"/>
              <w:right w:val="nil"/>
            </w:tcBorders>
            <w:shd w:val="clear" w:color="000000" w:fill="E7E6E6"/>
            <w:noWrap/>
            <w:vAlign w:val="center"/>
            <w:hideMark/>
          </w:tcPr>
          <w:p w14:paraId="1BAAB708" w14:textId="1772CD65"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52</w:t>
            </w:r>
          </w:p>
        </w:tc>
        <w:tc>
          <w:tcPr>
            <w:tcW w:w="287" w:type="pct"/>
            <w:tcBorders>
              <w:top w:val="nil"/>
              <w:left w:val="nil"/>
              <w:bottom w:val="nil"/>
              <w:right w:val="nil"/>
            </w:tcBorders>
            <w:shd w:val="clear" w:color="000000" w:fill="E7E6E6"/>
            <w:noWrap/>
            <w:vAlign w:val="center"/>
            <w:hideMark/>
          </w:tcPr>
          <w:p w14:paraId="7F3C7037" w14:textId="37836759"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-24</w:t>
            </w:r>
          </w:p>
        </w:tc>
        <w:tc>
          <w:tcPr>
            <w:tcW w:w="323" w:type="pct"/>
            <w:tcBorders>
              <w:top w:val="nil"/>
              <w:left w:val="single" w:sz="4" w:space="0" w:color="auto"/>
              <w:bottom w:val="nil"/>
              <w:right w:val="nil"/>
            </w:tcBorders>
            <w:shd w:val="clear" w:color="000000" w:fill="E7E6E6"/>
            <w:noWrap/>
            <w:vAlign w:val="center"/>
            <w:hideMark/>
          </w:tcPr>
          <w:p w14:paraId="4CA9F02B" w14:textId="48E5190B"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4</w:t>
            </w:r>
          </w:p>
        </w:tc>
        <w:tc>
          <w:tcPr>
            <w:tcW w:w="326" w:type="pct"/>
            <w:tcBorders>
              <w:top w:val="nil"/>
              <w:left w:val="nil"/>
              <w:bottom w:val="nil"/>
              <w:right w:val="nil"/>
            </w:tcBorders>
            <w:shd w:val="clear" w:color="000000" w:fill="E7E6E6"/>
            <w:noWrap/>
            <w:vAlign w:val="center"/>
            <w:hideMark/>
          </w:tcPr>
          <w:p w14:paraId="2E6F7F5C" w14:textId="1E69B2DB"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30</w:t>
            </w:r>
          </w:p>
        </w:tc>
        <w:tc>
          <w:tcPr>
            <w:tcW w:w="279" w:type="pct"/>
            <w:tcBorders>
              <w:top w:val="nil"/>
              <w:left w:val="nil"/>
              <w:bottom w:val="nil"/>
              <w:right w:val="single" w:sz="4" w:space="0" w:color="auto"/>
            </w:tcBorders>
            <w:shd w:val="clear" w:color="000000" w:fill="E7E6E6"/>
            <w:noWrap/>
            <w:vAlign w:val="center"/>
            <w:hideMark/>
          </w:tcPr>
          <w:p w14:paraId="0675A8D1" w14:textId="73352404"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-26</w:t>
            </w:r>
          </w:p>
        </w:tc>
      </w:tr>
      <w:tr w:rsidR="00E472FE" w:rsidRPr="00DF6DA7" w14:paraId="4DA34EF5" w14:textId="77777777" w:rsidTr="00E472FE">
        <w:trPr>
          <w:trHeight w:val="265"/>
        </w:trPr>
        <w:tc>
          <w:tcPr>
            <w:tcW w:w="331" w:type="pct"/>
            <w:tcBorders>
              <w:top w:val="nil"/>
              <w:left w:val="single" w:sz="4" w:space="0" w:color="auto"/>
              <w:bottom w:val="nil"/>
              <w:right w:val="nil"/>
            </w:tcBorders>
            <w:shd w:val="clear" w:color="000000" w:fill="FFFFFF"/>
            <w:vAlign w:val="center"/>
            <w:hideMark/>
          </w:tcPr>
          <w:p w14:paraId="4C911F73" w14:textId="77777777" w:rsidR="002560AB" w:rsidRPr="002560AB" w:rsidRDefault="002560AB" w:rsidP="002560AB">
            <w:pPr>
              <w:spacing w:after="0" w:line="240" w:lineRule="auto"/>
              <w:jc w:val="center"/>
              <w:rPr>
                <w:rFonts w:ascii="Calibri" w:eastAsia="Times New Roman" w:hAnsi="Calibri" w:cs="Calibri"/>
                <w:color w:val="333333"/>
                <w:kern w:val="0"/>
                <w:sz w:val="20"/>
                <w:szCs w:val="20"/>
                <w:lang w:eastAsia="it-IT"/>
                <w14:ligatures w14:val="none"/>
              </w:rPr>
            </w:pPr>
            <w:r w:rsidRPr="002560AB">
              <w:rPr>
                <w:rFonts w:ascii="Calibri" w:eastAsia="Times New Roman" w:hAnsi="Calibri" w:cs="Calibri"/>
                <w:color w:val="333333"/>
                <w:kern w:val="0"/>
                <w:sz w:val="20"/>
                <w:szCs w:val="20"/>
                <w:lang w:eastAsia="it-IT"/>
                <w14:ligatures w14:val="none"/>
              </w:rPr>
              <w:t>2011</w:t>
            </w:r>
          </w:p>
        </w:tc>
        <w:tc>
          <w:tcPr>
            <w:tcW w:w="323" w:type="pct"/>
            <w:tcBorders>
              <w:top w:val="nil"/>
              <w:left w:val="single" w:sz="4" w:space="0" w:color="auto"/>
              <w:bottom w:val="nil"/>
              <w:right w:val="nil"/>
            </w:tcBorders>
            <w:shd w:val="clear" w:color="auto" w:fill="auto"/>
            <w:noWrap/>
            <w:vAlign w:val="center"/>
            <w:hideMark/>
          </w:tcPr>
          <w:p w14:paraId="76705338" w14:textId="00507566"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12</w:t>
            </w:r>
          </w:p>
        </w:tc>
        <w:tc>
          <w:tcPr>
            <w:tcW w:w="326" w:type="pct"/>
            <w:tcBorders>
              <w:top w:val="nil"/>
              <w:left w:val="nil"/>
              <w:bottom w:val="nil"/>
              <w:right w:val="nil"/>
            </w:tcBorders>
            <w:shd w:val="clear" w:color="auto" w:fill="auto"/>
            <w:noWrap/>
            <w:vAlign w:val="center"/>
            <w:hideMark/>
          </w:tcPr>
          <w:p w14:paraId="4E358062" w14:textId="0E09A785"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46</w:t>
            </w:r>
          </w:p>
        </w:tc>
        <w:tc>
          <w:tcPr>
            <w:tcW w:w="285" w:type="pct"/>
            <w:tcBorders>
              <w:top w:val="nil"/>
              <w:left w:val="nil"/>
              <w:bottom w:val="nil"/>
              <w:right w:val="nil"/>
            </w:tcBorders>
            <w:shd w:val="clear" w:color="auto" w:fill="auto"/>
            <w:noWrap/>
            <w:vAlign w:val="center"/>
            <w:hideMark/>
          </w:tcPr>
          <w:p w14:paraId="758AFEF3" w14:textId="0E6BA6AB"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-34</w:t>
            </w:r>
          </w:p>
        </w:tc>
        <w:tc>
          <w:tcPr>
            <w:tcW w:w="323" w:type="pct"/>
            <w:tcBorders>
              <w:top w:val="nil"/>
              <w:left w:val="single" w:sz="4" w:space="0" w:color="auto"/>
              <w:bottom w:val="nil"/>
              <w:right w:val="nil"/>
            </w:tcBorders>
            <w:shd w:val="clear" w:color="auto" w:fill="auto"/>
            <w:noWrap/>
            <w:vAlign w:val="center"/>
            <w:hideMark/>
          </w:tcPr>
          <w:p w14:paraId="706397D3" w14:textId="50D3C0F7"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41</w:t>
            </w:r>
          </w:p>
        </w:tc>
        <w:tc>
          <w:tcPr>
            <w:tcW w:w="326" w:type="pct"/>
            <w:tcBorders>
              <w:top w:val="nil"/>
              <w:left w:val="nil"/>
              <w:bottom w:val="nil"/>
              <w:right w:val="nil"/>
            </w:tcBorders>
            <w:shd w:val="clear" w:color="auto" w:fill="auto"/>
            <w:noWrap/>
            <w:vAlign w:val="center"/>
            <w:hideMark/>
          </w:tcPr>
          <w:p w14:paraId="37C47B0E" w14:textId="6FEA065F"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52</w:t>
            </w:r>
          </w:p>
        </w:tc>
        <w:tc>
          <w:tcPr>
            <w:tcW w:w="287" w:type="pct"/>
            <w:tcBorders>
              <w:top w:val="nil"/>
              <w:left w:val="nil"/>
              <w:bottom w:val="nil"/>
              <w:right w:val="nil"/>
            </w:tcBorders>
            <w:shd w:val="clear" w:color="auto" w:fill="auto"/>
            <w:noWrap/>
            <w:vAlign w:val="center"/>
            <w:hideMark/>
          </w:tcPr>
          <w:p w14:paraId="07B1963D" w14:textId="19E61110"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-11</w:t>
            </w:r>
          </w:p>
        </w:tc>
        <w:tc>
          <w:tcPr>
            <w:tcW w:w="323" w:type="pct"/>
            <w:tcBorders>
              <w:top w:val="nil"/>
              <w:left w:val="single" w:sz="4" w:space="0" w:color="auto"/>
              <w:bottom w:val="nil"/>
              <w:right w:val="nil"/>
            </w:tcBorders>
            <w:shd w:val="clear" w:color="auto" w:fill="auto"/>
            <w:noWrap/>
            <w:vAlign w:val="center"/>
            <w:hideMark/>
          </w:tcPr>
          <w:p w14:paraId="42DD66F2" w14:textId="0B9D0E57"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30</w:t>
            </w:r>
          </w:p>
        </w:tc>
        <w:tc>
          <w:tcPr>
            <w:tcW w:w="326" w:type="pct"/>
            <w:tcBorders>
              <w:top w:val="nil"/>
              <w:left w:val="nil"/>
              <w:bottom w:val="nil"/>
              <w:right w:val="nil"/>
            </w:tcBorders>
            <w:shd w:val="clear" w:color="auto" w:fill="auto"/>
            <w:noWrap/>
            <w:vAlign w:val="center"/>
            <w:hideMark/>
          </w:tcPr>
          <w:p w14:paraId="42C32203" w14:textId="4AAE9C42"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58</w:t>
            </w:r>
          </w:p>
        </w:tc>
        <w:tc>
          <w:tcPr>
            <w:tcW w:w="287" w:type="pct"/>
            <w:tcBorders>
              <w:top w:val="nil"/>
              <w:left w:val="nil"/>
              <w:bottom w:val="nil"/>
              <w:right w:val="nil"/>
            </w:tcBorders>
            <w:shd w:val="clear" w:color="auto" w:fill="auto"/>
            <w:noWrap/>
            <w:vAlign w:val="center"/>
            <w:hideMark/>
          </w:tcPr>
          <w:p w14:paraId="52FCAD99" w14:textId="45A57755"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-28</w:t>
            </w:r>
          </w:p>
        </w:tc>
        <w:tc>
          <w:tcPr>
            <w:tcW w:w="323" w:type="pct"/>
            <w:tcBorders>
              <w:top w:val="nil"/>
              <w:left w:val="single" w:sz="4" w:space="0" w:color="auto"/>
              <w:bottom w:val="nil"/>
              <w:right w:val="nil"/>
            </w:tcBorders>
            <w:shd w:val="clear" w:color="auto" w:fill="auto"/>
            <w:noWrap/>
            <w:vAlign w:val="center"/>
            <w:hideMark/>
          </w:tcPr>
          <w:p w14:paraId="429C9E9F" w14:textId="62E475D7"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35</w:t>
            </w:r>
          </w:p>
        </w:tc>
        <w:tc>
          <w:tcPr>
            <w:tcW w:w="326" w:type="pct"/>
            <w:tcBorders>
              <w:top w:val="nil"/>
              <w:left w:val="nil"/>
              <w:bottom w:val="nil"/>
              <w:right w:val="nil"/>
            </w:tcBorders>
            <w:shd w:val="clear" w:color="auto" w:fill="auto"/>
            <w:noWrap/>
            <w:vAlign w:val="center"/>
            <w:hideMark/>
          </w:tcPr>
          <w:p w14:paraId="0D7E2403" w14:textId="45D71F96"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67</w:t>
            </w:r>
          </w:p>
        </w:tc>
        <w:tc>
          <w:tcPr>
            <w:tcW w:w="287" w:type="pct"/>
            <w:tcBorders>
              <w:top w:val="nil"/>
              <w:left w:val="nil"/>
              <w:bottom w:val="nil"/>
              <w:right w:val="nil"/>
            </w:tcBorders>
            <w:shd w:val="clear" w:color="auto" w:fill="auto"/>
            <w:noWrap/>
            <w:vAlign w:val="center"/>
            <w:hideMark/>
          </w:tcPr>
          <w:p w14:paraId="3B38504C" w14:textId="7E25EA11"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-32</w:t>
            </w:r>
          </w:p>
        </w:tc>
        <w:tc>
          <w:tcPr>
            <w:tcW w:w="323" w:type="pct"/>
            <w:tcBorders>
              <w:top w:val="nil"/>
              <w:left w:val="single" w:sz="4" w:space="0" w:color="auto"/>
              <w:bottom w:val="nil"/>
              <w:right w:val="nil"/>
            </w:tcBorders>
            <w:shd w:val="clear" w:color="auto" w:fill="auto"/>
            <w:noWrap/>
            <w:vAlign w:val="center"/>
            <w:hideMark/>
          </w:tcPr>
          <w:p w14:paraId="7A6D38D7" w14:textId="5AB75786"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2</w:t>
            </w:r>
          </w:p>
        </w:tc>
        <w:tc>
          <w:tcPr>
            <w:tcW w:w="326" w:type="pct"/>
            <w:tcBorders>
              <w:top w:val="nil"/>
              <w:left w:val="nil"/>
              <w:bottom w:val="nil"/>
              <w:right w:val="nil"/>
            </w:tcBorders>
            <w:shd w:val="clear" w:color="auto" w:fill="auto"/>
            <w:noWrap/>
            <w:vAlign w:val="center"/>
            <w:hideMark/>
          </w:tcPr>
          <w:p w14:paraId="4B2A8A03" w14:textId="58A4D8F6"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34</w:t>
            </w:r>
          </w:p>
        </w:tc>
        <w:tc>
          <w:tcPr>
            <w:tcW w:w="279" w:type="pct"/>
            <w:tcBorders>
              <w:top w:val="nil"/>
              <w:left w:val="nil"/>
              <w:bottom w:val="nil"/>
              <w:right w:val="single" w:sz="4" w:space="0" w:color="auto"/>
            </w:tcBorders>
            <w:shd w:val="clear" w:color="auto" w:fill="auto"/>
            <w:noWrap/>
            <w:vAlign w:val="center"/>
            <w:hideMark/>
          </w:tcPr>
          <w:p w14:paraId="39FD834F" w14:textId="5230F60E"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-32</w:t>
            </w:r>
          </w:p>
        </w:tc>
      </w:tr>
      <w:tr w:rsidR="00E472FE" w:rsidRPr="00DF6DA7" w14:paraId="48F5324B" w14:textId="77777777" w:rsidTr="00E472FE">
        <w:trPr>
          <w:trHeight w:val="265"/>
        </w:trPr>
        <w:tc>
          <w:tcPr>
            <w:tcW w:w="331" w:type="pct"/>
            <w:tcBorders>
              <w:top w:val="nil"/>
              <w:left w:val="single" w:sz="4" w:space="0" w:color="auto"/>
              <w:bottom w:val="nil"/>
              <w:right w:val="nil"/>
            </w:tcBorders>
            <w:shd w:val="clear" w:color="000000" w:fill="E7E6E6"/>
            <w:vAlign w:val="center"/>
            <w:hideMark/>
          </w:tcPr>
          <w:p w14:paraId="0D18DE01" w14:textId="77777777" w:rsidR="002560AB" w:rsidRPr="002560AB" w:rsidRDefault="002560AB" w:rsidP="002560AB">
            <w:pPr>
              <w:spacing w:after="0" w:line="240" w:lineRule="auto"/>
              <w:jc w:val="center"/>
              <w:rPr>
                <w:rFonts w:ascii="Calibri" w:eastAsia="Times New Roman" w:hAnsi="Calibri" w:cs="Calibri"/>
                <w:color w:val="333333"/>
                <w:kern w:val="0"/>
                <w:sz w:val="20"/>
                <w:szCs w:val="20"/>
                <w:lang w:eastAsia="it-IT"/>
                <w14:ligatures w14:val="none"/>
              </w:rPr>
            </w:pPr>
            <w:r w:rsidRPr="002560AB">
              <w:rPr>
                <w:rFonts w:ascii="Calibri" w:eastAsia="Times New Roman" w:hAnsi="Calibri" w:cs="Calibri"/>
                <w:color w:val="333333"/>
                <w:kern w:val="0"/>
                <w:sz w:val="20"/>
                <w:szCs w:val="20"/>
                <w:lang w:eastAsia="it-IT"/>
                <w14:ligatures w14:val="none"/>
              </w:rPr>
              <w:t>2012</w:t>
            </w:r>
          </w:p>
        </w:tc>
        <w:tc>
          <w:tcPr>
            <w:tcW w:w="323" w:type="pct"/>
            <w:tcBorders>
              <w:top w:val="nil"/>
              <w:left w:val="single" w:sz="4" w:space="0" w:color="auto"/>
              <w:bottom w:val="nil"/>
              <w:right w:val="nil"/>
            </w:tcBorders>
            <w:shd w:val="clear" w:color="000000" w:fill="E7E6E6"/>
            <w:noWrap/>
            <w:vAlign w:val="center"/>
            <w:hideMark/>
          </w:tcPr>
          <w:p w14:paraId="0E098D68" w14:textId="60263F6E"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11</w:t>
            </w:r>
          </w:p>
        </w:tc>
        <w:tc>
          <w:tcPr>
            <w:tcW w:w="326" w:type="pct"/>
            <w:tcBorders>
              <w:top w:val="nil"/>
              <w:left w:val="nil"/>
              <w:bottom w:val="nil"/>
              <w:right w:val="nil"/>
            </w:tcBorders>
            <w:shd w:val="clear" w:color="000000" w:fill="E7E6E6"/>
            <w:noWrap/>
            <w:vAlign w:val="center"/>
            <w:hideMark/>
          </w:tcPr>
          <w:p w14:paraId="1F82755F" w14:textId="0F26522B"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42</w:t>
            </w:r>
          </w:p>
        </w:tc>
        <w:tc>
          <w:tcPr>
            <w:tcW w:w="285" w:type="pct"/>
            <w:tcBorders>
              <w:top w:val="nil"/>
              <w:left w:val="nil"/>
              <w:bottom w:val="nil"/>
              <w:right w:val="nil"/>
            </w:tcBorders>
            <w:shd w:val="clear" w:color="000000" w:fill="E7E6E6"/>
            <w:noWrap/>
            <w:vAlign w:val="center"/>
            <w:hideMark/>
          </w:tcPr>
          <w:p w14:paraId="6ADD85E4" w14:textId="26E9BAD5"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-31</w:t>
            </w:r>
          </w:p>
        </w:tc>
        <w:tc>
          <w:tcPr>
            <w:tcW w:w="323" w:type="pct"/>
            <w:tcBorders>
              <w:top w:val="nil"/>
              <w:left w:val="single" w:sz="4" w:space="0" w:color="auto"/>
              <w:bottom w:val="nil"/>
              <w:right w:val="nil"/>
            </w:tcBorders>
            <w:shd w:val="clear" w:color="000000" w:fill="E7E6E6"/>
            <w:noWrap/>
            <w:vAlign w:val="center"/>
            <w:hideMark/>
          </w:tcPr>
          <w:p w14:paraId="4F666780" w14:textId="7EFC0D13"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40</w:t>
            </w:r>
          </w:p>
        </w:tc>
        <w:tc>
          <w:tcPr>
            <w:tcW w:w="326" w:type="pct"/>
            <w:tcBorders>
              <w:top w:val="nil"/>
              <w:left w:val="nil"/>
              <w:bottom w:val="nil"/>
              <w:right w:val="nil"/>
            </w:tcBorders>
            <w:shd w:val="clear" w:color="000000" w:fill="E7E6E6"/>
            <w:noWrap/>
            <w:vAlign w:val="center"/>
            <w:hideMark/>
          </w:tcPr>
          <w:p w14:paraId="269D7417" w14:textId="484293A4"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54</w:t>
            </w:r>
          </w:p>
        </w:tc>
        <w:tc>
          <w:tcPr>
            <w:tcW w:w="287" w:type="pct"/>
            <w:tcBorders>
              <w:top w:val="nil"/>
              <w:left w:val="nil"/>
              <w:bottom w:val="nil"/>
              <w:right w:val="nil"/>
            </w:tcBorders>
            <w:shd w:val="clear" w:color="000000" w:fill="E7E6E6"/>
            <w:noWrap/>
            <w:vAlign w:val="center"/>
            <w:hideMark/>
          </w:tcPr>
          <w:p w14:paraId="017B60FD" w14:textId="138AD73F"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-14</w:t>
            </w:r>
          </w:p>
        </w:tc>
        <w:tc>
          <w:tcPr>
            <w:tcW w:w="323" w:type="pct"/>
            <w:tcBorders>
              <w:top w:val="nil"/>
              <w:left w:val="single" w:sz="4" w:space="0" w:color="auto"/>
              <w:bottom w:val="nil"/>
              <w:right w:val="nil"/>
            </w:tcBorders>
            <w:shd w:val="clear" w:color="000000" w:fill="E7E6E6"/>
            <w:noWrap/>
            <w:vAlign w:val="center"/>
            <w:hideMark/>
          </w:tcPr>
          <w:p w14:paraId="75447A16" w14:textId="002422F7"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36</w:t>
            </w:r>
          </w:p>
        </w:tc>
        <w:tc>
          <w:tcPr>
            <w:tcW w:w="326" w:type="pct"/>
            <w:tcBorders>
              <w:top w:val="nil"/>
              <w:left w:val="nil"/>
              <w:bottom w:val="nil"/>
              <w:right w:val="nil"/>
            </w:tcBorders>
            <w:shd w:val="clear" w:color="000000" w:fill="E7E6E6"/>
            <w:noWrap/>
            <w:vAlign w:val="center"/>
            <w:hideMark/>
          </w:tcPr>
          <w:p w14:paraId="5F0C9654" w14:textId="05BB44F0"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68</w:t>
            </w:r>
          </w:p>
        </w:tc>
        <w:tc>
          <w:tcPr>
            <w:tcW w:w="287" w:type="pct"/>
            <w:tcBorders>
              <w:top w:val="nil"/>
              <w:left w:val="nil"/>
              <w:bottom w:val="nil"/>
              <w:right w:val="nil"/>
            </w:tcBorders>
            <w:shd w:val="clear" w:color="000000" w:fill="E7E6E6"/>
            <w:noWrap/>
            <w:vAlign w:val="center"/>
            <w:hideMark/>
          </w:tcPr>
          <w:p w14:paraId="00EFEEF5" w14:textId="33A1F811"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-32</w:t>
            </w:r>
          </w:p>
        </w:tc>
        <w:tc>
          <w:tcPr>
            <w:tcW w:w="323" w:type="pct"/>
            <w:tcBorders>
              <w:top w:val="nil"/>
              <w:left w:val="single" w:sz="4" w:space="0" w:color="auto"/>
              <w:bottom w:val="nil"/>
              <w:right w:val="nil"/>
            </w:tcBorders>
            <w:shd w:val="clear" w:color="000000" w:fill="E7E6E6"/>
            <w:noWrap/>
            <w:vAlign w:val="center"/>
            <w:hideMark/>
          </w:tcPr>
          <w:p w14:paraId="0FAEE9B3" w14:textId="5BAED7EC"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20</w:t>
            </w:r>
          </w:p>
        </w:tc>
        <w:tc>
          <w:tcPr>
            <w:tcW w:w="326" w:type="pct"/>
            <w:tcBorders>
              <w:top w:val="nil"/>
              <w:left w:val="nil"/>
              <w:bottom w:val="nil"/>
              <w:right w:val="nil"/>
            </w:tcBorders>
            <w:shd w:val="clear" w:color="000000" w:fill="E7E6E6"/>
            <w:noWrap/>
            <w:vAlign w:val="center"/>
            <w:hideMark/>
          </w:tcPr>
          <w:p w14:paraId="44483073" w14:textId="1F0ED4DA"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62</w:t>
            </w:r>
          </w:p>
        </w:tc>
        <w:tc>
          <w:tcPr>
            <w:tcW w:w="287" w:type="pct"/>
            <w:tcBorders>
              <w:top w:val="nil"/>
              <w:left w:val="nil"/>
              <w:bottom w:val="nil"/>
              <w:right w:val="nil"/>
            </w:tcBorders>
            <w:shd w:val="clear" w:color="000000" w:fill="E7E6E6"/>
            <w:noWrap/>
            <w:vAlign w:val="center"/>
            <w:hideMark/>
          </w:tcPr>
          <w:p w14:paraId="20778881" w14:textId="38BB26C7"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-42</w:t>
            </w:r>
          </w:p>
        </w:tc>
        <w:tc>
          <w:tcPr>
            <w:tcW w:w="323" w:type="pct"/>
            <w:tcBorders>
              <w:top w:val="nil"/>
              <w:left w:val="single" w:sz="4" w:space="0" w:color="auto"/>
              <w:bottom w:val="nil"/>
              <w:right w:val="nil"/>
            </w:tcBorders>
            <w:shd w:val="clear" w:color="000000" w:fill="E7E6E6"/>
            <w:noWrap/>
            <w:vAlign w:val="center"/>
            <w:hideMark/>
          </w:tcPr>
          <w:p w14:paraId="24BC7B0E" w14:textId="5C6D1ACD"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2</w:t>
            </w:r>
          </w:p>
        </w:tc>
        <w:tc>
          <w:tcPr>
            <w:tcW w:w="326" w:type="pct"/>
            <w:tcBorders>
              <w:top w:val="nil"/>
              <w:left w:val="nil"/>
              <w:bottom w:val="nil"/>
              <w:right w:val="nil"/>
            </w:tcBorders>
            <w:shd w:val="clear" w:color="000000" w:fill="E7E6E6"/>
            <w:noWrap/>
            <w:vAlign w:val="center"/>
            <w:hideMark/>
          </w:tcPr>
          <w:p w14:paraId="6DC998C8" w14:textId="78A49E01"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30</w:t>
            </w:r>
          </w:p>
        </w:tc>
        <w:tc>
          <w:tcPr>
            <w:tcW w:w="279" w:type="pct"/>
            <w:tcBorders>
              <w:top w:val="nil"/>
              <w:left w:val="nil"/>
              <w:bottom w:val="nil"/>
              <w:right w:val="single" w:sz="4" w:space="0" w:color="auto"/>
            </w:tcBorders>
            <w:shd w:val="clear" w:color="000000" w:fill="E7E6E6"/>
            <w:noWrap/>
            <w:vAlign w:val="center"/>
            <w:hideMark/>
          </w:tcPr>
          <w:p w14:paraId="69F7228C" w14:textId="0376CAD4"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-28</w:t>
            </w:r>
          </w:p>
        </w:tc>
      </w:tr>
      <w:tr w:rsidR="00E472FE" w:rsidRPr="00DF6DA7" w14:paraId="197BDA90" w14:textId="77777777" w:rsidTr="00E472FE">
        <w:trPr>
          <w:trHeight w:val="265"/>
        </w:trPr>
        <w:tc>
          <w:tcPr>
            <w:tcW w:w="331" w:type="pct"/>
            <w:tcBorders>
              <w:top w:val="nil"/>
              <w:left w:val="single" w:sz="4" w:space="0" w:color="auto"/>
              <w:bottom w:val="nil"/>
              <w:right w:val="nil"/>
            </w:tcBorders>
            <w:shd w:val="clear" w:color="000000" w:fill="FFFFFF"/>
            <w:vAlign w:val="center"/>
            <w:hideMark/>
          </w:tcPr>
          <w:p w14:paraId="0197547F" w14:textId="77777777" w:rsidR="002560AB" w:rsidRPr="002560AB" w:rsidRDefault="002560AB" w:rsidP="002560AB">
            <w:pPr>
              <w:spacing w:after="0" w:line="240" w:lineRule="auto"/>
              <w:jc w:val="center"/>
              <w:rPr>
                <w:rFonts w:ascii="Calibri" w:eastAsia="Times New Roman" w:hAnsi="Calibri" w:cs="Calibri"/>
                <w:color w:val="333333"/>
                <w:kern w:val="0"/>
                <w:sz w:val="20"/>
                <w:szCs w:val="20"/>
                <w:lang w:eastAsia="it-IT"/>
                <w14:ligatures w14:val="none"/>
              </w:rPr>
            </w:pPr>
            <w:r w:rsidRPr="002560AB">
              <w:rPr>
                <w:rFonts w:ascii="Calibri" w:eastAsia="Times New Roman" w:hAnsi="Calibri" w:cs="Calibri"/>
                <w:color w:val="333333"/>
                <w:kern w:val="0"/>
                <w:sz w:val="20"/>
                <w:szCs w:val="20"/>
                <w:lang w:eastAsia="it-IT"/>
                <w14:ligatures w14:val="none"/>
              </w:rPr>
              <w:t>2013</w:t>
            </w:r>
          </w:p>
        </w:tc>
        <w:tc>
          <w:tcPr>
            <w:tcW w:w="323" w:type="pct"/>
            <w:tcBorders>
              <w:top w:val="nil"/>
              <w:left w:val="single" w:sz="4" w:space="0" w:color="auto"/>
              <w:bottom w:val="nil"/>
              <w:right w:val="nil"/>
            </w:tcBorders>
            <w:shd w:val="clear" w:color="auto" w:fill="auto"/>
            <w:noWrap/>
            <w:vAlign w:val="center"/>
            <w:hideMark/>
          </w:tcPr>
          <w:p w14:paraId="2591392C" w14:textId="34055663"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9</w:t>
            </w:r>
          </w:p>
        </w:tc>
        <w:tc>
          <w:tcPr>
            <w:tcW w:w="326" w:type="pct"/>
            <w:tcBorders>
              <w:top w:val="nil"/>
              <w:left w:val="nil"/>
              <w:bottom w:val="nil"/>
              <w:right w:val="nil"/>
            </w:tcBorders>
            <w:shd w:val="clear" w:color="auto" w:fill="auto"/>
            <w:noWrap/>
            <w:vAlign w:val="center"/>
            <w:hideMark/>
          </w:tcPr>
          <w:p w14:paraId="4F4B06D4" w14:textId="033EC560"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43</w:t>
            </w:r>
          </w:p>
        </w:tc>
        <w:tc>
          <w:tcPr>
            <w:tcW w:w="285" w:type="pct"/>
            <w:tcBorders>
              <w:top w:val="nil"/>
              <w:left w:val="nil"/>
              <w:bottom w:val="nil"/>
              <w:right w:val="nil"/>
            </w:tcBorders>
            <w:shd w:val="clear" w:color="auto" w:fill="auto"/>
            <w:noWrap/>
            <w:vAlign w:val="center"/>
            <w:hideMark/>
          </w:tcPr>
          <w:p w14:paraId="0C51E10D" w14:textId="5559D71D"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-34</w:t>
            </w:r>
          </w:p>
        </w:tc>
        <w:tc>
          <w:tcPr>
            <w:tcW w:w="323" w:type="pct"/>
            <w:tcBorders>
              <w:top w:val="nil"/>
              <w:left w:val="single" w:sz="4" w:space="0" w:color="auto"/>
              <w:bottom w:val="nil"/>
              <w:right w:val="nil"/>
            </w:tcBorders>
            <w:shd w:val="clear" w:color="auto" w:fill="auto"/>
            <w:noWrap/>
            <w:vAlign w:val="center"/>
            <w:hideMark/>
          </w:tcPr>
          <w:p w14:paraId="3C336C6A" w14:textId="3FBD3A05"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34</w:t>
            </w:r>
          </w:p>
        </w:tc>
        <w:tc>
          <w:tcPr>
            <w:tcW w:w="326" w:type="pct"/>
            <w:tcBorders>
              <w:top w:val="nil"/>
              <w:left w:val="nil"/>
              <w:bottom w:val="nil"/>
              <w:right w:val="nil"/>
            </w:tcBorders>
            <w:shd w:val="clear" w:color="auto" w:fill="auto"/>
            <w:noWrap/>
            <w:vAlign w:val="center"/>
            <w:hideMark/>
          </w:tcPr>
          <w:p w14:paraId="1BD2FD4B" w14:textId="77DDECF6"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47</w:t>
            </w:r>
          </w:p>
        </w:tc>
        <w:tc>
          <w:tcPr>
            <w:tcW w:w="287" w:type="pct"/>
            <w:tcBorders>
              <w:top w:val="nil"/>
              <w:left w:val="nil"/>
              <w:bottom w:val="nil"/>
              <w:right w:val="nil"/>
            </w:tcBorders>
            <w:shd w:val="clear" w:color="auto" w:fill="auto"/>
            <w:noWrap/>
            <w:vAlign w:val="center"/>
            <w:hideMark/>
          </w:tcPr>
          <w:p w14:paraId="084BF779" w14:textId="6999DE07"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-13</w:t>
            </w:r>
          </w:p>
        </w:tc>
        <w:tc>
          <w:tcPr>
            <w:tcW w:w="323" w:type="pct"/>
            <w:tcBorders>
              <w:top w:val="nil"/>
              <w:left w:val="single" w:sz="4" w:space="0" w:color="auto"/>
              <w:bottom w:val="nil"/>
              <w:right w:val="nil"/>
            </w:tcBorders>
            <w:shd w:val="clear" w:color="auto" w:fill="auto"/>
            <w:noWrap/>
            <w:vAlign w:val="center"/>
            <w:hideMark/>
          </w:tcPr>
          <w:p w14:paraId="65618C89" w14:textId="27B8D278"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38</w:t>
            </w:r>
          </w:p>
        </w:tc>
        <w:tc>
          <w:tcPr>
            <w:tcW w:w="326" w:type="pct"/>
            <w:tcBorders>
              <w:top w:val="nil"/>
              <w:left w:val="nil"/>
              <w:bottom w:val="nil"/>
              <w:right w:val="nil"/>
            </w:tcBorders>
            <w:shd w:val="clear" w:color="auto" w:fill="auto"/>
            <w:noWrap/>
            <w:vAlign w:val="center"/>
            <w:hideMark/>
          </w:tcPr>
          <w:p w14:paraId="6A594AB8" w14:textId="56D13CA1"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61</w:t>
            </w:r>
          </w:p>
        </w:tc>
        <w:tc>
          <w:tcPr>
            <w:tcW w:w="287" w:type="pct"/>
            <w:tcBorders>
              <w:top w:val="nil"/>
              <w:left w:val="nil"/>
              <w:bottom w:val="nil"/>
              <w:right w:val="nil"/>
            </w:tcBorders>
            <w:shd w:val="clear" w:color="auto" w:fill="auto"/>
            <w:noWrap/>
            <w:vAlign w:val="center"/>
            <w:hideMark/>
          </w:tcPr>
          <w:p w14:paraId="7E9464B5" w14:textId="5DA845A2"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-23</w:t>
            </w:r>
          </w:p>
        </w:tc>
        <w:tc>
          <w:tcPr>
            <w:tcW w:w="323" w:type="pct"/>
            <w:tcBorders>
              <w:top w:val="nil"/>
              <w:left w:val="single" w:sz="4" w:space="0" w:color="auto"/>
              <w:bottom w:val="nil"/>
              <w:right w:val="nil"/>
            </w:tcBorders>
            <w:shd w:val="clear" w:color="auto" w:fill="auto"/>
            <w:noWrap/>
            <w:vAlign w:val="center"/>
            <w:hideMark/>
          </w:tcPr>
          <w:p w14:paraId="1DE87B3A" w14:textId="3AD1D532"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28</w:t>
            </w:r>
          </w:p>
        </w:tc>
        <w:tc>
          <w:tcPr>
            <w:tcW w:w="326" w:type="pct"/>
            <w:tcBorders>
              <w:top w:val="nil"/>
              <w:left w:val="nil"/>
              <w:bottom w:val="nil"/>
              <w:right w:val="nil"/>
            </w:tcBorders>
            <w:shd w:val="clear" w:color="auto" w:fill="auto"/>
            <w:noWrap/>
            <w:vAlign w:val="center"/>
            <w:hideMark/>
          </w:tcPr>
          <w:p w14:paraId="7ACC2321" w14:textId="79D5B4CB"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64</w:t>
            </w:r>
          </w:p>
        </w:tc>
        <w:tc>
          <w:tcPr>
            <w:tcW w:w="287" w:type="pct"/>
            <w:tcBorders>
              <w:top w:val="nil"/>
              <w:left w:val="nil"/>
              <w:bottom w:val="nil"/>
              <w:right w:val="nil"/>
            </w:tcBorders>
            <w:shd w:val="clear" w:color="auto" w:fill="auto"/>
            <w:noWrap/>
            <w:vAlign w:val="center"/>
            <w:hideMark/>
          </w:tcPr>
          <w:p w14:paraId="046C98A3" w14:textId="2345D488"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-36</w:t>
            </w:r>
          </w:p>
        </w:tc>
        <w:tc>
          <w:tcPr>
            <w:tcW w:w="323" w:type="pct"/>
            <w:tcBorders>
              <w:top w:val="nil"/>
              <w:left w:val="single" w:sz="4" w:space="0" w:color="auto"/>
              <w:bottom w:val="nil"/>
              <w:right w:val="nil"/>
            </w:tcBorders>
            <w:shd w:val="clear" w:color="auto" w:fill="auto"/>
            <w:noWrap/>
            <w:vAlign w:val="center"/>
            <w:hideMark/>
          </w:tcPr>
          <w:p w14:paraId="55284B34" w14:textId="4C5CB26F"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5</w:t>
            </w:r>
          </w:p>
        </w:tc>
        <w:tc>
          <w:tcPr>
            <w:tcW w:w="326" w:type="pct"/>
            <w:tcBorders>
              <w:top w:val="nil"/>
              <w:left w:val="nil"/>
              <w:bottom w:val="nil"/>
              <w:right w:val="nil"/>
            </w:tcBorders>
            <w:shd w:val="clear" w:color="auto" w:fill="auto"/>
            <w:noWrap/>
            <w:vAlign w:val="center"/>
            <w:hideMark/>
          </w:tcPr>
          <w:p w14:paraId="05D9E741" w14:textId="08E6F979"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21</w:t>
            </w:r>
          </w:p>
        </w:tc>
        <w:tc>
          <w:tcPr>
            <w:tcW w:w="279" w:type="pct"/>
            <w:tcBorders>
              <w:top w:val="nil"/>
              <w:left w:val="nil"/>
              <w:bottom w:val="nil"/>
              <w:right w:val="single" w:sz="4" w:space="0" w:color="auto"/>
            </w:tcBorders>
            <w:shd w:val="clear" w:color="auto" w:fill="auto"/>
            <w:noWrap/>
            <w:vAlign w:val="center"/>
            <w:hideMark/>
          </w:tcPr>
          <w:p w14:paraId="13896888" w14:textId="55E915CB"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-16</w:t>
            </w:r>
          </w:p>
        </w:tc>
      </w:tr>
      <w:tr w:rsidR="00E472FE" w:rsidRPr="00DF6DA7" w14:paraId="1C00C8D2" w14:textId="77777777" w:rsidTr="00E472FE">
        <w:trPr>
          <w:trHeight w:val="265"/>
        </w:trPr>
        <w:tc>
          <w:tcPr>
            <w:tcW w:w="331" w:type="pct"/>
            <w:tcBorders>
              <w:top w:val="nil"/>
              <w:left w:val="single" w:sz="4" w:space="0" w:color="auto"/>
              <w:bottom w:val="nil"/>
              <w:right w:val="nil"/>
            </w:tcBorders>
            <w:shd w:val="clear" w:color="000000" w:fill="E7E6E6"/>
            <w:vAlign w:val="center"/>
            <w:hideMark/>
          </w:tcPr>
          <w:p w14:paraId="3F7C7FC8" w14:textId="77777777" w:rsidR="002560AB" w:rsidRPr="002560AB" w:rsidRDefault="002560AB" w:rsidP="002560AB">
            <w:pPr>
              <w:spacing w:after="0" w:line="240" w:lineRule="auto"/>
              <w:jc w:val="center"/>
              <w:rPr>
                <w:rFonts w:ascii="Calibri" w:eastAsia="Times New Roman" w:hAnsi="Calibri" w:cs="Calibri"/>
                <w:color w:val="333333"/>
                <w:kern w:val="0"/>
                <w:sz w:val="20"/>
                <w:szCs w:val="20"/>
                <w:lang w:eastAsia="it-IT"/>
                <w14:ligatures w14:val="none"/>
              </w:rPr>
            </w:pPr>
            <w:r w:rsidRPr="002560AB">
              <w:rPr>
                <w:rFonts w:ascii="Calibri" w:eastAsia="Times New Roman" w:hAnsi="Calibri" w:cs="Calibri"/>
                <w:color w:val="333333"/>
                <w:kern w:val="0"/>
                <w:sz w:val="20"/>
                <w:szCs w:val="20"/>
                <w:lang w:eastAsia="it-IT"/>
                <w14:ligatures w14:val="none"/>
              </w:rPr>
              <w:t>2014</w:t>
            </w:r>
          </w:p>
        </w:tc>
        <w:tc>
          <w:tcPr>
            <w:tcW w:w="323" w:type="pct"/>
            <w:tcBorders>
              <w:top w:val="nil"/>
              <w:left w:val="single" w:sz="4" w:space="0" w:color="auto"/>
              <w:bottom w:val="nil"/>
              <w:right w:val="nil"/>
            </w:tcBorders>
            <w:shd w:val="clear" w:color="000000" w:fill="E7E6E6"/>
            <w:noWrap/>
            <w:vAlign w:val="center"/>
            <w:hideMark/>
          </w:tcPr>
          <w:p w14:paraId="263F01B6" w14:textId="1AFD6A42"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12</w:t>
            </w:r>
          </w:p>
        </w:tc>
        <w:tc>
          <w:tcPr>
            <w:tcW w:w="326" w:type="pct"/>
            <w:tcBorders>
              <w:top w:val="nil"/>
              <w:left w:val="nil"/>
              <w:bottom w:val="nil"/>
              <w:right w:val="nil"/>
            </w:tcBorders>
            <w:shd w:val="clear" w:color="000000" w:fill="E7E6E6"/>
            <w:noWrap/>
            <w:vAlign w:val="center"/>
            <w:hideMark/>
          </w:tcPr>
          <w:p w14:paraId="5A3165BA" w14:textId="2F6C7579"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33</w:t>
            </w:r>
          </w:p>
        </w:tc>
        <w:tc>
          <w:tcPr>
            <w:tcW w:w="285" w:type="pct"/>
            <w:tcBorders>
              <w:top w:val="nil"/>
              <w:left w:val="nil"/>
              <w:bottom w:val="nil"/>
              <w:right w:val="nil"/>
            </w:tcBorders>
            <w:shd w:val="clear" w:color="000000" w:fill="E7E6E6"/>
            <w:noWrap/>
            <w:vAlign w:val="center"/>
            <w:hideMark/>
          </w:tcPr>
          <w:p w14:paraId="34187CC5" w14:textId="246EBB5E"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-21</w:t>
            </w:r>
          </w:p>
        </w:tc>
        <w:tc>
          <w:tcPr>
            <w:tcW w:w="323" w:type="pct"/>
            <w:tcBorders>
              <w:top w:val="nil"/>
              <w:left w:val="single" w:sz="4" w:space="0" w:color="auto"/>
              <w:bottom w:val="nil"/>
              <w:right w:val="nil"/>
            </w:tcBorders>
            <w:shd w:val="clear" w:color="000000" w:fill="E7E6E6"/>
            <w:noWrap/>
            <w:vAlign w:val="center"/>
            <w:hideMark/>
          </w:tcPr>
          <w:p w14:paraId="2A775022" w14:textId="4ECF571F"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33</w:t>
            </w:r>
          </w:p>
        </w:tc>
        <w:tc>
          <w:tcPr>
            <w:tcW w:w="326" w:type="pct"/>
            <w:tcBorders>
              <w:top w:val="nil"/>
              <w:left w:val="nil"/>
              <w:bottom w:val="nil"/>
              <w:right w:val="nil"/>
            </w:tcBorders>
            <w:shd w:val="clear" w:color="000000" w:fill="E7E6E6"/>
            <w:noWrap/>
            <w:vAlign w:val="center"/>
            <w:hideMark/>
          </w:tcPr>
          <w:p w14:paraId="3E49F587" w14:textId="68F28A98"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62</w:t>
            </w:r>
          </w:p>
        </w:tc>
        <w:tc>
          <w:tcPr>
            <w:tcW w:w="287" w:type="pct"/>
            <w:tcBorders>
              <w:top w:val="nil"/>
              <w:left w:val="nil"/>
              <w:bottom w:val="nil"/>
              <w:right w:val="nil"/>
            </w:tcBorders>
            <w:shd w:val="clear" w:color="000000" w:fill="E7E6E6"/>
            <w:noWrap/>
            <w:vAlign w:val="center"/>
            <w:hideMark/>
          </w:tcPr>
          <w:p w14:paraId="365D1954" w14:textId="30E014F7"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-29</w:t>
            </w:r>
          </w:p>
        </w:tc>
        <w:tc>
          <w:tcPr>
            <w:tcW w:w="323" w:type="pct"/>
            <w:tcBorders>
              <w:top w:val="nil"/>
              <w:left w:val="single" w:sz="4" w:space="0" w:color="auto"/>
              <w:bottom w:val="nil"/>
              <w:right w:val="nil"/>
            </w:tcBorders>
            <w:shd w:val="clear" w:color="000000" w:fill="E7E6E6"/>
            <w:noWrap/>
            <w:vAlign w:val="center"/>
            <w:hideMark/>
          </w:tcPr>
          <w:p w14:paraId="2CA18AD3" w14:textId="1C37E16E"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34</w:t>
            </w:r>
          </w:p>
        </w:tc>
        <w:tc>
          <w:tcPr>
            <w:tcW w:w="326" w:type="pct"/>
            <w:tcBorders>
              <w:top w:val="nil"/>
              <w:left w:val="nil"/>
              <w:bottom w:val="nil"/>
              <w:right w:val="nil"/>
            </w:tcBorders>
            <w:shd w:val="clear" w:color="000000" w:fill="E7E6E6"/>
            <w:noWrap/>
            <w:vAlign w:val="center"/>
            <w:hideMark/>
          </w:tcPr>
          <w:p w14:paraId="4C579C4A" w14:textId="15BC07AD"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57</w:t>
            </w:r>
          </w:p>
        </w:tc>
        <w:tc>
          <w:tcPr>
            <w:tcW w:w="287" w:type="pct"/>
            <w:tcBorders>
              <w:top w:val="nil"/>
              <w:left w:val="nil"/>
              <w:bottom w:val="nil"/>
              <w:right w:val="nil"/>
            </w:tcBorders>
            <w:shd w:val="clear" w:color="000000" w:fill="E7E6E6"/>
            <w:noWrap/>
            <w:vAlign w:val="center"/>
            <w:hideMark/>
          </w:tcPr>
          <w:p w14:paraId="5813A257" w14:textId="4FE172FC"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-23</w:t>
            </w:r>
          </w:p>
        </w:tc>
        <w:tc>
          <w:tcPr>
            <w:tcW w:w="323" w:type="pct"/>
            <w:tcBorders>
              <w:top w:val="nil"/>
              <w:left w:val="single" w:sz="4" w:space="0" w:color="auto"/>
              <w:bottom w:val="nil"/>
              <w:right w:val="nil"/>
            </w:tcBorders>
            <w:shd w:val="clear" w:color="000000" w:fill="E7E6E6"/>
            <w:noWrap/>
            <w:vAlign w:val="center"/>
            <w:hideMark/>
          </w:tcPr>
          <w:p w14:paraId="0447CD2F" w14:textId="39D071EB"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43</w:t>
            </w:r>
          </w:p>
        </w:tc>
        <w:tc>
          <w:tcPr>
            <w:tcW w:w="326" w:type="pct"/>
            <w:tcBorders>
              <w:top w:val="nil"/>
              <w:left w:val="nil"/>
              <w:bottom w:val="nil"/>
              <w:right w:val="nil"/>
            </w:tcBorders>
            <w:shd w:val="clear" w:color="000000" w:fill="E7E6E6"/>
            <w:noWrap/>
            <w:vAlign w:val="center"/>
            <w:hideMark/>
          </w:tcPr>
          <w:p w14:paraId="519734ED" w14:textId="340FFBD6"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60</w:t>
            </w:r>
          </w:p>
        </w:tc>
        <w:tc>
          <w:tcPr>
            <w:tcW w:w="287" w:type="pct"/>
            <w:tcBorders>
              <w:top w:val="nil"/>
              <w:left w:val="nil"/>
              <w:bottom w:val="nil"/>
              <w:right w:val="nil"/>
            </w:tcBorders>
            <w:shd w:val="clear" w:color="000000" w:fill="E7E6E6"/>
            <w:noWrap/>
            <w:vAlign w:val="center"/>
            <w:hideMark/>
          </w:tcPr>
          <w:p w14:paraId="30D6526C" w14:textId="13CA9EFD"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-17</w:t>
            </w:r>
          </w:p>
        </w:tc>
        <w:tc>
          <w:tcPr>
            <w:tcW w:w="323" w:type="pct"/>
            <w:tcBorders>
              <w:top w:val="nil"/>
              <w:left w:val="single" w:sz="4" w:space="0" w:color="auto"/>
              <w:bottom w:val="nil"/>
              <w:right w:val="nil"/>
            </w:tcBorders>
            <w:shd w:val="clear" w:color="000000" w:fill="E7E6E6"/>
            <w:noWrap/>
            <w:vAlign w:val="center"/>
            <w:hideMark/>
          </w:tcPr>
          <w:p w14:paraId="2924C969" w14:textId="059F3B13"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5</w:t>
            </w:r>
          </w:p>
        </w:tc>
        <w:tc>
          <w:tcPr>
            <w:tcW w:w="326" w:type="pct"/>
            <w:tcBorders>
              <w:top w:val="nil"/>
              <w:left w:val="nil"/>
              <w:bottom w:val="nil"/>
              <w:right w:val="nil"/>
            </w:tcBorders>
            <w:shd w:val="clear" w:color="000000" w:fill="E7E6E6"/>
            <w:noWrap/>
            <w:vAlign w:val="center"/>
            <w:hideMark/>
          </w:tcPr>
          <w:p w14:paraId="034F8243" w14:textId="3EAFCC4B"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21</w:t>
            </w:r>
          </w:p>
        </w:tc>
        <w:tc>
          <w:tcPr>
            <w:tcW w:w="279" w:type="pct"/>
            <w:tcBorders>
              <w:top w:val="nil"/>
              <w:left w:val="nil"/>
              <w:bottom w:val="nil"/>
              <w:right w:val="single" w:sz="4" w:space="0" w:color="auto"/>
            </w:tcBorders>
            <w:shd w:val="clear" w:color="000000" w:fill="E7E6E6"/>
            <w:noWrap/>
            <w:vAlign w:val="center"/>
            <w:hideMark/>
          </w:tcPr>
          <w:p w14:paraId="1C44F1E6" w14:textId="3E19AAEE"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-16</w:t>
            </w:r>
          </w:p>
        </w:tc>
      </w:tr>
      <w:tr w:rsidR="00E472FE" w:rsidRPr="00DF6DA7" w14:paraId="4BB887C4" w14:textId="77777777" w:rsidTr="00E472FE">
        <w:trPr>
          <w:trHeight w:val="265"/>
        </w:trPr>
        <w:tc>
          <w:tcPr>
            <w:tcW w:w="331" w:type="pct"/>
            <w:tcBorders>
              <w:top w:val="nil"/>
              <w:left w:val="single" w:sz="4" w:space="0" w:color="auto"/>
              <w:bottom w:val="nil"/>
              <w:right w:val="nil"/>
            </w:tcBorders>
            <w:shd w:val="clear" w:color="000000" w:fill="FFFFFF"/>
            <w:vAlign w:val="center"/>
            <w:hideMark/>
          </w:tcPr>
          <w:p w14:paraId="6524D69C" w14:textId="77777777" w:rsidR="002560AB" w:rsidRPr="002560AB" w:rsidRDefault="002560AB" w:rsidP="002560AB">
            <w:pPr>
              <w:spacing w:after="0" w:line="240" w:lineRule="auto"/>
              <w:jc w:val="center"/>
              <w:rPr>
                <w:rFonts w:ascii="Calibri" w:eastAsia="Times New Roman" w:hAnsi="Calibri" w:cs="Calibri"/>
                <w:color w:val="333333"/>
                <w:kern w:val="0"/>
                <w:sz w:val="20"/>
                <w:szCs w:val="20"/>
                <w:lang w:eastAsia="it-IT"/>
                <w14:ligatures w14:val="none"/>
              </w:rPr>
            </w:pPr>
            <w:r w:rsidRPr="002560AB">
              <w:rPr>
                <w:rFonts w:ascii="Calibri" w:eastAsia="Times New Roman" w:hAnsi="Calibri" w:cs="Calibri"/>
                <w:color w:val="333333"/>
                <w:kern w:val="0"/>
                <w:sz w:val="20"/>
                <w:szCs w:val="20"/>
                <w:lang w:eastAsia="it-IT"/>
                <w14:ligatures w14:val="none"/>
              </w:rPr>
              <w:t>2015</w:t>
            </w:r>
          </w:p>
        </w:tc>
        <w:tc>
          <w:tcPr>
            <w:tcW w:w="323" w:type="pct"/>
            <w:tcBorders>
              <w:top w:val="nil"/>
              <w:left w:val="single" w:sz="4" w:space="0" w:color="auto"/>
              <w:bottom w:val="nil"/>
              <w:right w:val="nil"/>
            </w:tcBorders>
            <w:shd w:val="clear" w:color="auto" w:fill="auto"/>
            <w:noWrap/>
            <w:vAlign w:val="center"/>
            <w:hideMark/>
          </w:tcPr>
          <w:p w14:paraId="514A12F6" w14:textId="37BFA340"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10</w:t>
            </w:r>
          </w:p>
        </w:tc>
        <w:tc>
          <w:tcPr>
            <w:tcW w:w="326" w:type="pct"/>
            <w:tcBorders>
              <w:top w:val="nil"/>
              <w:left w:val="nil"/>
              <w:bottom w:val="nil"/>
              <w:right w:val="nil"/>
            </w:tcBorders>
            <w:shd w:val="clear" w:color="auto" w:fill="auto"/>
            <w:noWrap/>
            <w:vAlign w:val="center"/>
            <w:hideMark/>
          </w:tcPr>
          <w:p w14:paraId="21C63D9D" w14:textId="2646BAF5"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49</w:t>
            </w:r>
          </w:p>
        </w:tc>
        <w:tc>
          <w:tcPr>
            <w:tcW w:w="285" w:type="pct"/>
            <w:tcBorders>
              <w:top w:val="nil"/>
              <w:left w:val="nil"/>
              <w:bottom w:val="nil"/>
              <w:right w:val="nil"/>
            </w:tcBorders>
            <w:shd w:val="clear" w:color="auto" w:fill="auto"/>
            <w:noWrap/>
            <w:vAlign w:val="center"/>
            <w:hideMark/>
          </w:tcPr>
          <w:p w14:paraId="4D366622" w14:textId="614ED6D0"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-39</w:t>
            </w:r>
          </w:p>
        </w:tc>
        <w:tc>
          <w:tcPr>
            <w:tcW w:w="323" w:type="pct"/>
            <w:tcBorders>
              <w:top w:val="nil"/>
              <w:left w:val="single" w:sz="4" w:space="0" w:color="auto"/>
              <w:bottom w:val="nil"/>
              <w:right w:val="nil"/>
            </w:tcBorders>
            <w:shd w:val="clear" w:color="auto" w:fill="auto"/>
            <w:noWrap/>
            <w:vAlign w:val="center"/>
            <w:hideMark/>
          </w:tcPr>
          <w:p w14:paraId="3AF905BC" w14:textId="4AB30CF3"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41</w:t>
            </w:r>
          </w:p>
        </w:tc>
        <w:tc>
          <w:tcPr>
            <w:tcW w:w="326" w:type="pct"/>
            <w:tcBorders>
              <w:top w:val="nil"/>
              <w:left w:val="nil"/>
              <w:bottom w:val="nil"/>
              <w:right w:val="nil"/>
            </w:tcBorders>
            <w:shd w:val="clear" w:color="auto" w:fill="auto"/>
            <w:noWrap/>
            <w:vAlign w:val="center"/>
            <w:hideMark/>
          </w:tcPr>
          <w:p w14:paraId="7E5DDFE6" w14:textId="18C13694"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63</w:t>
            </w:r>
          </w:p>
        </w:tc>
        <w:tc>
          <w:tcPr>
            <w:tcW w:w="287" w:type="pct"/>
            <w:tcBorders>
              <w:top w:val="nil"/>
              <w:left w:val="nil"/>
              <w:bottom w:val="nil"/>
              <w:right w:val="nil"/>
            </w:tcBorders>
            <w:shd w:val="clear" w:color="auto" w:fill="auto"/>
            <w:noWrap/>
            <w:vAlign w:val="center"/>
            <w:hideMark/>
          </w:tcPr>
          <w:p w14:paraId="72637C41" w14:textId="0500C4F2"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-22</w:t>
            </w:r>
          </w:p>
        </w:tc>
        <w:tc>
          <w:tcPr>
            <w:tcW w:w="323" w:type="pct"/>
            <w:tcBorders>
              <w:top w:val="nil"/>
              <w:left w:val="single" w:sz="4" w:space="0" w:color="auto"/>
              <w:bottom w:val="nil"/>
              <w:right w:val="nil"/>
            </w:tcBorders>
            <w:shd w:val="clear" w:color="auto" w:fill="auto"/>
            <w:noWrap/>
            <w:vAlign w:val="center"/>
            <w:hideMark/>
          </w:tcPr>
          <w:p w14:paraId="6DA2B3A2" w14:textId="7BE8C0F8"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42</w:t>
            </w:r>
          </w:p>
        </w:tc>
        <w:tc>
          <w:tcPr>
            <w:tcW w:w="326" w:type="pct"/>
            <w:tcBorders>
              <w:top w:val="nil"/>
              <w:left w:val="nil"/>
              <w:bottom w:val="nil"/>
              <w:right w:val="nil"/>
            </w:tcBorders>
            <w:shd w:val="clear" w:color="auto" w:fill="auto"/>
            <w:noWrap/>
            <w:vAlign w:val="center"/>
            <w:hideMark/>
          </w:tcPr>
          <w:p w14:paraId="15D24EF5" w14:textId="4E09578F"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97</w:t>
            </w:r>
          </w:p>
        </w:tc>
        <w:tc>
          <w:tcPr>
            <w:tcW w:w="287" w:type="pct"/>
            <w:tcBorders>
              <w:top w:val="nil"/>
              <w:left w:val="nil"/>
              <w:bottom w:val="nil"/>
              <w:right w:val="nil"/>
            </w:tcBorders>
            <w:shd w:val="clear" w:color="auto" w:fill="auto"/>
            <w:noWrap/>
            <w:vAlign w:val="center"/>
            <w:hideMark/>
          </w:tcPr>
          <w:p w14:paraId="402BBF48" w14:textId="235CB2AA"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-55</w:t>
            </w:r>
          </w:p>
        </w:tc>
        <w:tc>
          <w:tcPr>
            <w:tcW w:w="323" w:type="pct"/>
            <w:tcBorders>
              <w:top w:val="nil"/>
              <w:left w:val="single" w:sz="4" w:space="0" w:color="auto"/>
              <w:bottom w:val="nil"/>
              <w:right w:val="nil"/>
            </w:tcBorders>
            <w:shd w:val="clear" w:color="auto" w:fill="auto"/>
            <w:noWrap/>
            <w:vAlign w:val="center"/>
            <w:hideMark/>
          </w:tcPr>
          <w:p w14:paraId="6956026C" w14:textId="281B1933"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19</w:t>
            </w:r>
          </w:p>
        </w:tc>
        <w:tc>
          <w:tcPr>
            <w:tcW w:w="326" w:type="pct"/>
            <w:tcBorders>
              <w:top w:val="nil"/>
              <w:left w:val="nil"/>
              <w:bottom w:val="nil"/>
              <w:right w:val="nil"/>
            </w:tcBorders>
            <w:shd w:val="clear" w:color="auto" w:fill="auto"/>
            <w:noWrap/>
            <w:vAlign w:val="center"/>
            <w:hideMark/>
          </w:tcPr>
          <w:p w14:paraId="23A7DE33" w14:textId="1C95AD07"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56</w:t>
            </w:r>
          </w:p>
        </w:tc>
        <w:tc>
          <w:tcPr>
            <w:tcW w:w="287" w:type="pct"/>
            <w:tcBorders>
              <w:top w:val="nil"/>
              <w:left w:val="nil"/>
              <w:bottom w:val="nil"/>
              <w:right w:val="nil"/>
            </w:tcBorders>
            <w:shd w:val="clear" w:color="auto" w:fill="auto"/>
            <w:noWrap/>
            <w:vAlign w:val="center"/>
            <w:hideMark/>
          </w:tcPr>
          <w:p w14:paraId="7A0412C1" w14:textId="0292DAE9"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-37</w:t>
            </w:r>
          </w:p>
        </w:tc>
        <w:tc>
          <w:tcPr>
            <w:tcW w:w="323" w:type="pct"/>
            <w:tcBorders>
              <w:top w:val="nil"/>
              <w:left w:val="single" w:sz="4" w:space="0" w:color="auto"/>
              <w:bottom w:val="nil"/>
              <w:right w:val="nil"/>
            </w:tcBorders>
            <w:shd w:val="clear" w:color="auto" w:fill="auto"/>
            <w:noWrap/>
            <w:vAlign w:val="center"/>
            <w:hideMark/>
          </w:tcPr>
          <w:p w14:paraId="09507A37" w14:textId="21D7B509"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10</w:t>
            </w:r>
          </w:p>
        </w:tc>
        <w:tc>
          <w:tcPr>
            <w:tcW w:w="326" w:type="pct"/>
            <w:tcBorders>
              <w:top w:val="nil"/>
              <w:left w:val="nil"/>
              <w:bottom w:val="nil"/>
              <w:right w:val="nil"/>
            </w:tcBorders>
            <w:shd w:val="clear" w:color="auto" w:fill="auto"/>
            <w:noWrap/>
            <w:vAlign w:val="center"/>
            <w:hideMark/>
          </w:tcPr>
          <w:p w14:paraId="6F6D4C72" w14:textId="64BED666"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31</w:t>
            </w:r>
          </w:p>
        </w:tc>
        <w:tc>
          <w:tcPr>
            <w:tcW w:w="279" w:type="pct"/>
            <w:tcBorders>
              <w:top w:val="nil"/>
              <w:left w:val="nil"/>
              <w:bottom w:val="nil"/>
              <w:right w:val="single" w:sz="4" w:space="0" w:color="auto"/>
            </w:tcBorders>
            <w:shd w:val="clear" w:color="auto" w:fill="auto"/>
            <w:noWrap/>
            <w:vAlign w:val="center"/>
            <w:hideMark/>
          </w:tcPr>
          <w:p w14:paraId="4F1AA1A8" w14:textId="4D18D6E4"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-21</w:t>
            </w:r>
          </w:p>
        </w:tc>
      </w:tr>
      <w:tr w:rsidR="00E472FE" w:rsidRPr="00DF6DA7" w14:paraId="08EA1C80" w14:textId="77777777" w:rsidTr="00E472FE">
        <w:trPr>
          <w:trHeight w:val="265"/>
        </w:trPr>
        <w:tc>
          <w:tcPr>
            <w:tcW w:w="331" w:type="pct"/>
            <w:tcBorders>
              <w:top w:val="nil"/>
              <w:left w:val="single" w:sz="4" w:space="0" w:color="auto"/>
              <w:bottom w:val="nil"/>
              <w:right w:val="nil"/>
            </w:tcBorders>
            <w:shd w:val="clear" w:color="000000" w:fill="E7E6E6"/>
            <w:vAlign w:val="center"/>
            <w:hideMark/>
          </w:tcPr>
          <w:p w14:paraId="013D4CF6" w14:textId="77777777" w:rsidR="002560AB" w:rsidRPr="002560AB" w:rsidRDefault="002560AB" w:rsidP="002560AB">
            <w:pPr>
              <w:spacing w:after="0" w:line="240" w:lineRule="auto"/>
              <w:jc w:val="center"/>
              <w:rPr>
                <w:rFonts w:ascii="Calibri" w:eastAsia="Times New Roman" w:hAnsi="Calibri" w:cs="Calibri"/>
                <w:color w:val="333333"/>
                <w:kern w:val="0"/>
                <w:sz w:val="20"/>
                <w:szCs w:val="20"/>
                <w:lang w:eastAsia="it-IT"/>
                <w14:ligatures w14:val="none"/>
              </w:rPr>
            </w:pPr>
            <w:r w:rsidRPr="002560AB">
              <w:rPr>
                <w:rFonts w:ascii="Calibri" w:eastAsia="Times New Roman" w:hAnsi="Calibri" w:cs="Calibri"/>
                <w:color w:val="333333"/>
                <w:kern w:val="0"/>
                <w:sz w:val="20"/>
                <w:szCs w:val="20"/>
                <w:lang w:eastAsia="it-IT"/>
                <w14:ligatures w14:val="none"/>
              </w:rPr>
              <w:t>2016</w:t>
            </w:r>
          </w:p>
        </w:tc>
        <w:tc>
          <w:tcPr>
            <w:tcW w:w="323" w:type="pct"/>
            <w:tcBorders>
              <w:top w:val="nil"/>
              <w:left w:val="single" w:sz="4" w:space="0" w:color="auto"/>
              <w:bottom w:val="nil"/>
              <w:right w:val="nil"/>
            </w:tcBorders>
            <w:shd w:val="clear" w:color="000000" w:fill="E7E6E6"/>
            <w:noWrap/>
            <w:vAlign w:val="center"/>
            <w:hideMark/>
          </w:tcPr>
          <w:p w14:paraId="27BE3C48" w14:textId="00FD0D04"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15</w:t>
            </w:r>
          </w:p>
        </w:tc>
        <w:tc>
          <w:tcPr>
            <w:tcW w:w="326" w:type="pct"/>
            <w:tcBorders>
              <w:top w:val="nil"/>
              <w:left w:val="nil"/>
              <w:bottom w:val="nil"/>
              <w:right w:val="nil"/>
            </w:tcBorders>
            <w:shd w:val="clear" w:color="000000" w:fill="E7E6E6"/>
            <w:noWrap/>
            <w:vAlign w:val="center"/>
            <w:hideMark/>
          </w:tcPr>
          <w:p w14:paraId="481B5180" w14:textId="37023133"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65</w:t>
            </w:r>
          </w:p>
        </w:tc>
        <w:tc>
          <w:tcPr>
            <w:tcW w:w="285" w:type="pct"/>
            <w:tcBorders>
              <w:top w:val="nil"/>
              <w:left w:val="nil"/>
              <w:bottom w:val="nil"/>
              <w:right w:val="nil"/>
            </w:tcBorders>
            <w:shd w:val="clear" w:color="000000" w:fill="E7E6E6"/>
            <w:noWrap/>
            <w:vAlign w:val="center"/>
            <w:hideMark/>
          </w:tcPr>
          <w:p w14:paraId="5B127B72" w14:textId="5AA3313B"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-50</w:t>
            </w:r>
          </w:p>
        </w:tc>
        <w:tc>
          <w:tcPr>
            <w:tcW w:w="323" w:type="pct"/>
            <w:tcBorders>
              <w:top w:val="nil"/>
              <w:left w:val="single" w:sz="4" w:space="0" w:color="auto"/>
              <w:bottom w:val="nil"/>
              <w:right w:val="nil"/>
            </w:tcBorders>
            <w:shd w:val="clear" w:color="000000" w:fill="E7E6E6"/>
            <w:noWrap/>
            <w:vAlign w:val="center"/>
            <w:hideMark/>
          </w:tcPr>
          <w:p w14:paraId="6F16A1C6" w14:textId="60E2FA33"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37</w:t>
            </w:r>
          </w:p>
        </w:tc>
        <w:tc>
          <w:tcPr>
            <w:tcW w:w="326" w:type="pct"/>
            <w:tcBorders>
              <w:top w:val="nil"/>
              <w:left w:val="nil"/>
              <w:bottom w:val="nil"/>
              <w:right w:val="nil"/>
            </w:tcBorders>
            <w:shd w:val="clear" w:color="000000" w:fill="E7E6E6"/>
            <w:noWrap/>
            <w:vAlign w:val="center"/>
            <w:hideMark/>
          </w:tcPr>
          <w:p w14:paraId="52490F35" w14:textId="2ABD8D25"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59</w:t>
            </w:r>
          </w:p>
        </w:tc>
        <w:tc>
          <w:tcPr>
            <w:tcW w:w="287" w:type="pct"/>
            <w:tcBorders>
              <w:top w:val="nil"/>
              <w:left w:val="nil"/>
              <w:bottom w:val="nil"/>
              <w:right w:val="nil"/>
            </w:tcBorders>
            <w:shd w:val="clear" w:color="000000" w:fill="E7E6E6"/>
            <w:noWrap/>
            <w:vAlign w:val="center"/>
            <w:hideMark/>
          </w:tcPr>
          <w:p w14:paraId="57D93BD8" w14:textId="5C0AA059"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-22</w:t>
            </w:r>
          </w:p>
        </w:tc>
        <w:tc>
          <w:tcPr>
            <w:tcW w:w="323" w:type="pct"/>
            <w:tcBorders>
              <w:top w:val="nil"/>
              <w:left w:val="single" w:sz="4" w:space="0" w:color="auto"/>
              <w:bottom w:val="nil"/>
              <w:right w:val="nil"/>
            </w:tcBorders>
            <w:shd w:val="clear" w:color="000000" w:fill="E7E6E6"/>
            <w:noWrap/>
            <w:vAlign w:val="center"/>
            <w:hideMark/>
          </w:tcPr>
          <w:p w14:paraId="43D9B445" w14:textId="5522A327"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23</w:t>
            </w:r>
          </w:p>
        </w:tc>
        <w:tc>
          <w:tcPr>
            <w:tcW w:w="326" w:type="pct"/>
            <w:tcBorders>
              <w:top w:val="nil"/>
              <w:left w:val="nil"/>
              <w:bottom w:val="nil"/>
              <w:right w:val="nil"/>
            </w:tcBorders>
            <w:shd w:val="clear" w:color="000000" w:fill="E7E6E6"/>
            <w:noWrap/>
            <w:vAlign w:val="center"/>
            <w:hideMark/>
          </w:tcPr>
          <w:p w14:paraId="11E59D00" w14:textId="4081AFBE"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79</w:t>
            </w:r>
          </w:p>
        </w:tc>
        <w:tc>
          <w:tcPr>
            <w:tcW w:w="287" w:type="pct"/>
            <w:tcBorders>
              <w:top w:val="nil"/>
              <w:left w:val="nil"/>
              <w:bottom w:val="nil"/>
              <w:right w:val="nil"/>
            </w:tcBorders>
            <w:shd w:val="clear" w:color="000000" w:fill="E7E6E6"/>
            <w:noWrap/>
            <w:vAlign w:val="center"/>
            <w:hideMark/>
          </w:tcPr>
          <w:p w14:paraId="30C4CBFD" w14:textId="0E6DF777"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-56</w:t>
            </w:r>
          </w:p>
        </w:tc>
        <w:tc>
          <w:tcPr>
            <w:tcW w:w="323" w:type="pct"/>
            <w:tcBorders>
              <w:top w:val="nil"/>
              <w:left w:val="single" w:sz="4" w:space="0" w:color="auto"/>
              <w:bottom w:val="nil"/>
              <w:right w:val="nil"/>
            </w:tcBorders>
            <w:shd w:val="clear" w:color="000000" w:fill="E7E6E6"/>
            <w:noWrap/>
            <w:vAlign w:val="center"/>
            <w:hideMark/>
          </w:tcPr>
          <w:p w14:paraId="08D26B3A" w14:textId="4849DDA3"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30</w:t>
            </w:r>
          </w:p>
        </w:tc>
        <w:tc>
          <w:tcPr>
            <w:tcW w:w="326" w:type="pct"/>
            <w:tcBorders>
              <w:top w:val="nil"/>
              <w:left w:val="nil"/>
              <w:bottom w:val="nil"/>
              <w:right w:val="nil"/>
            </w:tcBorders>
            <w:shd w:val="clear" w:color="000000" w:fill="E7E6E6"/>
            <w:noWrap/>
            <w:vAlign w:val="center"/>
            <w:hideMark/>
          </w:tcPr>
          <w:p w14:paraId="0B683A09" w14:textId="2B0694E2"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66</w:t>
            </w:r>
          </w:p>
        </w:tc>
        <w:tc>
          <w:tcPr>
            <w:tcW w:w="287" w:type="pct"/>
            <w:tcBorders>
              <w:top w:val="nil"/>
              <w:left w:val="nil"/>
              <w:bottom w:val="nil"/>
              <w:right w:val="nil"/>
            </w:tcBorders>
            <w:shd w:val="clear" w:color="000000" w:fill="E7E6E6"/>
            <w:noWrap/>
            <w:vAlign w:val="center"/>
            <w:hideMark/>
          </w:tcPr>
          <w:p w14:paraId="388713F5" w14:textId="77F5B2E9"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-36</w:t>
            </w:r>
          </w:p>
        </w:tc>
        <w:tc>
          <w:tcPr>
            <w:tcW w:w="323" w:type="pct"/>
            <w:tcBorders>
              <w:top w:val="nil"/>
              <w:left w:val="single" w:sz="4" w:space="0" w:color="auto"/>
              <w:bottom w:val="nil"/>
              <w:right w:val="nil"/>
            </w:tcBorders>
            <w:shd w:val="clear" w:color="000000" w:fill="E7E6E6"/>
            <w:noWrap/>
            <w:vAlign w:val="center"/>
            <w:hideMark/>
          </w:tcPr>
          <w:p w14:paraId="311569AF" w14:textId="7BA6CEF0"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2</w:t>
            </w:r>
          </w:p>
        </w:tc>
        <w:tc>
          <w:tcPr>
            <w:tcW w:w="326" w:type="pct"/>
            <w:tcBorders>
              <w:top w:val="nil"/>
              <w:left w:val="nil"/>
              <w:bottom w:val="nil"/>
              <w:right w:val="nil"/>
            </w:tcBorders>
            <w:shd w:val="clear" w:color="000000" w:fill="E7E6E6"/>
            <w:noWrap/>
            <w:vAlign w:val="center"/>
            <w:hideMark/>
          </w:tcPr>
          <w:p w14:paraId="1D842396" w14:textId="2BC047FB"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28</w:t>
            </w:r>
          </w:p>
        </w:tc>
        <w:tc>
          <w:tcPr>
            <w:tcW w:w="279" w:type="pct"/>
            <w:tcBorders>
              <w:top w:val="nil"/>
              <w:left w:val="nil"/>
              <w:bottom w:val="nil"/>
              <w:right w:val="single" w:sz="4" w:space="0" w:color="auto"/>
            </w:tcBorders>
            <w:shd w:val="clear" w:color="000000" w:fill="E7E6E6"/>
            <w:noWrap/>
            <w:vAlign w:val="center"/>
            <w:hideMark/>
          </w:tcPr>
          <w:p w14:paraId="7155F021" w14:textId="3DE07AD9"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-26</w:t>
            </w:r>
          </w:p>
        </w:tc>
      </w:tr>
      <w:tr w:rsidR="00E472FE" w:rsidRPr="00DF6DA7" w14:paraId="69D726D9" w14:textId="77777777" w:rsidTr="00E472FE">
        <w:trPr>
          <w:trHeight w:val="265"/>
        </w:trPr>
        <w:tc>
          <w:tcPr>
            <w:tcW w:w="331" w:type="pct"/>
            <w:tcBorders>
              <w:top w:val="nil"/>
              <w:left w:val="single" w:sz="4" w:space="0" w:color="auto"/>
              <w:bottom w:val="nil"/>
              <w:right w:val="nil"/>
            </w:tcBorders>
            <w:shd w:val="clear" w:color="000000" w:fill="FFFFFF"/>
            <w:vAlign w:val="center"/>
            <w:hideMark/>
          </w:tcPr>
          <w:p w14:paraId="18540D61" w14:textId="77777777" w:rsidR="002560AB" w:rsidRPr="002560AB" w:rsidRDefault="002560AB" w:rsidP="002560AB">
            <w:pPr>
              <w:spacing w:after="0" w:line="240" w:lineRule="auto"/>
              <w:jc w:val="center"/>
              <w:rPr>
                <w:rFonts w:ascii="Calibri" w:eastAsia="Times New Roman" w:hAnsi="Calibri" w:cs="Calibri"/>
                <w:color w:val="333333"/>
                <w:kern w:val="0"/>
                <w:sz w:val="20"/>
                <w:szCs w:val="20"/>
                <w:lang w:eastAsia="it-IT"/>
                <w14:ligatures w14:val="none"/>
              </w:rPr>
            </w:pPr>
            <w:r w:rsidRPr="002560AB">
              <w:rPr>
                <w:rFonts w:ascii="Calibri" w:eastAsia="Times New Roman" w:hAnsi="Calibri" w:cs="Calibri"/>
                <w:color w:val="333333"/>
                <w:kern w:val="0"/>
                <w:sz w:val="20"/>
                <w:szCs w:val="20"/>
                <w:lang w:eastAsia="it-IT"/>
                <w14:ligatures w14:val="none"/>
              </w:rPr>
              <w:t>2017</w:t>
            </w:r>
          </w:p>
        </w:tc>
        <w:tc>
          <w:tcPr>
            <w:tcW w:w="323" w:type="pct"/>
            <w:tcBorders>
              <w:top w:val="nil"/>
              <w:left w:val="single" w:sz="4" w:space="0" w:color="auto"/>
              <w:bottom w:val="nil"/>
              <w:right w:val="nil"/>
            </w:tcBorders>
            <w:shd w:val="clear" w:color="auto" w:fill="auto"/>
            <w:noWrap/>
            <w:vAlign w:val="center"/>
            <w:hideMark/>
          </w:tcPr>
          <w:p w14:paraId="6B920286" w14:textId="0C23E572"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11</w:t>
            </w:r>
          </w:p>
        </w:tc>
        <w:tc>
          <w:tcPr>
            <w:tcW w:w="326" w:type="pct"/>
            <w:tcBorders>
              <w:top w:val="nil"/>
              <w:left w:val="nil"/>
              <w:bottom w:val="nil"/>
              <w:right w:val="nil"/>
            </w:tcBorders>
            <w:shd w:val="clear" w:color="auto" w:fill="auto"/>
            <w:noWrap/>
            <w:vAlign w:val="center"/>
            <w:hideMark/>
          </w:tcPr>
          <w:p w14:paraId="5B77C909" w14:textId="4266A338"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38</w:t>
            </w:r>
          </w:p>
        </w:tc>
        <w:tc>
          <w:tcPr>
            <w:tcW w:w="285" w:type="pct"/>
            <w:tcBorders>
              <w:top w:val="nil"/>
              <w:left w:val="nil"/>
              <w:bottom w:val="nil"/>
              <w:right w:val="nil"/>
            </w:tcBorders>
            <w:shd w:val="clear" w:color="auto" w:fill="auto"/>
            <w:noWrap/>
            <w:vAlign w:val="center"/>
            <w:hideMark/>
          </w:tcPr>
          <w:p w14:paraId="1D684FF0" w14:textId="1D3A5147"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-27</w:t>
            </w:r>
          </w:p>
        </w:tc>
        <w:tc>
          <w:tcPr>
            <w:tcW w:w="323" w:type="pct"/>
            <w:tcBorders>
              <w:top w:val="nil"/>
              <w:left w:val="single" w:sz="4" w:space="0" w:color="auto"/>
              <w:bottom w:val="nil"/>
              <w:right w:val="nil"/>
            </w:tcBorders>
            <w:shd w:val="clear" w:color="auto" w:fill="auto"/>
            <w:noWrap/>
            <w:vAlign w:val="center"/>
            <w:hideMark/>
          </w:tcPr>
          <w:p w14:paraId="45CF72B8" w14:textId="5A48CEC5"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31</w:t>
            </w:r>
          </w:p>
        </w:tc>
        <w:tc>
          <w:tcPr>
            <w:tcW w:w="326" w:type="pct"/>
            <w:tcBorders>
              <w:top w:val="nil"/>
              <w:left w:val="nil"/>
              <w:bottom w:val="nil"/>
              <w:right w:val="nil"/>
            </w:tcBorders>
            <w:shd w:val="clear" w:color="auto" w:fill="auto"/>
            <w:noWrap/>
            <w:vAlign w:val="center"/>
            <w:hideMark/>
          </w:tcPr>
          <w:p w14:paraId="4270D017" w14:textId="1B13CED9"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55</w:t>
            </w:r>
          </w:p>
        </w:tc>
        <w:tc>
          <w:tcPr>
            <w:tcW w:w="287" w:type="pct"/>
            <w:tcBorders>
              <w:top w:val="nil"/>
              <w:left w:val="nil"/>
              <w:bottom w:val="nil"/>
              <w:right w:val="nil"/>
            </w:tcBorders>
            <w:shd w:val="clear" w:color="auto" w:fill="auto"/>
            <w:noWrap/>
            <w:vAlign w:val="center"/>
            <w:hideMark/>
          </w:tcPr>
          <w:p w14:paraId="7CEBD4A0" w14:textId="489A8EC7"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-24</w:t>
            </w:r>
          </w:p>
        </w:tc>
        <w:tc>
          <w:tcPr>
            <w:tcW w:w="323" w:type="pct"/>
            <w:tcBorders>
              <w:top w:val="nil"/>
              <w:left w:val="single" w:sz="4" w:space="0" w:color="auto"/>
              <w:bottom w:val="nil"/>
              <w:right w:val="nil"/>
            </w:tcBorders>
            <w:shd w:val="clear" w:color="auto" w:fill="auto"/>
            <w:noWrap/>
            <w:vAlign w:val="center"/>
            <w:hideMark/>
          </w:tcPr>
          <w:p w14:paraId="7E48E8E5" w14:textId="5FEA85C2"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22</w:t>
            </w:r>
          </w:p>
        </w:tc>
        <w:tc>
          <w:tcPr>
            <w:tcW w:w="326" w:type="pct"/>
            <w:tcBorders>
              <w:top w:val="nil"/>
              <w:left w:val="nil"/>
              <w:bottom w:val="nil"/>
              <w:right w:val="nil"/>
            </w:tcBorders>
            <w:shd w:val="clear" w:color="auto" w:fill="auto"/>
            <w:noWrap/>
            <w:vAlign w:val="center"/>
            <w:hideMark/>
          </w:tcPr>
          <w:p w14:paraId="4E1B9340" w14:textId="659465B6"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67</w:t>
            </w:r>
          </w:p>
        </w:tc>
        <w:tc>
          <w:tcPr>
            <w:tcW w:w="287" w:type="pct"/>
            <w:tcBorders>
              <w:top w:val="nil"/>
              <w:left w:val="nil"/>
              <w:bottom w:val="nil"/>
              <w:right w:val="nil"/>
            </w:tcBorders>
            <w:shd w:val="clear" w:color="auto" w:fill="auto"/>
            <w:noWrap/>
            <w:vAlign w:val="center"/>
            <w:hideMark/>
          </w:tcPr>
          <w:p w14:paraId="12ECD40C" w14:textId="19534E97"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-45</w:t>
            </w:r>
          </w:p>
        </w:tc>
        <w:tc>
          <w:tcPr>
            <w:tcW w:w="323" w:type="pct"/>
            <w:tcBorders>
              <w:top w:val="nil"/>
              <w:left w:val="single" w:sz="4" w:space="0" w:color="auto"/>
              <w:bottom w:val="nil"/>
              <w:right w:val="nil"/>
            </w:tcBorders>
            <w:shd w:val="clear" w:color="auto" w:fill="auto"/>
            <w:noWrap/>
            <w:vAlign w:val="center"/>
            <w:hideMark/>
          </w:tcPr>
          <w:p w14:paraId="228F8303" w14:textId="4DE62833"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21</w:t>
            </w:r>
          </w:p>
        </w:tc>
        <w:tc>
          <w:tcPr>
            <w:tcW w:w="326" w:type="pct"/>
            <w:tcBorders>
              <w:top w:val="nil"/>
              <w:left w:val="nil"/>
              <w:bottom w:val="nil"/>
              <w:right w:val="nil"/>
            </w:tcBorders>
            <w:shd w:val="clear" w:color="auto" w:fill="auto"/>
            <w:noWrap/>
            <w:vAlign w:val="center"/>
            <w:hideMark/>
          </w:tcPr>
          <w:p w14:paraId="76A1DBD5" w14:textId="6C35B685"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61</w:t>
            </w:r>
          </w:p>
        </w:tc>
        <w:tc>
          <w:tcPr>
            <w:tcW w:w="287" w:type="pct"/>
            <w:tcBorders>
              <w:top w:val="nil"/>
              <w:left w:val="nil"/>
              <w:bottom w:val="nil"/>
              <w:right w:val="nil"/>
            </w:tcBorders>
            <w:shd w:val="clear" w:color="auto" w:fill="auto"/>
            <w:noWrap/>
            <w:vAlign w:val="center"/>
            <w:hideMark/>
          </w:tcPr>
          <w:p w14:paraId="3A7B811A" w14:textId="40E99C95"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-40</w:t>
            </w:r>
          </w:p>
        </w:tc>
        <w:tc>
          <w:tcPr>
            <w:tcW w:w="323" w:type="pct"/>
            <w:tcBorders>
              <w:top w:val="nil"/>
              <w:left w:val="single" w:sz="4" w:space="0" w:color="auto"/>
              <w:bottom w:val="nil"/>
              <w:right w:val="nil"/>
            </w:tcBorders>
            <w:shd w:val="clear" w:color="auto" w:fill="auto"/>
            <w:noWrap/>
            <w:vAlign w:val="center"/>
            <w:hideMark/>
          </w:tcPr>
          <w:p w14:paraId="2F148CB3" w14:textId="00F18B48"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5</w:t>
            </w:r>
          </w:p>
        </w:tc>
        <w:tc>
          <w:tcPr>
            <w:tcW w:w="326" w:type="pct"/>
            <w:tcBorders>
              <w:top w:val="nil"/>
              <w:left w:val="nil"/>
              <w:bottom w:val="nil"/>
              <w:right w:val="nil"/>
            </w:tcBorders>
            <w:shd w:val="clear" w:color="auto" w:fill="auto"/>
            <w:noWrap/>
            <w:vAlign w:val="center"/>
            <w:hideMark/>
          </w:tcPr>
          <w:p w14:paraId="42668917" w14:textId="358F03E1"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33</w:t>
            </w:r>
          </w:p>
        </w:tc>
        <w:tc>
          <w:tcPr>
            <w:tcW w:w="279" w:type="pct"/>
            <w:tcBorders>
              <w:top w:val="nil"/>
              <w:left w:val="nil"/>
              <w:bottom w:val="nil"/>
              <w:right w:val="single" w:sz="4" w:space="0" w:color="auto"/>
            </w:tcBorders>
            <w:shd w:val="clear" w:color="auto" w:fill="auto"/>
            <w:noWrap/>
            <w:vAlign w:val="center"/>
            <w:hideMark/>
          </w:tcPr>
          <w:p w14:paraId="72A61DEE" w14:textId="42A417FE"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-28</w:t>
            </w:r>
          </w:p>
        </w:tc>
      </w:tr>
      <w:tr w:rsidR="00E472FE" w:rsidRPr="00DF6DA7" w14:paraId="2AA7B049" w14:textId="77777777" w:rsidTr="00E472FE">
        <w:trPr>
          <w:trHeight w:val="246"/>
        </w:trPr>
        <w:tc>
          <w:tcPr>
            <w:tcW w:w="331" w:type="pct"/>
            <w:tcBorders>
              <w:top w:val="nil"/>
              <w:left w:val="single" w:sz="4" w:space="0" w:color="auto"/>
              <w:bottom w:val="nil"/>
              <w:right w:val="nil"/>
            </w:tcBorders>
            <w:shd w:val="clear" w:color="000000" w:fill="E7E6E6"/>
            <w:vAlign w:val="center"/>
            <w:hideMark/>
          </w:tcPr>
          <w:p w14:paraId="7DFA488A" w14:textId="77777777" w:rsidR="002560AB" w:rsidRPr="002560AB" w:rsidRDefault="002560AB" w:rsidP="002560AB">
            <w:pPr>
              <w:spacing w:after="0" w:line="240" w:lineRule="auto"/>
              <w:jc w:val="center"/>
              <w:rPr>
                <w:rFonts w:ascii="Calibri" w:eastAsia="Times New Roman" w:hAnsi="Calibri" w:cs="Calibri"/>
                <w:color w:val="333333"/>
                <w:kern w:val="0"/>
                <w:sz w:val="20"/>
                <w:szCs w:val="20"/>
                <w:lang w:eastAsia="it-IT"/>
                <w14:ligatures w14:val="none"/>
              </w:rPr>
            </w:pPr>
            <w:r w:rsidRPr="002560AB">
              <w:rPr>
                <w:rFonts w:ascii="Calibri" w:eastAsia="Times New Roman" w:hAnsi="Calibri" w:cs="Calibri"/>
                <w:color w:val="333333"/>
                <w:kern w:val="0"/>
                <w:sz w:val="20"/>
                <w:szCs w:val="20"/>
                <w:lang w:eastAsia="it-IT"/>
                <w14:ligatures w14:val="none"/>
              </w:rPr>
              <w:t>2018*</w:t>
            </w:r>
          </w:p>
        </w:tc>
        <w:tc>
          <w:tcPr>
            <w:tcW w:w="323" w:type="pct"/>
            <w:tcBorders>
              <w:top w:val="nil"/>
              <w:left w:val="single" w:sz="4" w:space="0" w:color="auto"/>
              <w:bottom w:val="nil"/>
              <w:right w:val="nil"/>
            </w:tcBorders>
            <w:shd w:val="clear" w:color="000000" w:fill="E7E6E6"/>
            <w:noWrap/>
            <w:vAlign w:val="center"/>
            <w:hideMark/>
          </w:tcPr>
          <w:p w14:paraId="05BDE40D" w14:textId="2A9C0C8A"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10</w:t>
            </w:r>
          </w:p>
        </w:tc>
        <w:tc>
          <w:tcPr>
            <w:tcW w:w="326" w:type="pct"/>
            <w:tcBorders>
              <w:top w:val="nil"/>
              <w:left w:val="nil"/>
              <w:bottom w:val="nil"/>
              <w:right w:val="nil"/>
            </w:tcBorders>
            <w:shd w:val="clear" w:color="000000" w:fill="E7E6E6"/>
            <w:noWrap/>
            <w:vAlign w:val="center"/>
            <w:hideMark/>
          </w:tcPr>
          <w:p w14:paraId="60E27B65" w14:textId="0A3F4200"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39</w:t>
            </w:r>
          </w:p>
        </w:tc>
        <w:tc>
          <w:tcPr>
            <w:tcW w:w="285" w:type="pct"/>
            <w:tcBorders>
              <w:top w:val="nil"/>
              <w:left w:val="nil"/>
              <w:bottom w:val="nil"/>
              <w:right w:val="nil"/>
            </w:tcBorders>
            <w:shd w:val="clear" w:color="000000" w:fill="E7E6E6"/>
            <w:noWrap/>
            <w:vAlign w:val="center"/>
            <w:hideMark/>
          </w:tcPr>
          <w:p w14:paraId="6BA4C621" w14:textId="4E513764"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-29</w:t>
            </w:r>
          </w:p>
        </w:tc>
        <w:tc>
          <w:tcPr>
            <w:tcW w:w="323" w:type="pct"/>
            <w:tcBorders>
              <w:top w:val="nil"/>
              <w:left w:val="single" w:sz="4" w:space="0" w:color="auto"/>
              <w:bottom w:val="nil"/>
              <w:right w:val="nil"/>
            </w:tcBorders>
            <w:shd w:val="clear" w:color="000000" w:fill="E7E6E6"/>
            <w:noWrap/>
            <w:vAlign w:val="center"/>
            <w:hideMark/>
          </w:tcPr>
          <w:p w14:paraId="2B51C42B" w14:textId="10424818"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25</w:t>
            </w:r>
          </w:p>
        </w:tc>
        <w:tc>
          <w:tcPr>
            <w:tcW w:w="326" w:type="pct"/>
            <w:tcBorders>
              <w:top w:val="nil"/>
              <w:left w:val="nil"/>
              <w:bottom w:val="nil"/>
              <w:right w:val="nil"/>
            </w:tcBorders>
            <w:shd w:val="clear" w:color="000000" w:fill="E7E6E6"/>
            <w:noWrap/>
            <w:vAlign w:val="center"/>
            <w:hideMark/>
          </w:tcPr>
          <w:p w14:paraId="7ADF79EA" w14:textId="45104422"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46</w:t>
            </w:r>
          </w:p>
        </w:tc>
        <w:tc>
          <w:tcPr>
            <w:tcW w:w="287" w:type="pct"/>
            <w:tcBorders>
              <w:top w:val="nil"/>
              <w:left w:val="nil"/>
              <w:bottom w:val="nil"/>
              <w:right w:val="nil"/>
            </w:tcBorders>
            <w:shd w:val="clear" w:color="000000" w:fill="E7E6E6"/>
            <w:noWrap/>
            <w:vAlign w:val="center"/>
            <w:hideMark/>
          </w:tcPr>
          <w:p w14:paraId="6A54ED1B" w14:textId="0FC11708"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-21</w:t>
            </w:r>
          </w:p>
        </w:tc>
        <w:tc>
          <w:tcPr>
            <w:tcW w:w="323" w:type="pct"/>
            <w:tcBorders>
              <w:top w:val="nil"/>
              <w:left w:val="single" w:sz="4" w:space="0" w:color="auto"/>
              <w:bottom w:val="nil"/>
              <w:right w:val="nil"/>
            </w:tcBorders>
            <w:shd w:val="clear" w:color="000000" w:fill="E7E6E6"/>
            <w:noWrap/>
            <w:vAlign w:val="center"/>
            <w:hideMark/>
          </w:tcPr>
          <w:p w14:paraId="5719229D" w14:textId="16075116"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33</w:t>
            </w:r>
          </w:p>
        </w:tc>
        <w:tc>
          <w:tcPr>
            <w:tcW w:w="326" w:type="pct"/>
            <w:tcBorders>
              <w:top w:val="nil"/>
              <w:left w:val="nil"/>
              <w:bottom w:val="nil"/>
              <w:right w:val="nil"/>
            </w:tcBorders>
            <w:shd w:val="clear" w:color="000000" w:fill="E7E6E6"/>
            <w:noWrap/>
            <w:vAlign w:val="center"/>
            <w:hideMark/>
          </w:tcPr>
          <w:p w14:paraId="7A51B9E6" w14:textId="71820732"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47</w:t>
            </w:r>
          </w:p>
        </w:tc>
        <w:tc>
          <w:tcPr>
            <w:tcW w:w="287" w:type="pct"/>
            <w:tcBorders>
              <w:top w:val="nil"/>
              <w:left w:val="nil"/>
              <w:bottom w:val="nil"/>
              <w:right w:val="nil"/>
            </w:tcBorders>
            <w:shd w:val="clear" w:color="000000" w:fill="E7E6E6"/>
            <w:noWrap/>
            <w:vAlign w:val="center"/>
            <w:hideMark/>
          </w:tcPr>
          <w:p w14:paraId="2C5596BB" w14:textId="4F501D43"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-14</w:t>
            </w:r>
          </w:p>
        </w:tc>
        <w:tc>
          <w:tcPr>
            <w:tcW w:w="323" w:type="pct"/>
            <w:tcBorders>
              <w:top w:val="nil"/>
              <w:left w:val="single" w:sz="4" w:space="0" w:color="auto"/>
              <w:bottom w:val="nil"/>
              <w:right w:val="nil"/>
            </w:tcBorders>
            <w:shd w:val="clear" w:color="000000" w:fill="E7E6E6"/>
            <w:noWrap/>
            <w:vAlign w:val="center"/>
            <w:hideMark/>
          </w:tcPr>
          <w:p w14:paraId="6A84463E" w14:textId="6889187D"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23</w:t>
            </w:r>
          </w:p>
        </w:tc>
        <w:tc>
          <w:tcPr>
            <w:tcW w:w="326" w:type="pct"/>
            <w:tcBorders>
              <w:top w:val="nil"/>
              <w:left w:val="nil"/>
              <w:bottom w:val="nil"/>
              <w:right w:val="nil"/>
            </w:tcBorders>
            <w:shd w:val="clear" w:color="000000" w:fill="E7E6E6"/>
            <w:noWrap/>
            <w:vAlign w:val="center"/>
            <w:hideMark/>
          </w:tcPr>
          <w:p w14:paraId="6F87AF35" w14:textId="5DA3C163"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65</w:t>
            </w:r>
          </w:p>
        </w:tc>
        <w:tc>
          <w:tcPr>
            <w:tcW w:w="287" w:type="pct"/>
            <w:tcBorders>
              <w:top w:val="nil"/>
              <w:left w:val="nil"/>
              <w:bottom w:val="nil"/>
              <w:right w:val="nil"/>
            </w:tcBorders>
            <w:shd w:val="clear" w:color="000000" w:fill="E7E6E6"/>
            <w:noWrap/>
            <w:vAlign w:val="center"/>
            <w:hideMark/>
          </w:tcPr>
          <w:p w14:paraId="435979AB" w14:textId="7C7CF2E6"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-42</w:t>
            </w:r>
          </w:p>
        </w:tc>
        <w:tc>
          <w:tcPr>
            <w:tcW w:w="323" w:type="pct"/>
            <w:tcBorders>
              <w:top w:val="nil"/>
              <w:left w:val="single" w:sz="4" w:space="0" w:color="auto"/>
              <w:bottom w:val="nil"/>
              <w:right w:val="nil"/>
            </w:tcBorders>
            <w:shd w:val="clear" w:color="000000" w:fill="E7E6E6"/>
            <w:noWrap/>
            <w:vAlign w:val="center"/>
            <w:hideMark/>
          </w:tcPr>
          <w:p w14:paraId="5A9D60DF" w14:textId="103833D9"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7</w:t>
            </w:r>
          </w:p>
        </w:tc>
        <w:tc>
          <w:tcPr>
            <w:tcW w:w="326" w:type="pct"/>
            <w:tcBorders>
              <w:top w:val="nil"/>
              <w:left w:val="nil"/>
              <w:bottom w:val="nil"/>
              <w:right w:val="nil"/>
            </w:tcBorders>
            <w:shd w:val="clear" w:color="000000" w:fill="E7E6E6"/>
            <w:noWrap/>
            <w:vAlign w:val="center"/>
            <w:hideMark/>
          </w:tcPr>
          <w:p w14:paraId="629A3D5A" w14:textId="7B490114"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29</w:t>
            </w:r>
          </w:p>
        </w:tc>
        <w:tc>
          <w:tcPr>
            <w:tcW w:w="279" w:type="pct"/>
            <w:tcBorders>
              <w:top w:val="nil"/>
              <w:left w:val="nil"/>
              <w:bottom w:val="nil"/>
              <w:right w:val="single" w:sz="4" w:space="0" w:color="auto"/>
            </w:tcBorders>
            <w:shd w:val="clear" w:color="000000" w:fill="E7E6E6"/>
            <w:noWrap/>
            <w:vAlign w:val="center"/>
            <w:hideMark/>
          </w:tcPr>
          <w:p w14:paraId="52308694" w14:textId="400B2273"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-22</w:t>
            </w:r>
          </w:p>
        </w:tc>
      </w:tr>
      <w:tr w:rsidR="00E472FE" w:rsidRPr="00DF6DA7" w14:paraId="11CC3319" w14:textId="77777777" w:rsidTr="00E472FE">
        <w:trPr>
          <w:trHeight w:val="265"/>
        </w:trPr>
        <w:tc>
          <w:tcPr>
            <w:tcW w:w="331" w:type="pct"/>
            <w:tcBorders>
              <w:top w:val="nil"/>
              <w:left w:val="single" w:sz="4" w:space="0" w:color="auto"/>
              <w:bottom w:val="nil"/>
              <w:right w:val="nil"/>
            </w:tcBorders>
            <w:shd w:val="clear" w:color="000000" w:fill="FFFFFF"/>
            <w:vAlign w:val="center"/>
            <w:hideMark/>
          </w:tcPr>
          <w:p w14:paraId="7E22B629" w14:textId="77777777" w:rsidR="002560AB" w:rsidRPr="002560AB" w:rsidRDefault="002560AB" w:rsidP="002560AB">
            <w:pPr>
              <w:spacing w:after="0" w:line="240" w:lineRule="auto"/>
              <w:jc w:val="center"/>
              <w:rPr>
                <w:rFonts w:ascii="Calibri" w:eastAsia="Times New Roman" w:hAnsi="Calibri" w:cs="Calibri"/>
                <w:color w:val="333333"/>
                <w:kern w:val="0"/>
                <w:sz w:val="20"/>
                <w:szCs w:val="20"/>
                <w:lang w:eastAsia="it-IT"/>
                <w14:ligatures w14:val="none"/>
              </w:rPr>
            </w:pPr>
            <w:r w:rsidRPr="002560AB">
              <w:rPr>
                <w:rFonts w:ascii="Calibri" w:eastAsia="Times New Roman" w:hAnsi="Calibri" w:cs="Calibri"/>
                <w:color w:val="333333"/>
                <w:kern w:val="0"/>
                <w:sz w:val="20"/>
                <w:szCs w:val="20"/>
                <w:lang w:eastAsia="it-IT"/>
                <w14:ligatures w14:val="none"/>
              </w:rPr>
              <w:t>2019*</w:t>
            </w:r>
          </w:p>
        </w:tc>
        <w:tc>
          <w:tcPr>
            <w:tcW w:w="323" w:type="pct"/>
            <w:tcBorders>
              <w:top w:val="nil"/>
              <w:left w:val="single" w:sz="4" w:space="0" w:color="auto"/>
              <w:bottom w:val="nil"/>
              <w:right w:val="nil"/>
            </w:tcBorders>
            <w:shd w:val="clear" w:color="auto" w:fill="auto"/>
            <w:noWrap/>
            <w:vAlign w:val="center"/>
            <w:hideMark/>
          </w:tcPr>
          <w:p w14:paraId="14B33457" w14:textId="48D18B8C"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9</w:t>
            </w:r>
          </w:p>
        </w:tc>
        <w:tc>
          <w:tcPr>
            <w:tcW w:w="326" w:type="pct"/>
            <w:tcBorders>
              <w:top w:val="nil"/>
              <w:left w:val="nil"/>
              <w:bottom w:val="nil"/>
              <w:right w:val="nil"/>
            </w:tcBorders>
            <w:shd w:val="clear" w:color="auto" w:fill="auto"/>
            <w:noWrap/>
            <w:vAlign w:val="center"/>
            <w:hideMark/>
          </w:tcPr>
          <w:p w14:paraId="39EBA162" w14:textId="11EC21BF"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31</w:t>
            </w:r>
          </w:p>
        </w:tc>
        <w:tc>
          <w:tcPr>
            <w:tcW w:w="285" w:type="pct"/>
            <w:tcBorders>
              <w:top w:val="nil"/>
              <w:left w:val="nil"/>
              <w:bottom w:val="nil"/>
              <w:right w:val="nil"/>
            </w:tcBorders>
            <w:shd w:val="clear" w:color="auto" w:fill="auto"/>
            <w:noWrap/>
            <w:vAlign w:val="center"/>
            <w:hideMark/>
          </w:tcPr>
          <w:p w14:paraId="1F9AF3C9" w14:textId="1F7ED5B6"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-22</w:t>
            </w:r>
          </w:p>
        </w:tc>
        <w:tc>
          <w:tcPr>
            <w:tcW w:w="323" w:type="pct"/>
            <w:tcBorders>
              <w:top w:val="nil"/>
              <w:left w:val="single" w:sz="4" w:space="0" w:color="auto"/>
              <w:bottom w:val="nil"/>
              <w:right w:val="nil"/>
            </w:tcBorders>
            <w:shd w:val="clear" w:color="auto" w:fill="auto"/>
            <w:noWrap/>
            <w:vAlign w:val="center"/>
            <w:hideMark/>
          </w:tcPr>
          <w:p w14:paraId="16872EED" w14:textId="33B40584"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35</w:t>
            </w:r>
          </w:p>
        </w:tc>
        <w:tc>
          <w:tcPr>
            <w:tcW w:w="326" w:type="pct"/>
            <w:tcBorders>
              <w:top w:val="nil"/>
              <w:left w:val="nil"/>
              <w:bottom w:val="nil"/>
              <w:right w:val="nil"/>
            </w:tcBorders>
            <w:shd w:val="clear" w:color="auto" w:fill="auto"/>
            <w:noWrap/>
            <w:vAlign w:val="center"/>
            <w:hideMark/>
          </w:tcPr>
          <w:p w14:paraId="5B2009D2" w14:textId="08A14B2C"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52</w:t>
            </w:r>
          </w:p>
        </w:tc>
        <w:tc>
          <w:tcPr>
            <w:tcW w:w="287" w:type="pct"/>
            <w:tcBorders>
              <w:top w:val="nil"/>
              <w:left w:val="nil"/>
              <w:bottom w:val="nil"/>
              <w:right w:val="nil"/>
            </w:tcBorders>
            <w:shd w:val="clear" w:color="auto" w:fill="auto"/>
            <w:noWrap/>
            <w:vAlign w:val="center"/>
            <w:hideMark/>
          </w:tcPr>
          <w:p w14:paraId="7725A151" w14:textId="1EDDFBB0"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-17</w:t>
            </w:r>
          </w:p>
        </w:tc>
        <w:tc>
          <w:tcPr>
            <w:tcW w:w="323" w:type="pct"/>
            <w:tcBorders>
              <w:top w:val="nil"/>
              <w:left w:val="single" w:sz="4" w:space="0" w:color="auto"/>
              <w:bottom w:val="nil"/>
              <w:right w:val="nil"/>
            </w:tcBorders>
            <w:shd w:val="clear" w:color="auto" w:fill="auto"/>
            <w:noWrap/>
            <w:vAlign w:val="center"/>
            <w:hideMark/>
          </w:tcPr>
          <w:p w14:paraId="79AA8D12" w14:textId="2A6BBAA7"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31</w:t>
            </w:r>
          </w:p>
        </w:tc>
        <w:tc>
          <w:tcPr>
            <w:tcW w:w="326" w:type="pct"/>
            <w:tcBorders>
              <w:top w:val="nil"/>
              <w:left w:val="nil"/>
              <w:bottom w:val="nil"/>
              <w:right w:val="nil"/>
            </w:tcBorders>
            <w:shd w:val="clear" w:color="auto" w:fill="auto"/>
            <w:noWrap/>
            <w:vAlign w:val="center"/>
            <w:hideMark/>
          </w:tcPr>
          <w:p w14:paraId="1EF2D411" w14:textId="32B3A64A"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56</w:t>
            </w:r>
          </w:p>
        </w:tc>
        <w:tc>
          <w:tcPr>
            <w:tcW w:w="287" w:type="pct"/>
            <w:tcBorders>
              <w:top w:val="nil"/>
              <w:left w:val="nil"/>
              <w:bottom w:val="nil"/>
              <w:right w:val="nil"/>
            </w:tcBorders>
            <w:shd w:val="clear" w:color="auto" w:fill="auto"/>
            <w:noWrap/>
            <w:vAlign w:val="center"/>
            <w:hideMark/>
          </w:tcPr>
          <w:p w14:paraId="64BE52A3" w14:textId="49C5D703"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-25</w:t>
            </w:r>
          </w:p>
        </w:tc>
        <w:tc>
          <w:tcPr>
            <w:tcW w:w="323" w:type="pct"/>
            <w:tcBorders>
              <w:top w:val="nil"/>
              <w:left w:val="single" w:sz="4" w:space="0" w:color="auto"/>
              <w:bottom w:val="nil"/>
              <w:right w:val="nil"/>
            </w:tcBorders>
            <w:shd w:val="clear" w:color="auto" w:fill="auto"/>
            <w:noWrap/>
            <w:vAlign w:val="center"/>
            <w:hideMark/>
          </w:tcPr>
          <w:p w14:paraId="74751579" w14:textId="4F3551EC"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17</w:t>
            </w:r>
          </w:p>
        </w:tc>
        <w:tc>
          <w:tcPr>
            <w:tcW w:w="326" w:type="pct"/>
            <w:tcBorders>
              <w:top w:val="nil"/>
              <w:left w:val="nil"/>
              <w:bottom w:val="nil"/>
              <w:right w:val="nil"/>
            </w:tcBorders>
            <w:shd w:val="clear" w:color="auto" w:fill="auto"/>
            <w:noWrap/>
            <w:vAlign w:val="center"/>
            <w:hideMark/>
          </w:tcPr>
          <w:p w14:paraId="4AC5B021" w14:textId="229C9481"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61</w:t>
            </w:r>
          </w:p>
        </w:tc>
        <w:tc>
          <w:tcPr>
            <w:tcW w:w="287" w:type="pct"/>
            <w:tcBorders>
              <w:top w:val="nil"/>
              <w:left w:val="nil"/>
              <w:bottom w:val="nil"/>
              <w:right w:val="nil"/>
            </w:tcBorders>
            <w:shd w:val="clear" w:color="auto" w:fill="auto"/>
            <w:noWrap/>
            <w:vAlign w:val="center"/>
            <w:hideMark/>
          </w:tcPr>
          <w:p w14:paraId="1D02AE7E" w14:textId="6C73D0FF"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-44</w:t>
            </w:r>
          </w:p>
        </w:tc>
        <w:tc>
          <w:tcPr>
            <w:tcW w:w="323" w:type="pct"/>
            <w:tcBorders>
              <w:top w:val="nil"/>
              <w:left w:val="single" w:sz="4" w:space="0" w:color="auto"/>
              <w:bottom w:val="nil"/>
              <w:right w:val="nil"/>
            </w:tcBorders>
            <w:shd w:val="clear" w:color="auto" w:fill="auto"/>
            <w:noWrap/>
            <w:vAlign w:val="center"/>
            <w:hideMark/>
          </w:tcPr>
          <w:p w14:paraId="0AECDCB6" w14:textId="69A9AD22"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2</w:t>
            </w:r>
          </w:p>
        </w:tc>
        <w:tc>
          <w:tcPr>
            <w:tcW w:w="326" w:type="pct"/>
            <w:tcBorders>
              <w:top w:val="nil"/>
              <w:left w:val="nil"/>
              <w:bottom w:val="nil"/>
              <w:right w:val="nil"/>
            </w:tcBorders>
            <w:shd w:val="clear" w:color="auto" w:fill="auto"/>
            <w:noWrap/>
            <w:vAlign w:val="center"/>
            <w:hideMark/>
          </w:tcPr>
          <w:p w14:paraId="3BDBE9CA" w14:textId="6AEC6C26"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20</w:t>
            </w:r>
          </w:p>
        </w:tc>
        <w:tc>
          <w:tcPr>
            <w:tcW w:w="279" w:type="pct"/>
            <w:tcBorders>
              <w:top w:val="nil"/>
              <w:left w:val="nil"/>
              <w:bottom w:val="nil"/>
              <w:right w:val="single" w:sz="4" w:space="0" w:color="auto"/>
            </w:tcBorders>
            <w:shd w:val="clear" w:color="auto" w:fill="auto"/>
            <w:noWrap/>
            <w:vAlign w:val="center"/>
            <w:hideMark/>
          </w:tcPr>
          <w:p w14:paraId="7EA4C2A5" w14:textId="478A17F6"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-18</w:t>
            </w:r>
          </w:p>
        </w:tc>
      </w:tr>
      <w:tr w:rsidR="00E472FE" w:rsidRPr="00DF6DA7" w14:paraId="7AB70065" w14:textId="77777777" w:rsidTr="00E472FE">
        <w:trPr>
          <w:trHeight w:val="265"/>
        </w:trPr>
        <w:tc>
          <w:tcPr>
            <w:tcW w:w="331" w:type="pct"/>
            <w:tcBorders>
              <w:top w:val="nil"/>
              <w:left w:val="single" w:sz="4" w:space="0" w:color="auto"/>
              <w:bottom w:val="nil"/>
              <w:right w:val="nil"/>
            </w:tcBorders>
            <w:shd w:val="clear" w:color="000000" w:fill="E7E6E6"/>
            <w:vAlign w:val="center"/>
            <w:hideMark/>
          </w:tcPr>
          <w:p w14:paraId="61D102FF" w14:textId="77777777" w:rsidR="002560AB" w:rsidRPr="002560AB" w:rsidRDefault="002560AB" w:rsidP="002560AB">
            <w:pPr>
              <w:spacing w:after="0" w:line="240" w:lineRule="auto"/>
              <w:jc w:val="center"/>
              <w:rPr>
                <w:rFonts w:ascii="Calibri" w:eastAsia="Times New Roman" w:hAnsi="Calibri" w:cs="Calibri"/>
                <w:color w:val="333333"/>
                <w:kern w:val="0"/>
                <w:sz w:val="20"/>
                <w:szCs w:val="20"/>
                <w:lang w:eastAsia="it-IT"/>
                <w14:ligatures w14:val="none"/>
              </w:rPr>
            </w:pPr>
            <w:r w:rsidRPr="002560AB">
              <w:rPr>
                <w:rFonts w:ascii="Calibri" w:eastAsia="Times New Roman" w:hAnsi="Calibri" w:cs="Calibri"/>
                <w:color w:val="333333"/>
                <w:kern w:val="0"/>
                <w:sz w:val="20"/>
                <w:szCs w:val="20"/>
                <w:lang w:eastAsia="it-IT"/>
                <w14:ligatures w14:val="none"/>
              </w:rPr>
              <w:t>2020*</w:t>
            </w:r>
          </w:p>
        </w:tc>
        <w:tc>
          <w:tcPr>
            <w:tcW w:w="323" w:type="pct"/>
            <w:tcBorders>
              <w:top w:val="nil"/>
              <w:left w:val="single" w:sz="4" w:space="0" w:color="auto"/>
              <w:bottom w:val="nil"/>
              <w:right w:val="nil"/>
            </w:tcBorders>
            <w:shd w:val="clear" w:color="000000" w:fill="E7E6E6"/>
            <w:noWrap/>
            <w:vAlign w:val="center"/>
            <w:hideMark/>
          </w:tcPr>
          <w:p w14:paraId="2A6CE454" w14:textId="27C049E1"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7</w:t>
            </w:r>
          </w:p>
        </w:tc>
        <w:tc>
          <w:tcPr>
            <w:tcW w:w="326" w:type="pct"/>
            <w:tcBorders>
              <w:top w:val="nil"/>
              <w:left w:val="nil"/>
              <w:bottom w:val="nil"/>
              <w:right w:val="nil"/>
            </w:tcBorders>
            <w:shd w:val="clear" w:color="000000" w:fill="E7E6E6"/>
            <w:noWrap/>
            <w:vAlign w:val="center"/>
            <w:hideMark/>
          </w:tcPr>
          <w:p w14:paraId="2E802F60" w14:textId="06BCE597"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40</w:t>
            </w:r>
          </w:p>
        </w:tc>
        <w:tc>
          <w:tcPr>
            <w:tcW w:w="285" w:type="pct"/>
            <w:tcBorders>
              <w:top w:val="nil"/>
              <w:left w:val="nil"/>
              <w:bottom w:val="nil"/>
              <w:right w:val="nil"/>
            </w:tcBorders>
            <w:shd w:val="clear" w:color="000000" w:fill="E7E6E6"/>
            <w:noWrap/>
            <w:vAlign w:val="center"/>
            <w:hideMark/>
          </w:tcPr>
          <w:p w14:paraId="06A64CF2" w14:textId="4E608FB7"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-33</w:t>
            </w:r>
          </w:p>
        </w:tc>
        <w:tc>
          <w:tcPr>
            <w:tcW w:w="323" w:type="pct"/>
            <w:tcBorders>
              <w:top w:val="nil"/>
              <w:left w:val="single" w:sz="4" w:space="0" w:color="auto"/>
              <w:bottom w:val="nil"/>
              <w:right w:val="nil"/>
            </w:tcBorders>
            <w:shd w:val="clear" w:color="000000" w:fill="E7E6E6"/>
            <w:noWrap/>
            <w:vAlign w:val="center"/>
            <w:hideMark/>
          </w:tcPr>
          <w:p w14:paraId="34E295F0" w14:textId="79E614E9"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28</w:t>
            </w:r>
          </w:p>
        </w:tc>
        <w:tc>
          <w:tcPr>
            <w:tcW w:w="326" w:type="pct"/>
            <w:tcBorders>
              <w:top w:val="nil"/>
              <w:left w:val="nil"/>
              <w:bottom w:val="nil"/>
              <w:right w:val="nil"/>
            </w:tcBorders>
            <w:shd w:val="clear" w:color="000000" w:fill="E7E6E6"/>
            <w:noWrap/>
            <w:vAlign w:val="center"/>
            <w:hideMark/>
          </w:tcPr>
          <w:p w14:paraId="739EF09A" w14:textId="1759258B"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81</w:t>
            </w:r>
          </w:p>
        </w:tc>
        <w:tc>
          <w:tcPr>
            <w:tcW w:w="287" w:type="pct"/>
            <w:tcBorders>
              <w:top w:val="nil"/>
              <w:left w:val="nil"/>
              <w:bottom w:val="nil"/>
              <w:right w:val="nil"/>
            </w:tcBorders>
            <w:shd w:val="clear" w:color="000000" w:fill="E7E6E6"/>
            <w:noWrap/>
            <w:vAlign w:val="center"/>
            <w:hideMark/>
          </w:tcPr>
          <w:p w14:paraId="33812AAC" w14:textId="3345BCC6"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-53</w:t>
            </w:r>
          </w:p>
        </w:tc>
        <w:tc>
          <w:tcPr>
            <w:tcW w:w="323" w:type="pct"/>
            <w:tcBorders>
              <w:top w:val="nil"/>
              <w:left w:val="single" w:sz="4" w:space="0" w:color="auto"/>
              <w:bottom w:val="nil"/>
              <w:right w:val="nil"/>
            </w:tcBorders>
            <w:shd w:val="clear" w:color="000000" w:fill="E7E6E6"/>
            <w:noWrap/>
            <w:vAlign w:val="center"/>
            <w:hideMark/>
          </w:tcPr>
          <w:p w14:paraId="7D4EE385" w14:textId="489FBE7E"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22</w:t>
            </w:r>
          </w:p>
        </w:tc>
        <w:tc>
          <w:tcPr>
            <w:tcW w:w="326" w:type="pct"/>
            <w:tcBorders>
              <w:top w:val="nil"/>
              <w:left w:val="nil"/>
              <w:bottom w:val="nil"/>
              <w:right w:val="nil"/>
            </w:tcBorders>
            <w:shd w:val="clear" w:color="000000" w:fill="E7E6E6"/>
            <w:noWrap/>
            <w:vAlign w:val="center"/>
            <w:hideMark/>
          </w:tcPr>
          <w:p w14:paraId="567B59C1" w14:textId="60F1A349"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81</w:t>
            </w:r>
          </w:p>
        </w:tc>
        <w:tc>
          <w:tcPr>
            <w:tcW w:w="287" w:type="pct"/>
            <w:tcBorders>
              <w:top w:val="nil"/>
              <w:left w:val="nil"/>
              <w:bottom w:val="nil"/>
              <w:right w:val="nil"/>
            </w:tcBorders>
            <w:shd w:val="clear" w:color="000000" w:fill="E7E6E6"/>
            <w:noWrap/>
            <w:vAlign w:val="center"/>
            <w:hideMark/>
          </w:tcPr>
          <w:p w14:paraId="552F2571" w14:textId="1C54C661"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-59</w:t>
            </w:r>
          </w:p>
        </w:tc>
        <w:tc>
          <w:tcPr>
            <w:tcW w:w="323" w:type="pct"/>
            <w:tcBorders>
              <w:top w:val="nil"/>
              <w:left w:val="single" w:sz="4" w:space="0" w:color="auto"/>
              <w:bottom w:val="nil"/>
              <w:right w:val="nil"/>
            </w:tcBorders>
            <w:shd w:val="clear" w:color="000000" w:fill="E7E6E6"/>
            <w:noWrap/>
            <w:vAlign w:val="center"/>
            <w:hideMark/>
          </w:tcPr>
          <w:p w14:paraId="0CBC4236" w14:textId="0F420E2E"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23</w:t>
            </w:r>
          </w:p>
        </w:tc>
        <w:tc>
          <w:tcPr>
            <w:tcW w:w="326" w:type="pct"/>
            <w:tcBorders>
              <w:top w:val="nil"/>
              <w:left w:val="nil"/>
              <w:bottom w:val="nil"/>
              <w:right w:val="nil"/>
            </w:tcBorders>
            <w:shd w:val="clear" w:color="000000" w:fill="E7E6E6"/>
            <w:noWrap/>
            <w:vAlign w:val="center"/>
            <w:hideMark/>
          </w:tcPr>
          <w:p w14:paraId="2D44C325" w14:textId="0B4B753C"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66</w:t>
            </w:r>
          </w:p>
        </w:tc>
        <w:tc>
          <w:tcPr>
            <w:tcW w:w="287" w:type="pct"/>
            <w:tcBorders>
              <w:top w:val="nil"/>
              <w:left w:val="nil"/>
              <w:bottom w:val="nil"/>
              <w:right w:val="nil"/>
            </w:tcBorders>
            <w:shd w:val="clear" w:color="000000" w:fill="E7E6E6"/>
            <w:noWrap/>
            <w:vAlign w:val="center"/>
            <w:hideMark/>
          </w:tcPr>
          <w:p w14:paraId="41FF3EC1" w14:textId="078588A0"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-43</w:t>
            </w:r>
          </w:p>
        </w:tc>
        <w:tc>
          <w:tcPr>
            <w:tcW w:w="323" w:type="pct"/>
            <w:tcBorders>
              <w:top w:val="nil"/>
              <w:left w:val="single" w:sz="4" w:space="0" w:color="auto"/>
              <w:bottom w:val="nil"/>
              <w:right w:val="nil"/>
            </w:tcBorders>
            <w:shd w:val="clear" w:color="000000" w:fill="E7E6E6"/>
            <w:noWrap/>
            <w:vAlign w:val="center"/>
            <w:hideMark/>
          </w:tcPr>
          <w:p w14:paraId="7817438F" w14:textId="5DB24EA2"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2</w:t>
            </w:r>
          </w:p>
        </w:tc>
        <w:tc>
          <w:tcPr>
            <w:tcW w:w="326" w:type="pct"/>
            <w:tcBorders>
              <w:top w:val="nil"/>
              <w:left w:val="nil"/>
              <w:bottom w:val="nil"/>
              <w:right w:val="nil"/>
            </w:tcBorders>
            <w:shd w:val="clear" w:color="000000" w:fill="E7E6E6"/>
            <w:noWrap/>
            <w:vAlign w:val="center"/>
            <w:hideMark/>
          </w:tcPr>
          <w:p w14:paraId="2F87AFCC" w14:textId="64B38B09"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30</w:t>
            </w:r>
          </w:p>
        </w:tc>
        <w:tc>
          <w:tcPr>
            <w:tcW w:w="279" w:type="pct"/>
            <w:tcBorders>
              <w:top w:val="nil"/>
              <w:left w:val="nil"/>
              <w:bottom w:val="nil"/>
              <w:right w:val="single" w:sz="4" w:space="0" w:color="auto"/>
            </w:tcBorders>
            <w:shd w:val="clear" w:color="000000" w:fill="E7E6E6"/>
            <w:noWrap/>
            <w:vAlign w:val="center"/>
            <w:hideMark/>
          </w:tcPr>
          <w:p w14:paraId="036FFFDA" w14:textId="603FD860"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-28</w:t>
            </w:r>
          </w:p>
        </w:tc>
      </w:tr>
      <w:tr w:rsidR="00E472FE" w:rsidRPr="00DF6DA7" w14:paraId="4A38DA99" w14:textId="77777777" w:rsidTr="00E472FE">
        <w:trPr>
          <w:trHeight w:val="265"/>
        </w:trPr>
        <w:tc>
          <w:tcPr>
            <w:tcW w:w="331" w:type="pct"/>
            <w:tcBorders>
              <w:top w:val="nil"/>
              <w:left w:val="single" w:sz="4" w:space="0" w:color="auto"/>
              <w:bottom w:val="nil"/>
              <w:right w:val="nil"/>
            </w:tcBorders>
            <w:shd w:val="clear" w:color="000000" w:fill="FFFFFF"/>
            <w:vAlign w:val="center"/>
            <w:hideMark/>
          </w:tcPr>
          <w:p w14:paraId="5997175B" w14:textId="77777777" w:rsidR="002560AB" w:rsidRPr="002560AB" w:rsidRDefault="002560AB" w:rsidP="002560AB">
            <w:pPr>
              <w:spacing w:after="0" w:line="240" w:lineRule="auto"/>
              <w:jc w:val="center"/>
              <w:rPr>
                <w:rFonts w:ascii="Calibri" w:eastAsia="Times New Roman" w:hAnsi="Calibri" w:cs="Calibri"/>
                <w:color w:val="333333"/>
                <w:kern w:val="0"/>
                <w:sz w:val="20"/>
                <w:szCs w:val="20"/>
                <w:lang w:eastAsia="it-IT"/>
                <w14:ligatures w14:val="none"/>
              </w:rPr>
            </w:pPr>
            <w:r w:rsidRPr="002560AB">
              <w:rPr>
                <w:rFonts w:ascii="Calibri" w:eastAsia="Times New Roman" w:hAnsi="Calibri" w:cs="Calibri"/>
                <w:color w:val="333333"/>
                <w:kern w:val="0"/>
                <w:sz w:val="20"/>
                <w:szCs w:val="20"/>
                <w:lang w:eastAsia="it-IT"/>
                <w14:ligatures w14:val="none"/>
              </w:rPr>
              <w:t>2021*</w:t>
            </w:r>
          </w:p>
        </w:tc>
        <w:tc>
          <w:tcPr>
            <w:tcW w:w="323" w:type="pct"/>
            <w:tcBorders>
              <w:top w:val="nil"/>
              <w:left w:val="single" w:sz="4" w:space="0" w:color="auto"/>
              <w:bottom w:val="nil"/>
              <w:right w:val="nil"/>
            </w:tcBorders>
            <w:shd w:val="clear" w:color="auto" w:fill="auto"/>
            <w:noWrap/>
            <w:vAlign w:val="center"/>
            <w:hideMark/>
          </w:tcPr>
          <w:p w14:paraId="1467D0DB" w14:textId="5C7397CE"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7</w:t>
            </w:r>
          </w:p>
        </w:tc>
        <w:tc>
          <w:tcPr>
            <w:tcW w:w="326" w:type="pct"/>
            <w:tcBorders>
              <w:top w:val="nil"/>
              <w:left w:val="nil"/>
              <w:bottom w:val="nil"/>
              <w:right w:val="nil"/>
            </w:tcBorders>
            <w:shd w:val="clear" w:color="auto" w:fill="auto"/>
            <w:noWrap/>
            <w:vAlign w:val="center"/>
            <w:hideMark/>
          </w:tcPr>
          <w:p w14:paraId="6DC43061" w14:textId="0FD9CB66"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35</w:t>
            </w:r>
          </w:p>
        </w:tc>
        <w:tc>
          <w:tcPr>
            <w:tcW w:w="285" w:type="pct"/>
            <w:tcBorders>
              <w:top w:val="nil"/>
              <w:left w:val="nil"/>
              <w:bottom w:val="nil"/>
              <w:right w:val="nil"/>
            </w:tcBorders>
            <w:shd w:val="clear" w:color="auto" w:fill="auto"/>
            <w:noWrap/>
            <w:vAlign w:val="center"/>
            <w:hideMark/>
          </w:tcPr>
          <w:p w14:paraId="1A80FCBD" w14:textId="4F3C8EF0"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-28</w:t>
            </w:r>
          </w:p>
        </w:tc>
        <w:tc>
          <w:tcPr>
            <w:tcW w:w="323" w:type="pct"/>
            <w:tcBorders>
              <w:top w:val="nil"/>
              <w:left w:val="single" w:sz="4" w:space="0" w:color="auto"/>
              <w:bottom w:val="nil"/>
              <w:right w:val="nil"/>
            </w:tcBorders>
            <w:shd w:val="clear" w:color="auto" w:fill="auto"/>
            <w:noWrap/>
            <w:vAlign w:val="center"/>
            <w:hideMark/>
          </w:tcPr>
          <w:p w14:paraId="616CB01B" w14:textId="18B58345"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25</w:t>
            </w:r>
          </w:p>
        </w:tc>
        <w:tc>
          <w:tcPr>
            <w:tcW w:w="326" w:type="pct"/>
            <w:tcBorders>
              <w:top w:val="nil"/>
              <w:left w:val="nil"/>
              <w:bottom w:val="nil"/>
              <w:right w:val="nil"/>
            </w:tcBorders>
            <w:shd w:val="clear" w:color="auto" w:fill="auto"/>
            <w:noWrap/>
            <w:vAlign w:val="center"/>
            <w:hideMark/>
          </w:tcPr>
          <w:p w14:paraId="21ACE6A9" w14:textId="037C2011"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63</w:t>
            </w:r>
          </w:p>
        </w:tc>
        <w:tc>
          <w:tcPr>
            <w:tcW w:w="287" w:type="pct"/>
            <w:tcBorders>
              <w:top w:val="nil"/>
              <w:left w:val="nil"/>
              <w:bottom w:val="nil"/>
              <w:right w:val="nil"/>
            </w:tcBorders>
            <w:shd w:val="clear" w:color="auto" w:fill="auto"/>
            <w:noWrap/>
            <w:vAlign w:val="center"/>
            <w:hideMark/>
          </w:tcPr>
          <w:p w14:paraId="011995A0" w14:textId="757A802E"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-38</w:t>
            </w:r>
          </w:p>
        </w:tc>
        <w:tc>
          <w:tcPr>
            <w:tcW w:w="323" w:type="pct"/>
            <w:tcBorders>
              <w:top w:val="nil"/>
              <w:left w:val="single" w:sz="4" w:space="0" w:color="auto"/>
              <w:bottom w:val="nil"/>
              <w:right w:val="nil"/>
            </w:tcBorders>
            <w:shd w:val="clear" w:color="auto" w:fill="auto"/>
            <w:noWrap/>
            <w:vAlign w:val="center"/>
            <w:hideMark/>
          </w:tcPr>
          <w:p w14:paraId="4D8DBF64" w14:textId="0FA8DC85"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15</w:t>
            </w:r>
          </w:p>
        </w:tc>
        <w:tc>
          <w:tcPr>
            <w:tcW w:w="326" w:type="pct"/>
            <w:tcBorders>
              <w:top w:val="nil"/>
              <w:left w:val="nil"/>
              <w:bottom w:val="nil"/>
              <w:right w:val="nil"/>
            </w:tcBorders>
            <w:shd w:val="clear" w:color="auto" w:fill="auto"/>
            <w:noWrap/>
            <w:vAlign w:val="center"/>
            <w:hideMark/>
          </w:tcPr>
          <w:p w14:paraId="51F435DF" w14:textId="6B05D2B9"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58</w:t>
            </w:r>
          </w:p>
        </w:tc>
        <w:tc>
          <w:tcPr>
            <w:tcW w:w="287" w:type="pct"/>
            <w:tcBorders>
              <w:top w:val="nil"/>
              <w:left w:val="nil"/>
              <w:bottom w:val="nil"/>
              <w:right w:val="nil"/>
            </w:tcBorders>
            <w:shd w:val="clear" w:color="auto" w:fill="auto"/>
            <w:noWrap/>
            <w:vAlign w:val="center"/>
            <w:hideMark/>
          </w:tcPr>
          <w:p w14:paraId="20C38973" w14:textId="022E109C"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-43</w:t>
            </w:r>
          </w:p>
        </w:tc>
        <w:tc>
          <w:tcPr>
            <w:tcW w:w="323" w:type="pct"/>
            <w:tcBorders>
              <w:top w:val="nil"/>
              <w:left w:val="single" w:sz="4" w:space="0" w:color="auto"/>
              <w:bottom w:val="nil"/>
              <w:right w:val="nil"/>
            </w:tcBorders>
            <w:shd w:val="clear" w:color="auto" w:fill="auto"/>
            <w:noWrap/>
            <w:vAlign w:val="center"/>
            <w:hideMark/>
          </w:tcPr>
          <w:p w14:paraId="087CC7AA" w14:textId="7720DA01"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30</w:t>
            </w:r>
          </w:p>
        </w:tc>
        <w:tc>
          <w:tcPr>
            <w:tcW w:w="326" w:type="pct"/>
            <w:tcBorders>
              <w:top w:val="nil"/>
              <w:left w:val="nil"/>
              <w:bottom w:val="nil"/>
              <w:right w:val="nil"/>
            </w:tcBorders>
            <w:shd w:val="clear" w:color="auto" w:fill="auto"/>
            <w:noWrap/>
            <w:vAlign w:val="center"/>
            <w:hideMark/>
          </w:tcPr>
          <w:p w14:paraId="360471CA" w14:textId="53D73293"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65</w:t>
            </w:r>
          </w:p>
        </w:tc>
        <w:tc>
          <w:tcPr>
            <w:tcW w:w="287" w:type="pct"/>
            <w:tcBorders>
              <w:top w:val="nil"/>
              <w:left w:val="nil"/>
              <w:bottom w:val="nil"/>
              <w:right w:val="nil"/>
            </w:tcBorders>
            <w:shd w:val="clear" w:color="auto" w:fill="auto"/>
            <w:noWrap/>
            <w:vAlign w:val="center"/>
            <w:hideMark/>
          </w:tcPr>
          <w:p w14:paraId="638E3297" w14:textId="2804E44E"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-35</w:t>
            </w:r>
          </w:p>
        </w:tc>
        <w:tc>
          <w:tcPr>
            <w:tcW w:w="323" w:type="pct"/>
            <w:tcBorders>
              <w:top w:val="nil"/>
              <w:left w:val="single" w:sz="4" w:space="0" w:color="auto"/>
              <w:bottom w:val="nil"/>
              <w:right w:val="nil"/>
            </w:tcBorders>
            <w:shd w:val="clear" w:color="auto" w:fill="auto"/>
            <w:noWrap/>
            <w:vAlign w:val="center"/>
            <w:hideMark/>
          </w:tcPr>
          <w:p w14:paraId="6137AD62" w14:textId="3B7F6EB4"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5</w:t>
            </w:r>
          </w:p>
        </w:tc>
        <w:tc>
          <w:tcPr>
            <w:tcW w:w="326" w:type="pct"/>
            <w:tcBorders>
              <w:top w:val="nil"/>
              <w:left w:val="nil"/>
              <w:bottom w:val="nil"/>
              <w:right w:val="nil"/>
            </w:tcBorders>
            <w:shd w:val="clear" w:color="auto" w:fill="auto"/>
            <w:noWrap/>
            <w:vAlign w:val="center"/>
            <w:hideMark/>
          </w:tcPr>
          <w:p w14:paraId="30038356" w14:textId="3FFD2447"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33</w:t>
            </w:r>
          </w:p>
        </w:tc>
        <w:tc>
          <w:tcPr>
            <w:tcW w:w="279" w:type="pct"/>
            <w:tcBorders>
              <w:top w:val="nil"/>
              <w:left w:val="nil"/>
              <w:bottom w:val="nil"/>
              <w:right w:val="single" w:sz="4" w:space="0" w:color="auto"/>
            </w:tcBorders>
            <w:shd w:val="clear" w:color="auto" w:fill="auto"/>
            <w:noWrap/>
            <w:vAlign w:val="center"/>
            <w:hideMark/>
          </w:tcPr>
          <w:p w14:paraId="11D241F4" w14:textId="6B8E1129"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-28</w:t>
            </w:r>
          </w:p>
        </w:tc>
      </w:tr>
      <w:tr w:rsidR="00E472FE" w:rsidRPr="00DF6DA7" w14:paraId="2A64CEB9" w14:textId="77777777" w:rsidTr="00E472FE">
        <w:trPr>
          <w:trHeight w:val="265"/>
        </w:trPr>
        <w:tc>
          <w:tcPr>
            <w:tcW w:w="331" w:type="pct"/>
            <w:tcBorders>
              <w:top w:val="nil"/>
              <w:left w:val="single" w:sz="4" w:space="0" w:color="auto"/>
              <w:bottom w:val="single" w:sz="4" w:space="0" w:color="auto"/>
              <w:right w:val="nil"/>
            </w:tcBorders>
            <w:shd w:val="clear" w:color="000000" w:fill="E7E6E6"/>
            <w:vAlign w:val="center"/>
            <w:hideMark/>
          </w:tcPr>
          <w:p w14:paraId="0226F8D3" w14:textId="77777777" w:rsidR="002560AB" w:rsidRPr="002560AB" w:rsidRDefault="002560AB" w:rsidP="002560AB">
            <w:pPr>
              <w:spacing w:after="0" w:line="240" w:lineRule="auto"/>
              <w:jc w:val="center"/>
              <w:rPr>
                <w:rFonts w:ascii="Calibri" w:eastAsia="Times New Roman" w:hAnsi="Calibri" w:cs="Calibri"/>
                <w:color w:val="333333"/>
                <w:kern w:val="0"/>
                <w:sz w:val="20"/>
                <w:szCs w:val="20"/>
                <w:lang w:eastAsia="it-IT"/>
                <w14:ligatures w14:val="none"/>
              </w:rPr>
            </w:pPr>
            <w:r w:rsidRPr="002560AB">
              <w:rPr>
                <w:rFonts w:ascii="Calibri" w:eastAsia="Times New Roman" w:hAnsi="Calibri" w:cs="Calibri"/>
                <w:color w:val="333333"/>
                <w:kern w:val="0"/>
                <w:sz w:val="20"/>
                <w:szCs w:val="20"/>
                <w:lang w:eastAsia="it-IT"/>
                <w14:ligatures w14:val="none"/>
              </w:rPr>
              <w:t>2022*</w:t>
            </w:r>
          </w:p>
        </w:tc>
        <w:tc>
          <w:tcPr>
            <w:tcW w:w="323" w:type="pct"/>
            <w:tcBorders>
              <w:top w:val="nil"/>
              <w:left w:val="single" w:sz="4" w:space="0" w:color="auto"/>
              <w:bottom w:val="single" w:sz="4" w:space="0" w:color="auto"/>
              <w:right w:val="nil"/>
            </w:tcBorders>
            <w:shd w:val="clear" w:color="000000" w:fill="E7E6E6"/>
            <w:noWrap/>
            <w:vAlign w:val="center"/>
            <w:hideMark/>
          </w:tcPr>
          <w:p w14:paraId="2C2476F1" w14:textId="4AA17197"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7</w:t>
            </w:r>
          </w:p>
        </w:tc>
        <w:tc>
          <w:tcPr>
            <w:tcW w:w="326" w:type="pct"/>
            <w:tcBorders>
              <w:top w:val="nil"/>
              <w:left w:val="nil"/>
              <w:bottom w:val="single" w:sz="4" w:space="0" w:color="auto"/>
              <w:right w:val="nil"/>
            </w:tcBorders>
            <w:shd w:val="clear" w:color="000000" w:fill="E7E6E6"/>
            <w:noWrap/>
            <w:vAlign w:val="center"/>
            <w:hideMark/>
          </w:tcPr>
          <w:p w14:paraId="0DF3CF8D" w14:textId="53C5A44B"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43</w:t>
            </w:r>
          </w:p>
        </w:tc>
        <w:tc>
          <w:tcPr>
            <w:tcW w:w="285" w:type="pct"/>
            <w:tcBorders>
              <w:top w:val="nil"/>
              <w:left w:val="nil"/>
              <w:bottom w:val="single" w:sz="4" w:space="0" w:color="auto"/>
              <w:right w:val="nil"/>
            </w:tcBorders>
            <w:shd w:val="clear" w:color="000000" w:fill="E7E6E6"/>
            <w:noWrap/>
            <w:vAlign w:val="center"/>
            <w:hideMark/>
          </w:tcPr>
          <w:p w14:paraId="5D6E1017" w14:textId="115429FD"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-36</w:t>
            </w:r>
          </w:p>
        </w:tc>
        <w:tc>
          <w:tcPr>
            <w:tcW w:w="323" w:type="pct"/>
            <w:tcBorders>
              <w:top w:val="nil"/>
              <w:left w:val="single" w:sz="4" w:space="0" w:color="auto"/>
              <w:bottom w:val="single" w:sz="4" w:space="0" w:color="auto"/>
              <w:right w:val="nil"/>
            </w:tcBorders>
            <w:shd w:val="clear" w:color="000000" w:fill="E7E6E6"/>
            <w:noWrap/>
            <w:vAlign w:val="center"/>
            <w:hideMark/>
          </w:tcPr>
          <w:p w14:paraId="626C2137" w14:textId="54737E25"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28</w:t>
            </w:r>
          </w:p>
        </w:tc>
        <w:tc>
          <w:tcPr>
            <w:tcW w:w="326" w:type="pct"/>
            <w:tcBorders>
              <w:top w:val="nil"/>
              <w:left w:val="nil"/>
              <w:bottom w:val="single" w:sz="4" w:space="0" w:color="auto"/>
              <w:right w:val="nil"/>
            </w:tcBorders>
            <w:shd w:val="clear" w:color="000000" w:fill="E7E6E6"/>
            <w:noWrap/>
            <w:vAlign w:val="center"/>
            <w:hideMark/>
          </w:tcPr>
          <w:p w14:paraId="6943132B" w14:textId="40F99502"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47</w:t>
            </w:r>
          </w:p>
        </w:tc>
        <w:tc>
          <w:tcPr>
            <w:tcW w:w="287" w:type="pct"/>
            <w:tcBorders>
              <w:top w:val="nil"/>
              <w:left w:val="nil"/>
              <w:bottom w:val="single" w:sz="4" w:space="0" w:color="auto"/>
              <w:right w:val="nil"/>
            </w:tcBorders>
            <w:shd w:val="clear" w:color="000000" w:fill="E7E6E6"/>
            <w:noWrap/>
            <w:vAlign w:val="center"/>
            <w:hideMark/>
          </w:tcPr>
          <w:p w14:paraId="4D4350CE" w14:textId="556A4D00"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-19</w:t>
            </w:r>
          </w:p>
        </w:tc>
        <w:tc>
          <w:tcPr>
            <w:tcW w:w="323" w:type="pct"/>
            <w:tcBorders>
              <w:top w:val="nil"/>
              <w:left w:val="single" w:sz="4" w:space="0" w:color="auto"/>
              <w:bottom w:val="single" w:sz="4" w:space="0" w:color="auto"/>
              <w:right w:val="nil"/>
            </w:tcBorders>
            <w:shd w:val="clear" w:color="000000" w:fill="E7E6E6"/>
            <w:noWrap/>
            <w:vAlign w:val="center"/>
            <w:hideMark/>
          </w:tcPr>
          <w:p w14:paraId="2A7FD62A" w14:textId="57A1F9A7"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31</w:t>
            </w:r>
          </w:p>
        </w:tc>
        <w:tc>
          <w:tcPr>
            <w:tcW w:w="326" w:type="pct"/>
            <w:tcBorders>
              <w:top w:val="nil"/>
              <w:left w:val="nil"/>
              <w:bottom w:val="single" w:sz="4" w:space="0" w:color="auto"/>
              <w:right w:val="nil"/>
            </w:tcBorders>
            <w:shd w:val="clear" w:color="000000" w:fill="E7E6E6"/>
            <w:noWrap/>
            <w:vAlign w:val="center"/>
            <w:hideMark/>
          </w:tcPr>
          <w:p w14:paraId="0547CF3F" w14:textId="42CD9AC2"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65</w:t>
            </w:r>
          </w:p>
        </w:tc>
        <w:tc>
          <w:tcPr>
            <w:tcW w:w="287" w:type="pct"/>
            <w:tcBorders>
              <w:top w:val="nil"/>
              <w:left w:val="nil"/>
              <w:bottom w:val="single" w:sz="4" w:space="0" w:color="auto"/>
              <w:right w:val="nil"/>
            </w:tcBorders>
            <w:shd w:val="clear" w:color="000000" w:fill="E7E6E6"/>
            <w:noWrap/>
            <w:vAlign w:val="center"/>
            <w:hideMark/>
          </w:tcPr>
          <w:p w14:paraId="2EE64A07" w14:textId="570594E4"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-34</w:t>
            </w:r>
          </w:p>
        </w:tc>
        <w:tc>
          <w:tcPr>
            <w:tcW w:w="323" w:type="pct"/>
            <w:tcBorders>
              <w:top w:val="nil"/>
              <w:left w:val="single" w:sz="4" w:space="0" w:color="auto"/>
              <w:bottom w:val="single" w:sz="4" w:space="0" w:color="auto"/>
              <w:right w:val="nil"/>
            </w:tcBorders>
            <w:shd w:val="clear" w:color="000000" w:fill="E7E6E6"/>
            <w:noWrap/>
            <w:vAlign w:val="center"/>
            <w:hideMark/>
          </w:tcPr>
          <w:p w14:paraId="53B2B37A" w14:textId="5280E4EA"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21</w:t>
            </w:r>
          </w:p>
        </w:tc>
        <w:tc>
          <w:tcPr>
            <w:tcW w:w="326" w:type="pct"/>
            <w:tcBorders>
              <w:top w:val="nil"/>
              <w:left w:val="nil"/>
              <w:bottom w:val="single" w:sz="4" w:space="0" w:color="auto"/>
              <w:right w:val="nil"/>
            </w:tcBorders>
            <w:shd w:val="clear" w:color="000000" w:fill="E7E6E6"/>
            <w:noWrap/>
            <w:vAlign w:val="center"/>
            <w:hideMark/>
          </w:tcPr>
          <w:p w14:paraId="099C2D5C" w14:textId="2525CD81"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50</w:t>
            </w:r>
          </w:p>
        </w:tc>
        <w:tc>
          <w:tcPr>
            <w:tcW w:w="287" w:type="pct"/>
            <w:tcBorders>
              <w:top w:val="nil"/>
              <w:left w:val="nil"/>
              <w:bottom w:val="single" w:sz="4" w:space="0" w:color="auto"/>
              <w:right w:val="nil"/>
            </w:tcBorders>
            <w:shd w:val="clear" w:color="000000" w:fill="E7E6E6"/>
            <w:noWrap/>
            <w:vAlign w:val="center"/>
            <w:hideMark/>
          </w:tcPr>
          <w:p w14:paraId="4784D453" w14:textId="3FFBD55C"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-29</w:t>
            </w:r>
          </w:p>
        </w:tc>
        <w:tc>
          <w:tcPr>
            <w:tcW w:w="323" w:type="pct"/>
            <w:tcBorders>
              <w:top w:val="nil"/>
              <w:left w:val="single" w:sz="4" w:space="0" w:color="auto"/>
              <w:bottom w:val="single" w:sz="4" w:space="0" w:color="auto"/>
              <w:right w:val="nil"/>
            </w:tcBorders>
            <w:shd w:val="clear" w:color="000000" w:fill="E7E6E6"/>
            <w:noWrap/>
            <w:vAlign w:val="center"/>
            <w:hideMark/>
          </w:tcPr>
          <w:p w14:paraId="4DD24CF1" w14:textId="7BDA510B"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3</w:t>
            </w:r>
          </w:p>
        </w:tc>
        <w:tc>
          <w:tcPr>
            <w:tcW w:w="326" w:type="pct"/>
            <w:tcBorders>
              <w:top w:val="nil"/>
              <w:left w:val="nil"/>
              <w:bottom w:val="single" w:sz="4" w:space="0" w:color="auto"/>
              <w:right w:val="nil"/>
            </w:tcBorders>
            <w:shd w:val="clear" w:color="000000" w:fill="E7E6E6"/>
            <w:noWrap/>
            <w:vAlign w:val="center"/>
            <w:hideMark/>
          </w:tcPr>
          <w:p w14:paraId="17DE9CC2" w14:textId="7661275C"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21</w:t>
            </w:r>
          </w:p>
        </w:tc>
        <w:tc>
          <w:tcPr>
            <w:tcW w:w="279" w:type="pct"/>
            <w:tcBorders>
              <w:top w:val="nil"/>
              <w:left w:val="nil"/>
              <w:bottom w:val="single" w:sz="4" w:space="0" w:color="auto"/>
              <w:right w:val="single" w:sz="4" w:space="0" w:color="auto"/>
            </w:tcBorders>
            <w:shd w:val="clear" w:color="000000" w:fill="E7E6E6"/>
            <w:noWrap/>
            <w:vAlign w:val="center"/>
            <w:hideMark/>
          </w:tcPr>
          <w:p w14:paraId="523084D5" w14:textId="30307936" w:rsidR="002560AB" w:rsidRPr="002560AB" w:rsidRDefault="002560AB" w:rsidP="002560AB">
            <w:pPr>
              <w:spacing w:after="0" w:line="240" w:lineRule="auto"/>
              <w:jc w:val="center"/>
              <w:rPr>
                <w:rFonts w:ascii="Calibri" w:eastAsia="Times New Roman" w:hAnsi="Calibri" w:cs="Calibri"/>
                <w:color w:val="000000"/>
                <w:kern w:val="0"/>
                <w:sz w:val="20"/>
                <w:szCs w:val="20"/>
                <w:lang w:eastAsia="it-IT"/>
                <w14:ligatures w14:val="none"/>
              </w:rPr>
            </w:pPr>
            <w:r w:rsidRPr="002560AB">
              <w:rPr>
                <w:sz w:val="20"/>
                <w:szCs w:val="20"/>
              </w:rPr>
              <w:t>-18</w:t>
            </w:r>
          </w:p>
        </w:tc>
      </w:tr>
    </w:tbl>
    <w:bookmarkEnd w:id="2"/>
    <w:p w14:paraId="574D4939" w14:textId="77777777" w:rsidR="00A81283" w:rsidRPr="004E5EBF" w:rsidRDefault="00A81283" w:rsidP="00A8128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73F2A0FD" w14:textId="3564F6FC" w:rsidR="00BD539A" w:rsidRDefault="00BD539A" w:rsidP="00AF59A7">
      <w:pPr>
        <w:jc w:val="both"/>
      </w:pPr>
    </w:p>
    <w:p w14:paraId="76CE91A4" w14:textId="6599C1A5" w:rsidR="0042133D" w:rsidRDefault="0042133D" w:rsidP="00AF59A7">
      <w:pPr>
        <w:jc w:val="both"/>
      </w:pPr>
      <w:r>
        <w:rPr>
          <w:noProof/>
        </w:rPr>
        <w:drawing>
          <wp:inline distT="0" distB="0" distL="0" distR="0" wp14:anchorId="56A6C143" wp14:editId="0589B1CA">
            <wp:extent cx="6156000" cy="3420000"/>
            <wp:effectExtent l="0" t="0" r="0" b="0"/>
            <wp:docPr id="11" name="Grafico 11">
              <a:extLst xmlns:a="http://schemas.openxmlformats.org/drawingml/2006/main">
                <a:ext uri="{FF2B5EF4-FFF2-40B4-BE49-F238E27FC236}">
                  <a16:creationId xmlns:a16="http://schemas.microsoft.com/office/drawing/2014/main" id="{A5C931F6-B952-405D-9151-B025B4EA87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B3E7F1B" w14:textId="77777777" w:rsidR="00F11D15" w:rsidRPr="004E5EBF" w:rsidRDefault="00F11D15" w:rsidP="00F11D15">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38802F70" w14:textId="34EBB350" w:rsidR="00A14586" w:rsidRPr="00E472FE" w:rsidRDefault="000A7040" w:rsidP="00AF59A7">
      <w:pPr>
        <w:jc w:val="both"/>
        <w:rPr>
          <w:b/>
        </w:rPr>
      </w:pPr>
      <w:r w:rsidRPr="00E472FE">
        <w:rPr>
          <w:b/>
        </w:rPr>
        <w:lastRenderedPageBreak/>
        <w:t>MOVIMENTO MIGRATORIO</w:t>
      </w:r>
    </w:p>
    <w:p w14:paraId="3BFDC59B" w14:textId="77BAF764" w:rsidR="0042133D" w:rsidRDefault="0042133D" w:rsidP="00AF59A7">
      <w:pPr>
        <w:jc w:val="both"/>
      </w:pPr>
      <w:r>
        <w:rPr>
          <w:noProof/>
        </w:rPr>
        <w:drawing>
          <wp:inline distT="0" distB="0" distL="0" distR="0" wp14:anchorId="5AB1B641" wp14:editId="39EC3CD3">
            <wp:extent cx="6156000" cy="3420000"/>
            <wp:effectExtent l="0" t="0" r="0" b="0"/>
            <wp:docPr id="12" name="Grafico 12">
              <a:extLst xmlns:a="http://schemas.openxmlformats.org/drawingml/2006/main">
                <a:ext uri="{FF2B5EF4-FFF2-40B4-BE49-F238E27FC236}">
                  <a16:creationId xmlns:a16="http://schemas.microsoft.com/office/drawing/2014/main" id="{459E950A-84D7-4DB6-9A2A-5F882A4C76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BF22214" w14:textId="4532F4EB" w:rsidR="00E15E56" w:rsidRDefault="00F11D15" w:rsidP="00A22426">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4EEABCB4" w14:textId="77777777" w:rsidR="005F6362" w:rsidRDefault="005F6362" w:rsidP="00A22426">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63FBFEA9" w14:textId="3AEBD164" w:rsidR="001D484B" w:rsidRPr="005F6362" w:rsidRDefault="00A22426" w:rsidP="00A22426">
      <w:pPr>
        <w:shd w:val="clear" w:color="auto" w:fill="FFFFFF"/>
        <w:spacing w:before="75" w:after="0" w:line="240" w:lineRule="auto"/>
        <w:jc w:val="both"/>
        <w:rPr>
          <w:b/>
          <w:bCs/>
        </w:rPr>
      </w:pPr>
      <w:r>
        <w:rPr>
          <w:b/>
          <w:bCs/>
        </w:rPr>
        <w:t>I</w:t>
      </w:r>
      <w:r w:rsidR="007622D8" w:rsidRPr="00A22426">
        <w:rPr>
          <w:b/>
          <w:bCs/>
        </w:rPr>
        <w:t>scritti</w:t>
      </w:r>
      <w:r>
        <w:rPr>
          <w:b/>
          <w:bCs/>
        </w:rPr>
        <w:t xml:space="preserve">, </w:t>
      </w:r>
      <w:r w:rsidR="007622D8" w:rsidRPr="00A22426">
        <w:rPr>
          <w:b/>
          <w:bCs/>
        </w:rPr>
        <w:t>cancellati</w:t>
      </w:r>
      <w:r>
        <w:rPr>
          <w:b/>
          <w:bCs/>
        </w:rPr>
        <w:t xml:space="preserve">, </w:t>
      </w:r>
      <w:r w:rsidR="007622D8" w:rsidRPr="00A22426">
        <w:rPr>
          <w:b/>
          <w:bCs/>
        </w:rPr>
        <w:t>saldo migratorio</w:t>
      </w:r>
      <w:r>
        <w:rPr>
          <w:b/>
          <w:bCs/>
        </w:rPr>
        <w:t>.</w:t>
      </w:r>
      <w:r w:rsidRPr="0024090D">
        <w:rPr>
          <w:b/>
          <w:bCs/>
        </w:rPr>
        <w:t xml:space="preserve"> Comune di </w:t>
      </w:r>
      <w:r w:rsidR="0042133D">
        <w:rPr>
          <w:b/>
          <w:bCs/>
        </w:rPr>
        <w:t>Vernasca</w:t>
      </w:r>
      <w:r>
        <w:rPr>
          <w:b/>
          <w:bCs/>
        </w:rPr>
        <w:t xml:space="preserve">, 2002-2022. </w:t>
      </w:r>
      <w:r w:rsidRPr="0024090D">
        <w:rPr>
          <w:b/>
          <w:bCs/>
        </w:rPr>
        <w:t>Valori assoluti.</w:t>
      </w:r>
    </w:p>
    <w:tbl>
      <w:tblPr>
        <w:tblW w:w="5000" w:type="pct"/>
        <w:tblCellMar>
          <w:left w:w="70" w:type="dxa"/>
          <w:right w:w="70" w:type="dxa"/>
        </w:tblCellMar>
        <w:tblLook w:val="04A0" w:firstRow="1" w:lastRow="0" w:firstColumn="1" w:lastColumn="0" w:noHBand="0" w:noVBand="1"/>
      </w:tblPr>
      <w:tblGrid>
        <w:gridCol w:w="1631"/>
        <w:gridCol w:w="2974"/>
        <w:gridCol w:w="2552"/>
        <w:gridCol w:w="2621"/>
      </w:tblGrid>
      <w:tr w:rsidR="009D1A89" w:rsidRPr="009D1A89" w14:paraId="0504B61B" w14:textId="77777777" w:rsidTr="00E472FE">
        <w:trPr>
          <w:trHeight w:val="427"/>
        </w:trPr>
        <w:tc>
          <w:tcPr>
            <w:tcW w:w="834" w:type="pct"/>
            <w:tcBorders>
              <w:top w:val="single" w:sz="8" w:space="0" w:color="CCCCCC"/>
              <w:left w:val="single" w:sz="8" w:space="0" w:color="CCCCCC"/>
              <w:bottom w:val="single" w:sz="4" w:space="0" w:color="auto"/>
              <w:right w:val="single" w:sz="8" w:space="0" w:color="CCCCCC"/>
            </w:tcBorders>
            <w:shd w:val="clear" w:color="auto" w:fill="2F5496" w:themeFill="accent1" w:themeFillShade="BF"/>
            <w:noWrap/>
            <w:vAlign w:val="center"/>
            <w:hideMark/>
          </w:tcPr>
          <w:p w14:paraId="11519812" w14:textId="77777777" w:rsidR="009D1A89" w:rsidRPr="009D1A89" w:rsidRDefault="009D1A89" w:rsidP="009D1A89">
            <w:pPr>
              <w:spacing w:after="0" w:line="240" w:lineRule="auto"/>
              <w:jc w:val="center"/>
              <w:rPr>
                <w:rFonts w:eastAsia="Times New Roman" w:cstheme="minorHAnsi"/>
                <w:b/>
                <w:bCs/>
                <w:iCs/>
                <w:color w:val="FFFFFF" w:themeColor="background1"/>
                <w:kern w:val="0"/>
                <w:lang w:eastAsia="it-IT"/>
                <w14:ligatures w14:val="none"/>
              </w:rPr>
            </w:pPr>
            <w:r w:rsidRPr="009D1A89">
              <w:rPr>
                <w:rFonts w:eastAsia="Times New Roman" w:cstheme="minorHAnsi"/>
                <w:b/>
                <w:bCs/>
                <w:iCs/>
                <w:color w:val="FFFFFF" w:themeColor="background1"/>
                <w:kern w:val="0"/>
                <w:lang w:eastAsia="it-IT"/>
                <w14:ligatures w14:val="none"/>
              </w:rPr>
              <w:t>Anno</w:t>
            </w:r>
          </w:p>
        </w:tc>
        <w:tc>
          <w:tcPr>
            <w:tcW w:w="1521" w:type="pct"/>
            <w:tcBorders>
              <w:top w:val="single" w:sz="8" w:space="0" w:color="CCCCCC"/>
              <w:left w:val="nil"/>
              <w:bottom w:val="single" w:sz="4" w:space="0" w:color="auto"/>
              <w:right w:val="single" w:sz="8" w:space="0" w:color="CCCCCC"/>
            </w:tcBorders>
            <w:shd w:val="clear" w:color="auto" w:fill="2F5496" w:themeFill="accent1" w:themeFillShade="BF"/>
            <w:vAlign w:val="center"/>
            <w:hideMark/>
          </w:tcPr>
          <w:p w14:paraId="0243AECE" w14:textId="77777777" w:rsidR="009D1A89" w:rsidRPr="009D1A89" w:rsidRDefault="009D1A89" w:rsidP="009D1A89">
            <w:pPr>
              <w:spacing w:after="0" w:line="240" w:lineRule="auto"/>
              <w:jc w:val="center"/>
              <w:rPr>
                <w:rFonts w:eastAsia="Times New Roman" w:cstheme="minorHAnsi"/>
                <w:b/>
                <w:bCs/>
                <w:iCs/>
                <w:color w:val="FFFFFF" w:themeColor="background1"/>
                <w:kern w:val="0"/>
                <w:lang w:eastAsia="it-IT"/>
                <w14:ligatures w14:val="none"/>
              </w:rPr>
            </w:pPr>
            <w:r w:rsidRPr="009D1A89">
              <w:rPr>
                <w:rFonts w:eastAsia="Times New Roman" w:cstheme="minorHAnsi"/>
                <w:b/>
                <w:bCs/>
                <w:iCs/>
                <w:color w:val="FFFFFF" w:themeColor="background1"/>
                <w:kern w:val="0"/>
                <w:lang w:eastAsia="it-IT"/>
                <w14:ligatures w14:val="none"/>
              </w:rPr>
              <w:t>Saldo Migratorio con l'estero</w:t>
            </w:r>
          </w:p>
        </w:tc>
        <w:tc>
          <w:tcPr>
            <w:tcW w:w="1305" w:type="pct"/>
            <w:tcBorders>
              <w:top w:val="single" w:sz="8" w:space="0" w:color="CCCCCC"/>
              <w:left w:val="nil"/>
              <w:bottom w:val="single" w:sz="4" w:space="0" w:color="auto"/>
              <w:right w:val="single" w:sz="8" w:space="0" w:color="CCCCCC"/>
            </w:tcBorders>
            <w:shd w:val="clear" w:color="auto" w:fill="2F5496" w:themeFill="accent1" w:themeFillShade="BF"/>
            <w:vAlign w:val="center"/>
            <w:hideMark/>
          </w:tcPr>
          <w:p w14:paraId="7995B427" w14:textId="66C7AED7" w:rsidR="009D1A89" w:rsidRPr="009D1A89" w:rsidRDefault="009D1A89" w:rsidP="009D1A89">
            <w:pPr>
              <w:spacing w:after="0" w:line="240" w:lineRule="auto"/>
              <w:jc w:val="center"/>
              <w:rPr>
                <w:rFonts w:eastAsia="Times New Roman" w:cstheme="minorHAnsi"/>
                <w:b/>
                <w:bCs/>
                <w:iCs/>
                <w:color w:val="FFFFFF" w:themeColor="background1"/>
                <w:kern w:val="0"/>
                <w:lang w:eastAsia="it-IT"/>
                <w14:ligatures w14:val="none"/>
              </w:rPr>
            </w:pPr>
            <w:r w:rsidRPr="009D1A89">
              <w:rPr>
                <w:rFonts w:eastAsia="Times New Roman" w:cstheme="minorHAnsi"/>
                <w:b/>
                <w:bCs/>
                <w:iCs/>
                <w:color w:val="FFFFFF" w:themeColor="background1"/>
                <w:kern w:val="0"/>
                <w:lang w:eastAsia="it-IT"/>
                <w14:ligatures w14:val="none"/>
              </w:rPr>
              <w:t>Saldo</w:t>
            </w:r>
            <w:r>
              <w:rPr>
                <w:rFonts w:eastAsia="Times New Roman" w:cstheme="minorHAnsi"/>
                <w:b/>
                <w:bCs/>
                <w:iCs/>
                <w:color w:val="FFFFFF" w:themeColor="background1"/>
                <w:kern w:val="0"/>
                <w:lang w:eastAsia="it-IT"/>
                <w14:ligatures w14:val="none"/>
              </w:rPr>
              <w:t xml:space="preserve"> </w:t>
            </w:r>
            <w:r w:rsidRPr="009D1A89">
              <w:rPr>
                <w:rFonts w:eastAsia="Times New Roman" w:cstheme="minorHAnsi"/>
                <w:b/>
                <w:bCs/>
                <w:iCs/>
                <w:color w:val="FFFFFF" w:themeColor="background1"/>
                <w:kern w:val="0"/>
                <w:lang w:eastAsia="it-IT"/>
                <w14:ligatures w14:val="none"/>
              </w:rPr>
              <w:t>Migratorio interno</w:t>
            </w:r>
          </w:p>
        </w:tc>
        <w:tc>
          <w:tcPr>
            <w:tcW w:w="1340" w:type="pct"/>
            <w:tcBorders>
              <w:top w:val="single" w:sz="8" w:space="0" w:color="CCCCCC"/>
              <w:left w:val="nil"/>
              <w:bottom w:val="single" w:sz="4" w:space="0" w:color="auto"/>
              <w:right w:val="single" w:sz="8" w:space="0" w:color="CCCCCC"/>
            </w:tcBorders>
            <w:shd w:val="clear" w:color="auto" w:fill="2F5496" w:themeFill="accent1" w:themeFillShade="BF"/>
            <w:vAlign w:val="center"/>
            <w:hideMark/>
          </w:tcPr>
          <w:p w14:paraId="7F2D3986" w14:textId="77777777" w:rsidR="009D1A89" w:rsidRPr="009D1A89" w:rsidRDefault="009D1A89" w:rsidP="009D1A89">
            <w:pPr>
              <w:spacing w:after="0" w:line="240" w:lineRule="auto"/>
              <w:jc w:val="center"/>
              <w:rPr>
                <w:rFonts w:eastAsia="Times New Roman" w:cstheme="minorHAnsi"/>
                <w:b/>
                <w:bCs/>
                <w:iCs/>
                <w:color w:val="FFFFFF" w:themeColor="background1"/>
                <w:kern w:val="0"/>
                <w:lang w:eastAsia="it-IT"/>
                <w14:ligatures w14:val="none"/>
              </w:rPr>
            </w:pPr>
            <w:r w:rsidRPr="009D1A89">
              <w:rPr>
                <w:rFonts w:eastAsia="Times New Roman" w:cstheme="minorHAnsi"/>
                <w:b/>
                <w:bCs/>
                <w:iCs/>
                <w:color w:val="FFFFFF" w:themeColor="background1"/>
                <w:kern w:val="0"/>
                <w:lang w:eastAsia="it-IT"/>
                <w14:ligatures w14:val="none"/>
              </w:rPr>
              <w:t>Saldo Migratorio totale</w:t>
            </w:r>
          </w:p>
        </w:tc>
      </w:tr>
      <w:tr w:rsidR="0042133D" w:rsidRPr="009D1A89" w14:paraId="7DD4AB4C" w14:textId="77777777" w:rsidTr="00E472FE">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AD6FE" w14:textId="77777777" w:rsidR="0042133D" w:rsidRPr="009D1A89" w:rsidRDefault="0042133D" w:rsidP="0042133D">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2002</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6960F" w14:textId="3EB2D801" w:rsidR="0042133D" w:rsidRPr="009D1A89" w:rsidRDefault="0042133D" w:rsidP="0042133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77160" w14:textId="4AE1BB58" w:rsidR="0042133D" w:rsidRPr="009D1A89" w:rsidRDefault="0042133D" w:rsidP="0042133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544FF" w14:textId="48812C07" w:rsidR="0042133D" w:rsidRPr="009D1A89" w:rsidRDefault="0042133D" w:rsidP="0042133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34</w:t>
            </w:r>
          </w:p>
        </w:tc>
      </w:tr>
      <w:tr w:rsidR="0042133D" w:rsidRPr="009D1A89" w14:paraId="20F20189" w14:textId="77777777" w:rsidTr="00E472FE">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C7972" w14:textId="77777777" w:rsidR="0042133D" w:rsidRPr="009D1A89" w:rsidRDefault="0042133D" w:rsidP="0042133D">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2003</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BE78C" w14:textId="1C0BB41B" w:rsidR="0042133D" w:rsidRPr="009D1A89" w:rsidRDefault="0042133D" w:rsidP="0042133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19</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EDD98" w14:textId="65221095" w:rsidR="0042133D" w:rsidRPr="0042133D" w:rsidRDefault="0042133D" w:rsidP="0042133D">
            <w:pPr>
              <w:spacing w:after="0" w:line="240" w:lineRule="auto"/>
              <w:jc w:val="right"/>
              <w:rPr>
                <w:rFonts w:ascii="Calibri" w:eastAsia="Times New Roman" w:hAnsi="Calibri" w:cs="Calibri"/>
                <w:color w:val="FF0000"/>
                <w:kern w:val="0"/>
                <w:lang w:eastAsia="it-IT"/>
                <w14:ligatures w14:val="none"/>
              </w:rPr>
            </w:pPr>
            <w:r w:rsidRPr="0042133D">
              <w:rPr>
                <w:rFonts w:ascii="Calibri" w:hAnsi="Calibri" w:cs="Calibri"/>
                <w:color w:val="FF0000"/>
              </w:rPr>
              <w:t>-10</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7F43F" w14:textId="2EB153B2" w:rsidR="0042133D" w:rsidRPr="009D1A89" w:rsidRDefault="0042133D" w:rsidP="0042133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w:t>
            </w:r>
          </w:p>
        </w:tc>
      </w:tr>
      <w:tr w:rsidR="0042133D" w:rsidRPr="009D1A89" w14:paraId="015628B9" w14:textId="77777777" w:rsidTr="00E472FE">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1A6C7" w14:textId="77777777" w:rsidR="0042133D" w:rsidRPr="009D1A89" w:rsidRDefault="0042133D" w:rsidP="0042133D">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2004</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82179" w14:textId="55C74C35" w:rsidR="0042133D" w:rsidRPr="009D1A89" w:rsidRDefault="0042133D" w:rsidP="0042133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8D821" w14:textId="3B4DB340" w:rsidR="0042133D" w:rsidRPr="0042133D" w:rsidRDefault="0042133D" w:rsidP="0042133D">
            <w:pPr>
              <w:spacing w:after="0" w:line="240" w:lineRule="auto"/>
              <w:jc w:val="right"/>
              <w:rPr>
                <w:rFonts w:ascii="Calibri" w:eastAsia="Times New Roman" w:hAnsi="Calibri" w:cs="Calibri"/>
                <w:color w:val="FF0000"/>
                <w:kern w:val="0"/>
                <w:lang w:eastAsia="it-IT"/>
                <w14:ligatures w14:val="none"/>
              </w:rPr>
            </w:pPr>
            <w:r w:rsidRPr="0042133D">
              <w:rPr>
                <w:rFonts w:ascii="Calibri" w:hAnsi="Calibri" w:cs="Calibri"/>
                <w:color w:val="FF0000"/>
              </w:rPr>
              <w:t>-1</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8342C" w14:textId="3F03B499" w:rsidR="0042133D" w:rsidRPr="009D1A89" w:rsidRDefault="0042133D" w:rsidP="0042133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w:t>
            </w:r>
          </w:p>
        </w:tc>
      </w:tr>
      <w:tr w:rsidR="0042133D" w:rsidRPr="009D1A89" w14:paraId="5C38372C" w14:textId="77777777" w:rsidTr="00E472FE">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4DF2E" w14:textId="77777777" w:rsidR="0042133D" w:rsidRPr="009D1A89" w:rsidRDefault="0042133D" w:rsidP="0042133D">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2005</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2BFDC" w14:textId="4ABD0586" w:rsidR="0042133D" w:rsidRPr="009D1A89" w:rsidRDefault="0042133D" w:rsidP="0042133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74BD7" w14:textId="4FF25E13" w:rsidR="0042133D" w:rsidRPr="0042133D" w:rsidRDefault="0042133D" w:rsidP="0042133D">
            <w:pPr>
              <w:spacing w:after="0" w:line="240" w:lineRule="auto"/>
              <w:jc w:val="right"/>
              <w:rPr>
                <w:rFonts w:ascii="Calibri" w:eastAsia="Times New Roman" w:hAnsi="Calibri" w:cs="Calibri"/>
                <w:color w:val="FF0000"/>
                <w:kern w:val="0"/>
                <w:lang w:eastAsia="it-IT"/>
                <w14:ligatures w14:val="none"/>
              </w:rPr>
            </w:pPr>
            <w:r w:rsidRPr="0042133D">
              <w:rPr>
                <w:rFonts w:ascii="Calibri" w:hAnsi="Calibri" w:cs="Calibri"/>
                <w:color w:val="FF0000"/>
              </w:rPr>
              <w:t>-19</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546C1" w14:textId="1A70C8E8" w:rsidR="0042133D" w:rsidRPr="0042133D" w:rsidRDefault="0042133D" w:rsidP="0042133D">
            <w:pPr>
              <w:spacing w:after="0" w:line="240" w:lineRule="auto"/>
              <w:jc w:val="right"/>
              <w:rPr>
                <w:rFonts w:ascii="Calibri" w:eastAsia="Times New Roman" w:hAnsi="Calibri" w:cs="Calibri"/>
                <w:color w:val="FF0000"/>
                <w:kern w:val="0"/>
                <w:lang w:eastAsia="it-IT"/>
                <w14:ligatures w14:val="none"/>
              </w:rPr>
            </w:pPr>
            <w:r w:rsidRPr="0042133D">
              <w:rPr>
                <w:rFonts w:ascii="Calibri" w:hAnsi="Calibri" w:cs="Calibri"/>
                <w:color w:val="FF0000"/>
              </w:rPr>
              <w:t>-7</w:t>
            </w:r>
          </w:p>
        </w:tc>
      </w:tr>
      <w:tr w:rsidR="0042133D" w:rsidRPr="009D1A89" w14:paraId="70907ADF" w14:textId="77777777" w:rsidTr="00E472FE">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983C0" w14:textId="77777777" w:rsidR="0042133D" w:rsidRPr="009D1A89" w:rsidRDefault="0042133D" w:rsidP="0042133D">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2006</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044C0" w14:textId="461BDD94" w:rsidR="0042133D" w:rsidRPr="009D1A89" w:rsidRDefault="0042133D" w:rsidP="0042133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A5815" w14:textId="2B2A9965" w:rsidR="0042133D" w:rsidRPr="0042133D" w:rsidRDefault="0042133D" w:rsidP="0042133D">
            <w:pPr>
              <w:spacing w:after="0" w:line="240" w:lineRule="auto"/>
              <w:jc w:val="right"/>
              <w:rPr>
                <w:rFonts w:ascii="Calibri" w:eastAsia="Times New Roman" w:hAnsi="Calibri" w:cs="Calibri"/>
                <w:color w:val="FF0000"/>
                <w:kern w:val="0"/>
                <w:lang w:eastAsia="it-IT"/>
                <w14:ligatures w14:val="none"/>
              </w:rPr>
            </w:pPr>
            <w:r w:rsidRPr="0042133D">
              <w:rPr>
                <w:rFonts w:ascii="Calibri" w:hAnsi="Calibri" w:cs="Calibri"/>
                <w:color w:val="FF0000"/>
              </w:rPr>
              <w:t>-7</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211C4" w14:textId="192F2AAF" w:rsidR="0042133D" w:rsidRPr="009D1A89" w:rsidRDefault="0042133D" w:rsidP="0042133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w:t>
            </w:r>
          </w:p>
        </w:tc>
      </w:tr>
      <w:tr w:rsidR="0042133D" w:rsidRPr="009D1A89" w14:paraId="5BB79A96" w14:textId="77777777" w:rsidTr="00E472FE">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6A1CA" w14:textId="77777777" w:rsidR="0042133D" w:rsidRPr="009D1A89" w:rsidRDefault="0042133D" w:rsidP="0042133D">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2007</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9A80F" w14:textId="31FFA2A1" w:rsidR="0042133D" w:rsidRPr="009D1A89" w:rsidRDefault="0042133D" w:rsidP="0042133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25</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13404" w14:textId="4FE02195" w:rsidR="0042133D" w:rsidRPr="0042133D" w:rsidRDefault="0042133D" w:rsidP="0042133D">
            <w:pPr>
              <w:spacing w:after="0" w:line="240" w:lineRule="auto"/>
              <w:jc w:val="right"/>
              <w:rPr>
                <w:rFonts w:ascii="Calibri" w:eastAsia="Times New Roman" w:hAnsi="Calibri" w:cs="Calibri"/>
                <w:color w:val="FF0000"/>
                <w:kern w:val="0"/>
                <w:lang w:eastAsia="it-IT"/>
                <w14:ligatures w14:val="none"/>
              </w:rPr>
            </w:pPr>
            <w:r w:rsidRPr="0042133D">
              <w:rPr>
                <w:rFonts w:ascii="Calibri" w:hAnsi="Calibri" w:cs="Calibri"/>
                <w:color w:val="FF0000"/>
              </w:rPr>
              <w:t>-7</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5854D" w14:textId="7F06B1DD" w:rsidR="0042133D" w:rsidRPr="009D1A89" w:rsidRDefault="0042133D" w:rsidP="0042133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w:t>
            </w:r>
          </w:p>
        </w:tc>
      </w:tr>
      <w:tr w:rsidR="0042133D" w:rsidRPr="009D1A89" w14:paraId="68C7A063" w14:textId="77777777" w:rsidTr="00E472FE">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24E80" w14:textId="77777777" w:rsidR="0042133D" w:rsidRPr="009D1A89" w:rsidRDefault="0042133D" w:rsidP="0042133D">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2008</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A4E75" w14:textId="0FDDA52D" w:rsidR="0042133D" w:rsidRPr="009D1A89" w:rsidRDefault="0042133D" w:rsidP="0042133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21</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09CB1" w14:textId="08F951E3" w:rsidR="0042133D" w:rsidRPr="009D1A89" w:rsidRDefault="0042133D" w:rsidP="0042133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8295C" w14:textId="7412380B" w:rsidR="0042133D" w:rsidRPr="009D1A89" w:rsidRDefault="0042133D" w:rsidP="0042133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24</w:t>
            </w:r>
          </w:p>
        </w:tc>
      </w:tr>
      <w:tr w:rsidR="0042133D" w:rsidRPr="00B91962" w14:paraId="175076E9" w14:textId="77777777" w:rsidTr="00E472FE">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0DA5E" w14:textId="77777777" w:rsidR="0042133D" w:rsidRPr="009D1A89" w:rsidRDefault="0042133D" w:rsidP="0042133D">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2009</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63147" w14:textId="7591CBA9" w:rsidR="0042133D" w:rsidRPr="009D1A89" w:rsidRDefault="0042133D" w:rsidP="0042133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D1E33" w14:textId="0C5AF021" w:rsidR="0042133D" w:rsidRPr="0042133D" w:rsidRDefault="0042133D" w:rsidP="0042133D">
            <w:pPr>
              <w:spacing w:after="0" w:line="240" w:lineRule="auto"/>
              <w:jc w:val="right"/>
              <w:rPr>
                <w:rFonts w:ascii="Calibri" w:eastAsia="Times New Roman" w:hAnsi="Calibri" w:cs="Calibri"/>
                <w:color w:val="FF0000"/>
                <w:kern w:val="0"/>
                <w:lang w:eastAsia="it-IT"/>
                <w14:ligatures w14:val="none"/>
              </w:rPr>
            </w:pPr>
            <w:r w:rsidRPr="0042133D">
              <w:rPr>
                <w:rFonts w:ascii="Calibri" w:hAnsi="Calibri" w:cs="Calibri"/>
                <w:color w:val="FF0000"/>
              </w:rPr>
              <w:t>-14</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C6737" w14:textId="77E66D84" w:rsidR="0042133D" w:rsidRPr="00B91962" w:rsidRDefault="0042133D" w:rsidP="0042133D">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1</w:t>
            </w:r>
          </w:p>
        </w:tc>
      </w:tr>
      <w:tr w:rsidR="0042133D" w:rsidRPr="009D1A89" w14:paraId="582FBB4B" w14:textId="77777777" w:rsidTr="00E472FE">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E7887" w14:textId="77777777" w:rsidR="0042133D" w:rsidRPr="009D1A89" w:rsidRDefault="0042133D" w:rsidP="0042133D">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2010</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28924" w14:textId="697D485D" w:rsidR="0042133D" w:rsidRPr="009D1A89" w:rsidRDefault="0042133D" w:rsidP="0042133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22</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40976" w14:textId="77BCB2F9" w:rsidR="0042133D" w:rsidRPr="009D1A89" w:rsidRDefault="0042133D" w:rsidP="0042133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BD679" w14:textId="15C20D01" w:rsidR="0042133D" w:rsidRPr="009D1A89" w:rsidRDefault="0042133D" w:rsidP="0042133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30</w:t>
            </w:r>
          </w:p>
        </w:tc>
      </w:tr>
      <w:tr w:rsidR="0042133D" w:rsidRPr="009D1A89" w14:paraId="4AA200FE" w14:textId="77777777" w:rsidTr="00E472FE">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11632" w14:textId="77777777" w:rsidR="0042133D" w:rsidRPr="009D1A89" w:rsidRDefault="0042133D" w:rsidP="0042133D">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2011</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D4FDD" w14:textId="623CBCB3" w:rsidR="0042133D" w:rsidRPr="009D1A89" w:rsidRDefault="0042133D" w:rsidP="0042133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D80A4" w14:textId="1AE873D0" w:rsidR="0042133D" w:rsidRPr="0042133D" w:rsidRDefault="0042133D" w:rsidP="0042133D">
            <w:pPr>
              <w:spacing w:after="0" w:line="240" w:lineRule="auto"/>
              <w:jc w:val="right"/>
              <w:rPr>
                <w:rFonts w:ascii="Calibri" w:eastAsia="Times New Roman" w:hAnsi="Calibri" w:cs="Calibri"/>
                <w:color w:val="FF0000"/>
                <w:kern w:val="0"/>
                <w:lang w:eastAsia="it-IT"/>
                <w14:ligatures w14:val="none"/>
              </w:rPr>
            </w:pPr>
            <w:r w:rsidRPr="0042133D">
              <w:rPr>
                <w:rFonts w:ascii="Calibri" w:hAnsi="Calibri" w:cs="Calibri"/>
                <w:color w:val="FF0000"/>
              </w:rPr>
              <w:t>-17</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CE5A1" w14:textId="0750C182" w:rsidR="0042133D" w:rsidRPr="0042133D" w:rsidRDefault="0042133D" w:rsidP="0042133D">
            <w:pPr>
              <w:spacing w:after="0" w:line="240" w:lineRule="auto"/>
              <w:jc w:val="right"/>
              <w:rPr>
                <w:rFonts w:ascii="Calibri" w:eastAsia="Times New Roman" w:hAnsi="Calibri" w:cs="Calibri"/>
                <w:color w:val="FF0000"/>
                <w:kern w:val="0"/>
                <w:lang w:eastAsia="it-IT"/>
                <w14:ligatures w14:val="none"/>
              </w:rPr>
            </w:pPr>
            <w:r w:rsidRPr="0042133D">
              <w:rPr>
                <w:rFonts w:ascii="Calibri" w:hAnsi="Calibri" w:cs="Calibri"/>
                <w:color w:val="FF0000"/>
              </w:rPr>
              <w:t>-8</w:t>
            </w:r>
          </w:p>
        </w:tc>
      </w:tr>
      <w:tr w:rsidR="0042133D" w:rsidRPr="009D1A89" w14:paraId="0AB617A3" w14:textId="77777777" w:rsidTr="00E472FE">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CF042" w14:textId="77777777" w:rsidR="0042133D" w:rsidRPr="009D1A89" w:rsidRDefault="0042133D" w:rsidP="0042133D">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2012</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9E19A" w14:textId="177FF65A" w:rsidR="0042133D" w:rsidRPr="009D1A89" w:rsidRDefault="0042133D" w:rsidP="0042133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0B1AD" w14:textId="4DE992DA" w:rsidR="0042133D" w:rsidRPr="0042133D" w:rsidRDefault="0042133D" w:rsidP="0042133D">
            <w:pPr>
              <w:spacing w:after="0" w:line="240" w:lineRule="auto"/>
              <w:jc w:val="right"/>
              <w:rPr>
                <w:rFonts w:ascii="Calibri" w:eastAsia="Times New Roman" w:hAnsi="Calibri" w:cs="Calibri"/>
                <w:color w:val="FF0000"/>
                <w:kern w:val="0"/>
                <w:lang w:eastAsia="it-IT"/>
                <w14:ligatures w14:val="none"/>
              </w:rPr>
            </w:pPr>
            <w:r w:rsidRPr="0042133D">
              <w:rPr>
                <w:rFonts w:ascii="Calibri" w:hAnsi="Calibri" w:cs="Calibri"/>
                <w:color w:val="FF0000"/>
              </w:rPr>
              <w:t>-11</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D26CC" w14:textId="498B6688" w:rsidR="0042133D" w:rsidRPr="0042133D" w:rsidRDefault="0042133D" w:rsidP="0042133D">
            <w:pPr>
              <w:spacing w:after="0" w:line="240" w:lineRule="auto"/>
              <w:jc w:val="right"/>
              <w:rPr>
                <w:rFonts w:ascii="Calibri" w:eastAsia="Times New Roman" w:hAnsi="Calibri" w:cs="Calibri"/>
                <w:color w:val="FF0000"/>
                <w:kern w:val="0"/>
                <w:lang w:eastAsia="it-IT"/>
                <w14:ligatures w14:val="none"/>
              </w:rPr>
            </w:pPr>
            <w:r w:rsidRPr="0042133D">
              <w:rPr>
                <w:rFonts w:ascii="Calibri" w:hAnsi="Calibri" w:cs="Calibri"/>
                <w:color w:val="FF0000"/>
              </w:rPr>
              <w:t>-5</w:t>
            </w:r>
          </w:p>
        </w:tc>
      </w:tr>
      <w:tr w:rsidR="0042133D" w:rsidRPr="009D1A89" w14:paraId="29DA1B90" w14:textId="77777777" w:rsidTr="00E472FE">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56C2F" w14:textId="77777777" w:rsidR="0042133D" w:rsidRPr="009D1A89" w:rsidRDefault="0042133D" w:rsidP="0042133D">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2013</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401BD" w14:textId="2ACDC37A" w:rsidR="0042133D" w:rsidRPr="009D1A89" w:rsidRDefault="0042133D" w:rsidP="0042133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3B87B" w14:textId="160D4A68" w:rsidR="0042133D" w:rsidRPr="00A14586" w:rsidRDefault="0042133D" w:rsidP="0042133D">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26</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9143C" w14:textId="7D63F339" w:rsidR="0042133D" w:rsidRPr="00A14586" w:rsidRDefault="0042133D" w:rsidP="0042133D">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27</w:t>
            </w:r>
          </w:p>
        </w:tc>
      </w:tr>
      <w:tr w:rsidR="0042133D" w:rsidRPr="009D1A89" w14:paraId="2BF6FC27" w14:textId="77777777" w:rsidTr="00E472FE">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02E04" w14:textId="77777777" w:rsidR="0042133D" w:rsidRPr="009D1A89" w:rsidRDefault="0042133D" w:rsidP="0042133D">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2014</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22CF7" w14:textId="2E43161F" w:rsidR="0042133D" w:rsidRPr="009D1A89" w:rsidRDefault="0042133D" w:rsidP="0042133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3CD94" w14:textId="4B0838F3" w:rsidR="0042133D" w:rsidRPr="00B91962" w:rsidRDefault="0042133D" w:rsidP="0042133D">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6</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29C68" w14:textId="0CA1D62E" w:rsidR="0042133D" w:rsidRPr="00B91962" w:rsidRDefault="0042133D" w:rsidP="0042133D">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15</w:t>
            </w:r>
          </w:p>
        </w:tc>
      </w:tr>
      <w:tr w:rsidR="0042133D" w:rsidRPr="009D1A89" w14:paraId="66B5867F" w14:textId="77777777" w:rsidTr="00E472FE">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42AC0" w14:textId="77777777" w:rsidR="0042133D" w:rsidRPr="009D1A89" w:rsidRDefault="0042133D" w:rsidP="0042133D">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2015</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8E5A3" w14:textId="6B4CB009" w:rsidR="0042133D" w:rsidRPr="0042133D" w:rsidRDefault="0042133D" w:rsidP="0042133D">
            <w:pPr>
              <w:spacing w:after="0" w:line="240" w:lineRule="auto"/>
              <w:jc w:val="right"/>
              <w:rPr>
                <w:rFonts w:ascii="Calibri" w:eastAsia="Times New Roman" w:hAnsi="Calibri" w:cs="Calibri"/>
                <w:color w:val="FF0000"/>
                <w:kern w:val="0"/>
                <w:lang w:eastAsia="it-IT"/>
                <w14:ligatures w14:val="none"/>
              </w:rPr>
            </w:pPr>
            <w:r w:rsidRPr="0042133D">
              <w:rPr>
                <w:rFonts w:ascii="Calibri" w:hAnsi="Calibri" w:cs="Calibri"/>
                <w:color w:val="FF0000"/>
              </w:rPr>
              <w:t>-5</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E688C" w14:textId="3C97C561" w:rsidR="0042133D" w:rsidRPr="0042133D" w:rsidRDefault="0042133D" w:rsidP="0042133D">
            <w:pPr>
              <w:spacing w:after="0" w:line="240" w:lineRule="auto"/>
              <w:jc w:val="right"/>
              <w:rPr>
                <w:rFonts w:ascii="Calibri" w:eastAsia="Times New Roman" w:hAnsi="Calibri" w:cs="Calibri"/>
                <w:color w:val="FF0000"/>
                <w:kern w:val="0"/>
                <w:lang w:eastAsia="it-IT"/>
                <w14:ligatures w14:val="none"/>
              </w:rPr>
            </w:pPr>
            <w:r w:rsidRPr="0042133D">
              <w:rPr>
                <w:rFonts w:ascii="Calibri" w:hAnsi="Calibri" w:cs="Calibri"/>
                <w:color w:val="FF0000"/>
              </w:rPr>
              <w:t>-12</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D7D87" w14:textId="1D94C8DB" w:rsidR="0042133D" w:rsidRPr="0042133D" w:rsidRDefault="0042133D" w:rsidP="0042133D">
            <w:pPr>
              <w:spacing w:after="0" w:line="240" w:lineRule="auto"/>
              <w:jc w:val="right"/>
              <w:rPr>
                <w:rFonts w:ascii="Calibri" w:eastAsia="Times New Roman" w:hAnsi="Calibri" w:cs="Calibri"/>
                <w:color w:val="FF0000"/>
                <w:kern w:val="0"/>
                <w:lang w:eastAsia="it-IT"/>
                <w14:ligatures w14:val="none"/>
              </w:rPr>
            </w:pPr>
            <w:r w:rsidRPr="0042133D">
              <w:rPr>
                <w:rFonts w:ascii="Calibri" w:hAnsi="Calibri" w:cs="Calibri"/>
                <w:color w:val="FF0000"/>
              </w:rPr>
              <w:t>-17</w:t>
            </w:r>
          </w:p>
        </w:tc>
      </w:tr>
      <w:tr w:rsidR="0042133D" w:rsidRPr="009D1A89" w14:paraId="335F859F" w14:textId="77777777" w:rsidTr="00E472FE">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5A9E6" w14:textId="77777777" w:rsidR="0042133D" w:rsidRPr="009D1A89" w:rsidRDefault="0042133D" w:rsidP="0042133D">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2016</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3CEBF" w14:textId="08DC60C5" w:rsidR="0042133D" w:rsidRPr="009D1A89" w:rsidRDefault="0042133D" w:rsidP="0042133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21</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F4854" w14:textId="04751BAC" w:rsidR="0042133D" w:rsidRPr="00A14586" w:rsidRDefault="0042133D" w:rsidP="0042133D">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9</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6C1A4" w14:textId="4A97F94B" w:rsidR="0042133D" w:rsidRPr="009D1A89" w:rsidRDefault="0042133D" w:rsidP="0042133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30</w:t>
            </w:r>
          </w:p>
        </w:tc>
      </w:tr>
      <w:tr w:rsidR="0042133D" w:rsidRPr="009D1A89" w14:paraId="2AE56C54" w14:textId="77777777" w:rsidTr="00E472FE">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604D1" w14:textId="77777777" w:rsidR="0042133D" w:rsidRPr="009D1A89" w:rsidRDefault="0042133D" w:rsidP="0042133D">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2017</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3C0E3" w14:textId="12FFE70B" w:rsidR="0042133D" w:rsidRPr="009D1A89" w:rsidRDefault="0042133D" w:rsidP="0042133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27</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B7ACA" w14:textId="44FF453A" w:rsidR="0042133D" w:rsidRPr="0042133D" w:rsidRDefault="0042133D" w:rsidP="0042133D">
            <w:pPr>
              <w:spacing w:after="0" w:line="240" w:lineRule="auto"/>
              <w:jc w:val="right"/>
              <w:rPr>
                <w:rFonts w:ascii="Calibri" w:eastAsia="Times New Roman" w:hAnsi="Calibri" w:cs="Calibri"/>
                <w:color w:val="FF0000"/>
                <w:kern w:val="0"/>
                <w:lang w:eastAsia="it-IT"/>
                <w14:ligatures w14:val="none"/>
              </w:rPr>
            </w:pPr>
            <w:r w:rsidRPr="0042133D">
              <w:rPr>
                <w:rFonts w:ascii="Calibri" w:hAnsi="Calibri" w:cs="Calibri"/>
                <w:color w:val="FF0000"/>
              </w:rPr>
              <w:t>-32</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2654F" w14:textId="443E6FE6" w:rsidR="0042133D" w:rsidRPr="0042133D" w:rsidRDefault="0042133D" w:rsidP="0042133D">
            <w:pPr>
              <w:spacing w:after="0" w:line="240" w:lineRule="auto"/>
              <w:jc w:val="right"/>
              <w:rPr>
                <w:rFonts w:ascii="Calibri" w:eastAsia="Times New Roman" w:hAnsi="Calibri" w:cs="Calibri"/>
                <w:color w:val="FF0000"/>
                <w:kern w:val="0"/>
                <w:lang w:eastAsia="it-IT"/>
                <w14:ligatures w14:val="none"/>
              </w:rPr>
            </w:pPr>
            <w:r w:rsidRPr="0042133D">
              <w:rPr>
                <w:rFonts w:ascii="Calibri" w:hAnsi="Calibri" w:cs="Calibri"/>
                <w:color w:val="FF0000"/>
              </w:rPr>
              <w:t>-5</w:t>
            </w:r>
          </w:p>
        </w:tc>
      </w:tr>
      <w:tr w:rsidR="0042133D" w:rsidRPr="009D1A89" w14:paraId="16AA3C4B" w14:textId="77777777" w:rsidTr="00E472FE">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9AA2F" w14:textId="77777777" w:rsidR="0042133D" w:rsidRPr="009D1A89" w:rsidRDefault="0042133D" w:rsidP="0042133D">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2018*</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2947B" w14:textId="0086BA24" w:rsidR="0042133D" w:rsidRPr="009D1A89" w:rsidRDefault="0042133D" w:rsidP="0042133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7107F" w14:textId="485BCFE1" w:rsidR="0042133D" w:rsidRPr="00A14586" w:rsidRDefault="0042133D" w:rsidP="0042133D">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6</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09B80" w14:textId="6C87DE6E" w:rsidR="0042133D" w:rsidRPr="00A14586" w:rsidRDefault="0042133D" w:rsidP="0042133D">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23</w:t>
            </w:r>
          </w:p>
        </w:tc>
      </w:tr>
      <w:tr w:rsidR="0042133D" w:rsidRPr="009D1A89" w14:paraId="4D205B52" w14:textId="77777777" w:rsidTr="00E472FE">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7C4F7" w14:textId="77777777" w:rsidR="0042133D" w:rsidRPr="009D1A89" w:rsidRDefault="0042133D" w:rsidP="0042133D">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2019*</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C08A7" w14:textId="77B41141" w:rsidR="0042133D" w:rsidRPr="00A14586" w:rsidRDefault="0042133D" w:rsidP="0042133D">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0</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4CF1A" w14:textId="6B2C6B1F" w:rsidR="0042133D" w:rsidRPr="00B91962" w:rsidRDefault="0042133D" w:rsidP="0042133D">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7</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9E985" w14:textId="516C6303" w:rsidR="0042133D" w:rsidRPr="00A14586" w:rsidRDefault="0042133D" w:rsidP="0042133D">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7</w:t>
            </w:r>
          </w:p>
        </w:tc>
      </w:tr>
      <w:tr w:rsidR="0042133D" w:rsidRPr="009D1A89" w14:paraId="0CEE9959" w14:textId="77777777" w:rsidTr="00E472FE">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C47FB" w14:textId="77777777" w:rsidR="0042133D" w:rsidRPr="009D1A89" w:rsidRDefault="0042133D" w:rsidP="0042133D">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2020*</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2574E" w14:textId="3B9FCF0D" w:rsidR="0042133D" w:rsidRPr="0042133D" w:rsidRDefault="0042133D" w:rsidP="0042133D">
            <w:pPr>
              <w:spacing w:after="0" w:line="240" w:lineRule="auto"/>
              <w:jc w:val="right"/>
              <w:rPr>
                <w:rFonts w:ascii="Calibri" w:eastAsia="Times New Roman" w:hAnsi="Calibri" w:cs="Calibri"/>
                <w:color w:val="FF0000"/>
                <w:kern w:val="0"/>
                <w:lang w:eastAsia="it-IT"/>
                <w14:ligatures w14:val="none"/>
              </w:rPr>
            </w:pPr>
            <w:r w:rsidRPr="0042133D">
              <w:rPr>
                <w:rFonts w:ascii="Calibri" w:hAnsi="Calibri" w:cs="Calibri"/>
                <w:color w:val="FF0000"/>
              </w:rPr>
              <w:t>-3</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C0D32" w14:textId="5F30E7D2" w:rsidR="0042133D" w:rsidRPr="009D1A89" w:rsidRDefault="0042133D" w:rsidP="0042133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32A67" w14:textId="3F6A6B1C" w:rsidR="0042133D" w:rsidRPr="009D1A89" w:rsidRDefault="0042133D" w:rsidP="0042133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w:t>
            </w:r>
          </w:p>
        </w:tc>
      </w:tr>
      <w:tr w:rsidR="0042133D" w:rsidRPr="009D1A89" w14:paraId="1F0D52E3" w14:textId="77777777" w:rsidTr="00E472FE">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D9C69" w14:textId="77777777" w:rsidR="0042133D" w:rsidRPr="009D1A89" w:rsidRDefault="0042133D" w:rsidP="0042133D">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2021*</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64102" w14:textId="26DEB76C" w:rsidR="0042133D" w:rsidRPr="009D1A89" w:rsidRDefault="0042133D" w:rsidP="0042133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8D3E7" w14:textId="3B024B95" w:rsidR="0042133D" w:rsidRPr="009D1A89" w:rsidRDefault="0042133D" w:rsidP="0042133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60728" w14:textId="2735A169" w:rsidR="0042133D" w:rsidRPr="009D1A89" w:rsidRDefault="0042133D" w:rsidP="0042133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w:t>
            </w:r>
          </w:p>
        </w:tc>
      </w:tr>
      <w:tr w:rsidR="0042133D" w:rsidRPr="009D1A89" w14:paraId="636B389C" w14:textId="77777777" w:rsidTr="00E472FE">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1A1A2" w14:textId="77777777" w:rsidR="0042133D" w:rsidRPr="009D1A89" w:rsidRDefault="0042133D" w:rsidP="0042133D">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2022*</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2B584" w14:textId="303E3B28" w:rsidR="0042133D" w:rsidRPr="009D1A89" w:rsidRDefault="0042133D" w:rsidP="0042133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A77D8" w14:textId="0FC8CEBA" w:rsidR="0042133D" w:rsidRPr="009D1A89" w:rsidRDefault="0042133D" w:rsidP="0042133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36</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49314" w14:textId="58042482" w:rsidR="0042133D" w:rsidRPr="009D1A89" w:rsidRDefault="0042133D" w:rsidP="0042133D">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45</w:t>
            </w:r>
          </w:p>
        </w:tc>
      </w:tr>
    </w:tbl>
    <w:p w14:paraId="198A1306" w14:textId="67B674E8" w:rsidR="00A14586" w:rsidRPr="00924252" w:rsidRDefault="00A22426" w:rsidP="00D30D92">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3731E93E" w14:textId="432E3F2D" w:rsidR="00924252" w:rsidRDefault="00924252" w:rsidP="00D30D92">
      <w:pPr>
        <w:shd w:val="clear" w:color="auto" w:fill="FFFFFF"/>
        <w:spacing w:before="75" w:after="0" w:line="240" w:lineRule="auto"/>
        <w:jc w:val="both"/>
      </w:pPr>
      <w:r>
        <w:rPr>
          <w:noProof/>
        </w:rPr>
        <w:lastRenderedPageBreak/>
        <w:drawing>
          <wp:inline distT="0" distB="0" distL="0" distR="0" wp14:anchorId="603A8035" wp14:editId="24109991">
            <wp:extent cx="6156000" cy="3420000"/>
            <wp:effectExtent l="0" t="0" r="0" b="0"/>
            <wp:docPr id="13" name="Grafico 13">
              <a:extLst xmlns:a="http://schemas.openxmlformats.org/drawingml/2006/main">
                <a:ext uri="{FF2B5EF4-FFF2-40B4-BE49-F238E27FC236}">
                  <a16:creationId xmlns:a16="http://schemas.microsoft.com/office/drawing/2014/main" id="{89EB5D5D-8D2A-42DE-8195-821CEF50DE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FE317C4" w14:textId="71F37FEA" w:rsidR="00E15E56" w:rsidRDefault="00F11D15" w:rsidP="00B979F3">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257F3722" w14:textId="1C72E866" w:rsidR="00D30D92" w:rsidRDefault="00D30D92" w:rsidP="00B979F3">
      <w:pPr>
        <w:jc w:val="both"/>
        <w:rPr>
          <w:rFonts w:ascii="Arial" w:eastAsia="Times New Roman" w:hAnsi="Arial" w:cs="Arial"/>
          <w:bCs/>
          <w:i/>
          <w:color w:val="333333"/>
          <w:kern w:val="0"/>
          <w:sz w:val="20"/>
          <w:szCs w:val="20"/>
          <w:lang w:eastAsia="it-IT"/>
          <w14:ligatures w14:val="none"/>
        </w:rPr>
      </w:pPr>
    </w:p>
    <w:p w14:paraId="7F4A4ABF" w14:textId="5C82358E" w:rsidR="00D30D92" w:rsidRDefault="00D30D92" w:rsidP="00B979F3">
      <w:pPr>
        <w:jc w:val="both"/>
        <w:rPr>
          <w:rFonts w:ascii="Arial" w:eastAsia="Times New Roman" w:hAnsi="Arial" w:cs="Arial"/>
          <w:bCs/>
          <w:i/>
          <w:color w:val="333333"/>
          <w:kern w:val="0"/>
          <w:sz w:val="20"/>
          <w:szCs w:val="20"/>
          <w:lang w:eastAsia="it-IT"/>
          <w14:ligatures w14:val="none"/>
        </w:rPr>
      </w:pPr>
    </w:p>
    <w:p w14:paraId="0A4D66B3" w14:textId="77777777" w:rsidR="00E472FE" w:rsidRDefault="00E472FE" w:rsidP="00B979F3">
      <w:pPr>
        <w:jc w:val="both"/>
        <w:rPr>
          <w:rFonts w:ascii="Arial" w:eastAsia="Times New Roman" w:hAnsi="Arial" w:cs="Arial"/>
          <w:bCs/>
          <w:i/>
          <w:color w:val="333333"/>
          <w:kern w:val="0"/>
          <w:sz w:val="20"/>
          <w:szCs w:val="20"/>
          <w:lang w:eastAsia="it-IT"/>
          <w14:ligatures w14:val="none"/>
        </w:rPr>
      </w:pPr>
    </w:p>
    <w:p w14:paraId="11362D43" w14:textId="602AD31B" w:rsidR="00A14586" w:rsidRDefault="00A14586" w:rsidP="00B979F3">
      <w:pPr>
        <w:jc w:val="both"/>
      </w:pPr>
    </w:p>
    <w:p w14:paraId="2E4463C3" w14:textId="143B0F6A" w:rsidR="00924252" w:rsidRDefault="00924252" w:rsidP="00B979F3">
      <w:pPr>
        <w:jc w:val="both"/>
      </w:pPr>
      <w:r>
        <w:rPr>
          <w:noProof/>
        </w:rPr>
        <w:drawing>
          <wp:inline distT="0" distB="0" distL="0" distR="0" wp14:anchorId="38CB0C48" wp14:editId="3386FC1A">
            <wp:extent cx="6156000" cy="3420000"/>
            <wp:effectExtent l="0" t="0" r="0" b="0"/>
            <wp:docPr id="15" name="Grafico 15">
              <a:extLst xmlns:a="http://schemas.openxmlformats.org/drawingml/2006/main">
                <a:ext uri="{FF2B5EF4-FFF2-40B4-BE49-F238E27FC236}">
                  <a16:creationId xmlns:a16="http://schemas.microsoft.com/office/drawing/2014/main" id="{37DB9BBA-B354-4B1D-8B34-5ABC32A686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A0A98BC" w14:textId="4978C1FD" w:rsidR="00A14586" w:rsidRPr="00924252" w:rsidRDefault="00F11D15" w:rsidP="003437E3">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3E8E04B4" w14:textId="3AAB8A22" w:rsidR="00924252" w:rsidRDefault="00924252" w:rsidP="003437E3">
      <w:pPr>
        <w:jc w:val="both"/>
      </w:pPr>
      <w:r>
        <w:rPr>
          <w:noProof/>
        </w:rPr>
        <w:lastRenderedPageBreak/>
        <w:drawing>
          <wp:inline distT="0" distB="0" distL="0" distR="0" wp14:anchorId="61DF04E7" wp14:editId="620B78B8">
            <wp:extent cx="6156000" cy="3420000"/>
            <wp:effectExtent l="0" t="0" r="0" b="0"/>
            <wp:docPr id="14" name="Grafico 14">
              <a:extLst xmlns:a="http://schemas.openxmlformats.org/drawingml/2006/main">
                <a:ext uri="{FF2B5EF4-FFF2-40B4-BE49-F238E27FC236}">
                  <a16:creationId xmlns:a16="http://schemas.microsoft.com/office/drawing/2014/main" id="{AA4073BD-6A8D-43A6-A765-2A6989A053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88B534F" w14:textId="38B6D92F" w:rsidR="00F11D15" w:rsidRDefault="00F11D15" w:rsidP="00F11D15">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59B6A47C" w14:textId="524756B9" w:rsidR="00924252" w:rsidRDefault="00924252" w:rsidP="00F11D15">
      <w:pPr>
        <w:jc w:val="both"/>
        <w:rPr>
          <w:rFonts w:ascii="Arial" w:eastAsia="Times New Roman" w:hAnsi="Arial" w:cs="Arial"/>
          <w:bCs/>
          <w:i/>
          <w:color w:val="333333"/>
          <w:kern w:val="0"/>
          <w:sz w:val="20"/>
          <w:szCs w:val="20"/>
          <w:lang w:eastAsia="it-IT"/>
          <w14:ligatures w14:val="none"/>
        </w:rPr>
      </w:pPr>
    </w:p>
    <w:p w14:paraId="15D6DC10" w14:textId="6EC51805" w:rsidR="00E472FE" w:rsidRDefault="00E472FE" w:rsidP="00F11D15">
      <w:pPr>
        <w:jc w:val="both"/>
        <w:rPr>
          <w:rFonts w:ascii="Arial" w:eastAsia="Times New Roman" w:hAnsi="Arial" w:cs="Arial"/>
          <w:bCs/>
          <w:i/>
          <w:color w:val="333333"/>
          <w:kern w:val="0"/>
          <w:sz w:val="20"/>
          <w:szCs w:val="20"/>
          <w:lang w:eastAsia="it-IT"/>
          <w14:ligatures w14:val="none"/>
        </w:rPr>
      </w:pPr>
    </w:p>
    <w:p w14:paraId="1A37593A" w14:textId="77777777" w:rsidR="00E472FE" w:rsidRDefault="00E472FE" w:rsidP="00F11D15">
      <w:pPr>
        <w:jc w:val="both"/>
        <w:rPr>
          <w:rFonts w:ascii="Arial" w:eastAsia="Times New Roman" w:hAnsi="Arial" w:cs="Arial"/>
          <w:bCs/>
          <w:i/>
          <w:color w:val="333333"/>
          <w:kern w:val="0"/>
          <w:sz w:val="20"/>
          <w:szCs w:val="20"/>
          <w:lang w:eastAsia="it-IT"/>
          <w14:ligatures w14:val="none"/>
        </w:rPr>
      </w:pPr>
    </w:p>
    <w:p w14:paraId="68E93E91" w14:textId="049E06F1" w:rsidR="0085560F" w:rsidRDefault="0085560F" w:rsidP="00B979F3">
      <w:pPr>
        <w:jc w:val="both"/>
      </w:pPr>
    </w:p>
    <w:p w14:paraId="6E6FE3D7" w14:textId="04E6E7B5" w:rsidR="007370D8" w:rsidRDefault="007370D8" w:rsidP="00B979F3">
      <w:pPr>
        <w:jc w:val="both"/>
      </w:pPr>
      <w:r>
        <w:rPr>
          <w:noProof/>
        </w:rPr>
        <w:drawing>
          <wp:inline distT="0" distB="0" distL="0" distR="0" wp14:anchorId="2953BFE1" wp14:editId="0B5B8D45">
            <wp:extent cx="6156000" cy="3420000"/>
            <wp:effectExtent l="0" t="0" r="0" b="0"/>
            <wp:docPr id="16" name="Grafico 16">
              <a:extLst xmlns:a="http://schemas.openxmlformats.org/drawingml/2006/main">
                <a:ext uri="{FF2B5EF4-FFF2-40B4-BE49-F238E27FC236}">
                  <a16:creationId xmlns:a16="http://schemas.microsoft.com/office/drawing/2014/main" id="{AB202668-7ECA-4CC5-92D1-1CCD31C56C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265DC50" w14:textId="5866BEA4" w:rsidR="007370D8" w:rsidRDefault="00F11D15" w:rsidP="00A41EBE">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78AC78BC" w14:textId="77777777" w:rsidR="00E472FE" w:rsidRDefault="00E472FE" w:rsidP="00A41EBE">
      <w:pPr>
        <w:jc w:val="both"/>
        <w:rPr>
          <w:rFonts w:ascii="Arial" w:eastAsia="Times New Roman" w:hAnsi="Arial" w:cs="Arial"/>
          <w:bCs/>
          <w:i/>
          <w:color w:val="333333"/>
          <w:kern w:val="0"/>
          <w:sz w:val="20"/>
          <w:szCs w:val="20"/>
          <w:lang w:eastAsia="it-IT"/>
          <w14:ligatures w14:val="none"/>
        </w:rPr>
      </w:pPr>
    </w:p>
    <w:p w14:paraId="71E5BA84" w14:textId="6CB9790D" w:rsidR="003B6B7A" w:rsidRPr="00E472FE" w:rsidRDefault="00B836B6" w:rsidP="00A41EBE">
      <w:pPr>
        <w:jc w:val="both"/>
        <w:rPr>
          <w:rFonts w:ascii="Arial" w:eastAsia="Times New Roman" w:hAnsi="Arial" w:cs="Arial"/>
          <w:bCs/>
          <w:i/>
          <w:kern w:val="0"/>
          <w:sz w:val="20"/>
          <w:szCs w:val="20"/>
          <w:lang w:eastAsia="it-IT"/>
          <w14:ligatures w14:val="none"/>
        </w:rPr>
      </w:pPr>
      <w:r w:rsidRPr="00E472FE">
        <w:rPr>
          <w:b/>
        </w:rPr>
        <w:lastRenderedPageBreak/>
        <w:t>POPOLAZIONE STRANIERA</w:t>
      </w:r>
    </w:p>
    <w:p w14:paraId="7251AAE4" w14:textId="54D003AA" w:rsidR="0085560F" w:rsidRDefault="0085560F" w:rsidP="00082F10">
      <w:pPr>
        <w:jc w:val="both"/>
      </w:pPr>
    </w:p>
    <w:p w14:paraId="7A4281E6" w14:textId="7D9834C2" w:rsidR="007370D8" w:rsidRPr="003B6B7A" w:rsidRDefault="007370D8" w:rsidP="00082F10">
      <w:pPr>
        <w:jc w:val="both"/>
      </w:pPr>
      <w:r>
        <w:rPr>
          <w:noProof/>
        </w:rPr>
        <w:drawing>
          <wp:inline distT="0" distB="0" distL="0" distR="0" wp14:anchorId="532CF148" wp14:editId="1DCF4962">
            <wp:extent cx="6249600" cy="3420000"/>
            <wp:effectExtent l="0" t="0" r="0" b="0"/>
            <wp:docPr id="17" name="Grafico 17">
              <a:extLst xmlns:a="http://schemas.openxmlformats.org/drawingml/2006/main">
                <a:ext uri="{FF2B5EF4-FFF2-40B4-BE49-F238E27FC236}">
                  <a16:creationId xmlns:a16="http://schemas.microsoft.com/office/drawing/2014/main" id="{2A5BB39D-0804-41FF-904A-99E89B6435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6369E3B" w14:textId="75BBFD47" w:rsidR="00082F10" w:rsidRDefault="00933E7E" w:rsidP="00082F10">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47F07E3C" w14:textId="77777777" w:rsidR="00F128A1" w:rsidRDefault="00F128A1" w:rsidP="00082F10">
      <w:pPr>
        <w:jc w:val="both"/>
        <w:rPr>
          <w:rFonts w:ascii="Arial" w:eastAsia="Times New Roman" w:hAnsi="Arial" w:cs="Arial"/>
          <w:bCs/>
          <w:i/>
          <w:color w:val="333333"/>
          <w:kern w:val="0"/>
          <w:sz w:val="20"/>
          <w:szCs w:val="20"/>
          <w:lang w:eastAsia="it-IT"/>
          <w14:ligatures w14:val="none"/>
        </w:rPr>
      </w:pPr>
    </w:p>
    <w:p w14:paraId="418EC78F" w14:textId="1EE0387D" w:rsidR="002D4B6F" w:rsidRDefault="002D4B6F" w:rsidP="00A33AAA">
      <w:pPr>
        <w:jc w:val="both"/>
      </w:pPr>
    </w:p>
    <w:p w14:paraId="11526595" w14:textId="09654084" w:rsidR="007370D8" w:rsidRPr="00A33AAA" w:rsidRDefault="007370D8" w:rsidP="00A33AAA">
      <w:pPr>
        <w:jc w:val="both"/>
      </w:pPr>
      <w:r>
        <w:rPr>
          <w:noProof/>
        </w:rPr>
        <w:drawing>
          <wp:inline distT="0" distB="0" distL="0" distR="0" wp14:anchorId="0C68D056" wp14:editId="126AC8BB">
            <wp:extent cx="6248400" cy="3419475"/>
            <wp:effectExtent l="0" t="0" r="0" b="0"/>
            <wp:docPr id="18" name="Grafico 18">
              <a:extLst xmlns:a="http://schemas.openxmlformats.org/drawingml/2006/main">
                <a:ext uri="{FF2B5EF4-FFF2-40B4-BE49-F238E27FC236}">
                  <a16:creationId xmlns:a16="http://schemas.microsoft.com/office/drawing/2014/main" id="{A372CF68-EA9A-4BA1-A76C-EA491AA49E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E29F897" w14:textId="65280E67" w:rsidR="00A33AAA" w:rsidRDefault="00A33AAA" w:rsidP="002D4B6F">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Fonte: elaborazione su dati ISTA</w:t>
      </w:r>
      <w:r w:rsidR="002D4B6F">
        <w:rPr>
          <w:rFonts w:ascii="Arial" w:eastAsia="Times New Roman" w:hAnsi="Arial" w:cs="Arial"/>
          <w:bCs/>
          <w:i/>
          <w:color w:val="333333"/>
          <w:kern w:val="0"/>
          <w:sz w:val="20"/>
          <w:szCs w:val="20"/>
          <w:lang w:eastAsia="it-IT"/>
          <w14:ligatures w14:val="none"/>
        </w:rPr>
        <w:t>T</w:t>
      </w:r>
    </w:p>
    <w:p w14:paraId="4CBD77AF" w14:textId="77777777" w:rsidR="00E472FE" w:rsidRPr="002D4B6F" w:rsidRDefault="00E472FE" w:rsidP="002D4B6F">
      <w:pPr>
        <w:jc w:val="both"/>
        <w:rPr>
          <w:color w:val="FF0000"/>
        </w:rPr>
      </w:pPr>
    </w:p>
    <w:p w14:paraId="6A125F1C" w14:textId="3D58A98B" w:rsidR="00B836B6" w:rsidRPr="00A33AAA" w:rsidRDefault="00A33AAA" w:rsidP="00A33AAA">
      <w:pPr>
        <w:jc w:val="both"/>
        <w:rPr>
          <w:color w:val="FF0000"/>
        </w:rPr>
      </w:pPr>
      <w:r w:rsidRPr="00A33AAA">
        <w:rPr>
          <w:b/>
        </w:rPr>
        <w:lastRenderedPageBreak/>
        <w:t>Popolazione straniera residente,</w:t>
      </w:r>
      <w:r>
        <w:t xml:space="preserve"> </w:t>
      </w:r>
      <w:r w:rsidR="00B836B6" w:rsidRPr="00A33AAA">
        <w:rPr>
          <w:b/>
          <w:bCs/>
        </w:rPr>
        <w:t>1-1-2023 per classi quinquennali di et</w:t>
      </w:r>
      <w:r>
        <w:rPr>
          <w:b/>
          <w:bCs/>
        </w:rPr>
        <w:t xml:space="preserve">à. Comune di </w:t>
      </w:r>
      <w:r w:rsidR="0063553F">
        <w:rPr>
          <w:b/>
          <w:bCs/>
        </w:rPr>
        <w:t>Vernasca</w:t>
      </w:r>
    </w:p>
    <w:tbl>
      <w:tblPr>
        <w:tblW w:w="5000" w:type="pct"/>
        <w:tblCellMar>
          <w:left w:w="70" w:type="dxa"/>
          <w:right w:w="70" w:type="dxa"/>
        </w:tblCellMar>
        <w:tblLook w:val="04A0" w:firstRow="1" w:lastRow="0" w:firstColumn="1" w:lastColumn="0" w:noHBand="0" w:noVBand="1"/>
      </w:tblPr>
      <w:tblGrid>
        <w:gridCol w:w="1003"/>
        <w:gridCol w:w="2767"/>
        <w:gridCol w:w="3213"/>
        <w:gridCol w:w="2795"/>
      </w:tblGrid>
      <w:tr w:rsidR="00BC25A4" w:rsidRPr="00415B92" w14:paraId="057F12B6" w14:textId="77777777" w:rsidTr="00E472FE">
        <w:trPr>
          <w:trHeight w:val="277"/>
        </w:trPr>
        <w:tc>
          <w:tcPr>
            <w:tcW w:w="513" w:type="pct"/>
            <w:tcBorders>
              <w:top w:val="nil"/>
              <w:left w:val="nil"/>
              <w:bottom w:val="nil"/>
              <w:right w:val="nil"/>
            </w:tcBorders>
            <w:shd w:val="clear" w:color="auto" w:fill="2F5496" w:themeFill="accent1" w:themeFillShade="BF"/>
            <w:noWrap/>
            <w:vAlign w:val="center"/>
          </w:tcPr>
          <w:p w14:paraId="28B8C507" w14:textId="00AC147C" w:rsidR="00BC25A4" w:rsidRPr="00BC25A4" w:rsidRDefault="004A2E95" w:rsidP="00BC25A4">
            <w:pPr>
              <w:spacing w:after="0" w:line="240" w:lineRule="auto"/>
              <w:rPr>
                <w:rFonts w:ascii="Calibri" w:eastAsia="Times New Roman" w:hAnsi="Calibri" w:cs="Calibri"/>
                <w:b/>
                <w:color w:val="FFFFFF" w:themeColor="background1"/>
                <w:kern w:val="0"/>
                <w:lang w:eastAsia="it-IT"/>
                <w14:ligatures w14:val="none"/>
              </w:rPr>
            </w:pPr>
            <w:r>
              <w:rPr>
                <w:rFonts w:ascii="Calibri" w:eastAsia="Times New Roman" w:hAnsi="Calibri" w:cs="Calibri"/>
                <w:b/>
                <w:color w:val="FFFFFF" w:themeColor="background1"/>
                <w:kern w:val="0"/>
                <w:lang w:eastAsia="it-IT"/>
                <w14:ligatures w14:val="none"/>
              </w:rPr>
              <w:t>Età</w:t>
            </w:r>
          </w:p>
        </w:tc>
        <w:tc>
          <w:tcPr>
            <w:tcW w:w="1415" w:type="pct"/>
            <w:tcBorders>
              <w:top w:val="nil"/>
              <w:left w:val="nil"/>
              <w:bottom w:val="nil"/>
              <w:right w:val="nil"/>
            </w:tcBorders>
            <w:shd w:val="clear" w:color="auto" w:fill="2F5496" w:themeFill="accent1" w:themeFillShade="BF"/>
            <w:noWrap/>
            <w:vAlign w:val="center"/>
          </w:tcPr>
          <w:p w14:paraId="536B6C5E" w14:textId="49BA1E67" w:rsidR="00BC25A4" w:rsidRPr="00BC25A4" w:rsidRDefault="00BC25A4" w:rsidP="00BC25A4">
            <w:pPr>
              <w:spacing w:after="0" w:line="240" w:lineRule="auto"/>
              <w:jc w:val="right"/>
              <w:rPr>
                <w:rFonts w:ascii="Calibri" w:hAnsi="Calibri" w:cs="Calibri"/>
                <w:b/>
                <w:color w:val="FFFFFF" w:themeColor="background1"/>
              </w:rPr>
            </w:pPr>
            <w:r w:rsidRPr="00BC25A4">
              <w:rPr>
                <w:rFonts w:ascii="Calibri" w:eastAsia="Times New Roman" w:hAnsi="Calibri" w:cs="Calibri"/>
                <w:b/>
                <w:color w:val="FFFFFF" w:themeColor="background1"/>
                <w:kern w:val="0"/>
                <w:lang w:eastAsia="it-IT"/>
                <w14:ligatures w14:val="none"/>
              </w:rPr>
              <w:t>Maschi</w:t>
            </w:r>
          </w:p>
        </w:tc>
        <w:tc>
          <w:tcPr>
            <w:tcW w:w="1643" w:type="pct"/>
            <w:tcBorders>
              <w:top w:val="nil"/>
              <w:left w:val="nil"/>
              <w:bottom w:val="nil"/>
              <w:right w:val="nil"/>
            </w:tcBorders>
            <w:shd w:val="clear" w:color="auto" w:fill="2F5496" w:themeFill="accent1" w:themeFillShade="BF"/>
            <w:noWrap/>
            <w:vAlign w:val="center"/>
          </w:tcPr>
          <w:p w14:paraId="5B292F48" w14:textId="042D2419" w:rsidR="00BC25A4" w:rsidRPr="00BC25A4" w:rsidRDefault="00BC25A4" w:rsidP="00BC25A4">
            <w:pPr>
              <w:spacing w:after="0" w:line="240" w:lineRule="auto"/>
              <w:jc w:val="right"/>
              <w:rPr>
                <w:rFonts w:ascii="Calibri" w:hAnsi="Calibri" w:cs="Calibri"/>
                <w:b/>
                <w:color w:val="FFFFFF" w:themeColor="background1"/>
              </w:rPr>
            </w:pPr>
            <w:r w:rsidRPr="00BC25A4">
              <w:rPr>
                <w:rFonts w:ascii="Calibri" w:eastAsia="Times New Roman" w:hAnsi="Calibri" w:cs="Calibri"/>
                <w:b/>
                <w:color w:val="FFFFFF" w:themeColor="background1"/>
                <w:kern w:val="0"/>
                <w:lang w:eastAsia="it-IT"/>
                <w14:ligatures w14:val="none"/>
              </w:rPr>
              <w:t>Femmine</w:t>
            </w:r>
          </w:p>
        </w:tc>
        <w:tc>
          <w:tcPr>
            <w:tcW w:w="1429" w:type="pct"/>
            <w:tcBorders>
              <w:top w:val="nil"/>
              <w:left w:val="nil"/>
              <w:bottom w:val="nil"/>
              <w:right w:val="nil"/>
            </w:tcBorders>
            <w:shd w:val="clear" w:color="auto" w:fill="2F5496" w:themeFill="accent1" w:themeFillShade="BF"/>
            <w:noWrap/>
            <w:vAlign w:val="center"/>
          </w:tcPr>
          <w:p w14:paraId="5607D4E4" w14:textId="52CE7BEB" w:rsidR="00BC25A4" w:rsidRPr="00BC25A4" w:rsidRDefault="00BC25A4" w:rsidP="00BC25A4">
            <w:pPr>
              <w:spacing w:after="0" w:line="240" w:lineRule="auto"/>
              <w:jc w:val="right"/>
              <w:rPr>
                <w:rFonts w:ascii="Calibri" w:hAnsi="Calibri" w:cs="Calibri"/>
                <w:b/>
                <w:color w:val="FFFFFF" w:themeColor="background1"/>
              </w:rPr>
            </w:pPr>
            <w:r w:rsidRPr="00BC25A4">
              <w:rPr>
                <w:rFonts w:ascii="Calibri" w:eastAsia="Times New Roman" w:hAnsi="Calibri" w:cs="Calibri"/>
                <w:b/>
                <w:color w:val="FFFFFF" w:themeColor="background1"/>
                <w:kern w:val="0"/>
                <w:lang w:eastAsia="it-IT"/>
                <w14:ligatures w14:val="none"/>
              </w:rPr>
              <w:t>Totale</w:t>
            </w:r>
          </w:p>
        </w:tc>
      </w:tr>
      <w:tr w:rsidR="0063553F" w:rsidRPr="00415B92" w14:paraId="434D52F7" w14:textId="77777777" w:rsidTr="00E472FE">
        <w:trPr>
          <w:trHeight w:val="277"/>
        </w:trPr>
        <w:tc>
          <w:tcPr>
            <w:tcW w:w="513" w:type="pct"/>
            <w:tcBorders>
              <w:top w:val="nil"/>
              <w:left w:val="nil"/>
              <w:bottom w:val="nil"/>
              <w:right w:val="nil"/>
            </w:tcBorders>
            <w:shd w:val="clear" w:color="000000" w:fill="D9D9D9"/>
            <w:noWrap/>
            <w:vAlign w:val="bottom"/>
            <w:hideMark/>
          </w:tcPr>
          <w:p w14:paraId="0269A647" w14:textId="77777777" w:rsidR="0063553F" w:rsidRPr="00415B92" w:rsidRDefault="0063553F" w:rsidP="0063553F">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0-4</w:t>
            </w:r>
          </w:p>
        </w:tc>
        <w:tc>
          <w:tcPr>
            <w:tcW w:w="1415" w:type="pct"/>
            <w:tcBorders>
              <w:top w:val="nil"/>
              <w:left w:val="nil"/>
              <w:bottom w:val="nil"/>
              <w:right w:val="nil"/>
            </w:tcBorders>
            <w:shd w:val="clear" w:color="000000" w:fill="D9D9D9"/>
            <w:noWrap/>
            <w:vAlign w:val="bottom"/>
            <w:hideMark/>
          </w:tcPr>
          <w:p w14:paraId="2A1C983C" w14:textId="72A56C09" w:rsidR="0063553F" w:rsidRPr="00415B92" w:rsidRDefault="0063553F" w:rsidP="0063553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w:t>
            </w:r>
          </w:p>
        </w:tc>
        <w:tc>
          <w:tcPr>
            <w:tcW w:w="1643" w:type="pct"/>
            <w:tcBorders>
              <w:top w:val="nil"/>
              <w:left w:val="nil"/>
              <w:bottom w:val="nil"/>
              <w:right w:val="nil"/>
            </w:tcBorders>
            <w:shd w:val="clear" w:color="000000" w:fill="D9D9D9"/>
            <w:noWrap/>
            <w:vAlign w:val="bottom"/>
            <w:hideMark/>
          </w:tcPr>
          <w:p w14:paraId="2608F03F" w14:textId="48D89853" w:rsidR="0063553F" w:rsidRPr="00415B92" w:rsidRDefault="0063553F" w:rsidP="0063553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c>
          <w:tcPr>
            <w:tcW w:w="1429" w:type="pct"/>
            <w:tcBorders>
              <w:top w:val="nil"/>
              <w:left w:val="nil"/>
              <w:bottom w:val="nil"/>
              <w:right w:val="nil"/>
            </w:tcBorders>
            <w:shd w:val="clear" w:color="000000" w:fill="D9D9D9"/>
            <w:noWrap/>
            <w:vAlign w:val="bottom"/>
            <w:hideMark/>
          </w:tcPr>
          <w:p w14:paraId="3FF55F14" w14:textId="3785532D" w:rsidR="0063553F" w:rsidRPr="00415B92" w:rsidRDefault="0063553F" w:rsidP="0063553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w:t>
            </w:r>
          </w:p>
        </w:tc>
      </w:tr>
      <w:tr w:rsidR="0063553F" w:rsidRPr="00415B92" w14:paraId="7041EB27" w14:textId="77777777" w:rsidTr="00E472FE">
        <w:trPr>
          <w:trHeight w:val="277"/>
        </w:trPr>
        <w:tc>
          <w:tcPr>
            <w:tcW w:w="513" w:type="pct"/>
            <w:tcBorders>
              <w:top w:val="nil"/>
              <w:left w:val="nil"/>
              <w:bottom w:val="nil"/>
              <w:right w:val="nil"/>
            </w:tcBorders>
            <w:shd w:val="clear" w:color="auto" w:fill="auto"/>
            <w:noWrap/>
            <w:vAlign w:val="bottom"/>
            <w:hideMark/>
          </w:tcPr>
          <w:p w14:paraId="08749943" w14:textId="77777777" w:rsidR="0063553F" w:rsidRPr="00415B92" w:rsidRDefault="0063553F" w:rsidP="0063553F">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 xml:space="preserve"> 5-9</w:t>
            </w:r>
          </w:p>
        </w:tc>
        <w:tc>
          <w:tcPr>
            <w:tcW w:w="1415" w:type="pct"/>
            <w:tcBorders>
              <w:top w:val="nil"/>
              <w:left w:val="nil"/>
              <w:bottom w:val="nil"/>
              <w:right w:val="nil"/>
            </w:tcBorders>
            <w:shd w:val="clear" w:color="auto" w:fill="auto"/>
            <w:noWrap/>
            <w:vAlign w:val="bottom"/>
            <w:hideMark/>
          </w:tcPr>
          <w:p w14:paraId="7C285669" w14:textId="4DF0B803" w:rsidR="0063553F" w:rsidRPr="00415B92" w:rsidRDefault="0063553F" w:rsidP="0063553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c>
          <w:tcPr>
            <w:tcW w:w="1643" w:type="pct"/>
            <w:tcBorders>
              <w:top w:val="nil"/>
              <w:left w:val="nil"/>
              <w:bottom w:val="nil"/>
              <w:right w:val="nil"/>
            </w:tcBorders>
            <w:shd w:val="clear" w:color="auto" w:fill="auto"/>
            <w:noWrap/>
            <w:vAlign w:val="bottom"/>
            <w:hideMark/>
          </w:tcPr>
          <w:p w14:paraId="3287E764" w14:textId="1BC09DA4" w:rsidR="0063553F" w:rsidRPr="00415B92" w:rsidRDefault="0063553F" w:rsidP="0063553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c>
          <w:tcPr>
            <w:tcW w:w="1429" w:type="pct"/>
            <w:tcBorders>
              <w:top w:val="nil"/>
              <w:left w:val="nil"/>
              <w:bottom w:val="nil"/>
              <w:right w:val="nil"/>
            </w:tcBorders>
            <w:shd w:val="clear" w:color="000000" w:fill="FFFFFF"/>
            <w:noWrap/>
            <w:vAlign w:val="bottom"/>
            <w:hideMark/>
          </w:tcPr>
          <w:p w14:paraId="22C4BAE0" w14:textId="24E2B13F" w:rsidR="0063553F" w:rsidRPr="00415B92" w:rsidRDefault="0063553F" w:rsidP="0063553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r>
      <w:tr w:rsidR="0063553F" w:rsidRPr="00415B92" w14:paraId="2DD118AD" w14:textId="77777777" w:rsidTr="00E472FE">
        <w:trPr>
          <w:trHeight w:val="277"/>
        </w:trPr>
        <w:tc>
          <w:tcPr>
            <w:tcW w:w="513" w:type="pct"/>
            <w:tcBorders>
              <w:top w:val="nil"/>
              <w:left w:val="nil"/>
              <w:bottom w:val="nil"/>
              <w:right w:val="nil"/>
            </w:tcBorders>
            <w:shd w:val="clear" w:color="000000" w:fill="D9D9D9"/>
            <w:noWrap/>
            <w:vAlign w:val="bottom"/>
            <w:hideMark/>
          </w:tcPr>
          <w:p w14:paraId="2BE737D2" w14:textId="77777777" w:rsidR="0063553F" w:rsidRPr="00415B92" w:rsidRDefault="0063553F" w:rsidP="0063553F">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 xml:space="preserve"> 10-14</w:t>
            </w:r>
          </w:p>
        </w:tc>
        <w:tc>
          <w:tcPr>
            <w:tcW w:w="1415" w:type="pct"/>
            <w:tcBorders>
              <w:top w:val="nil"/>
              <w:left w:val="nil"/>
              <w:bottom w:val="nil"/>
              <w:right w:val="nil"/>
            </w:tcBorders>
            <w:shd w:val="clear" w:color="000000" w:fill="D9D9D9"/>
            <w:noWrap/>
            <w:vAlign w:val="bottom"/>
            <w:hideMark/>
          </w:tcPr>
          <w:p w14:paraId="6055487B" w14:textId="20104CF7" w:rsidR="0063553F" w:rsidRPr="00415B92" w:rsidRDefault="0063553F" w:rsidP="0063553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c>
          <w:tcPr>
            <w:tcW w:w="1643" w:type="pct"/>
            <w:tcBorders>
              <w:top w:val="nil"/>
              <w:left w:val="nil"/>
              <w:bottom w:val="nil"/>
              <w:right w:val="nil"/>
            </w:tcBorders>
            <w:shd w:val="clear" w:color="000000" w:fill="D9D9D9"/>
            <w:noWrap/>
            <w:vAlign w:val="bottom"/>
            <w:hideMark/>
          </w:tcPr>
          <w:p w14:paraId="42CA84AE" w14:textId="472A3EEF" w:rsidR="0063553F" w:rsidRPr="00415B92" w:rsidRDefault="0063553F" w:rsidP="0063553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c>
          <w:tcPr>
            <w:tcW w:w="1429" w:type="pct"/>
            <w:tcBorders>
              <w:top w:val="nil"/>
              <w:left w:val="nil"/>
              <w:bottom w:val="nil"/>
              <w:right w:val="nil"/>
            </w:tcBorders>
            <w:shd w:val="clear" w:color="000000" w:fill="D9D9D9"/>
            <w:noWrap/>
            <w:vAlign w:val="bottom"/>
            <w:hideMark/>
          </w:tcPr>
          <w:p w14:paraId="6E50D38F" w14:textId="062EE4E0" w:rsidR="0063553F" w:rsidRPr="00415B92" w:rsidRDefault="0063553F" w:rsidP="0063553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w:t>
            </w:r>
          </w:p>
        </w:tc>
      </w:tr>
      <w:tr w:rsidR="0063553F" w:rsidRPr="00415B92" w14:paraId="73020552" w14:textId="77777777" w:rsidTr="00E472FE">
        <w:trPr>
          <w:trHeight w:val="277"/>
        </w:trPr>
        <w:tc>
          <w:tcPr>
            <w:tcW w:w="513" w:type="pct"/>
            <w:tcBorders>
              <w:top w:val="nil"/>
              <w:left w:val="nil"/>
              <w:bottom w:val="nil"/>
              <w:right w:val="nil"/>
            </w:tcBorders>
            <w:shd w:val="clear" w:color="auto" w:fill="auto"/>
            <w:noWrap/>
            <w:vAlign w:val="bottom"/>
            <w:hideMark/>
          </w:tcPr>
          <w:p w14:paraId="49AC64E9" w14:textId="77777777" w:rsidR="0063553F" w:rsidRPr="00415B92" w:rsidRDefault="0063553F" w:rsidP="0063553F">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15-19</w:t>
            </w:r>
          </w:p>
        </w:tc>
        <w:tc>
          <w:tcPr>
            <w:tcW w:w="1415" w:type="pct"/>
            <w:tcBorders>
              <w:top w:val="nil"/>
              <w:left w:val="nil"/>
              <w:bottom w:val="nil"/>
              <w:right w:val="nil"/>
            </w:tcBorders>
            <w:shd w:val="clear" w:color="auto" w:fill="auto"/>
            <w:noWrap/>
            <w:vAlign w:val="bottom"/>
            <w:hideMark/>
          </w:tcPr>
          <w:p w14:paraId="75A82418" w14:textId="6D3F201E" w:rsidR="0063553F" w:rsidRPr="00415B92" w:rsidRDefault="0063553F" w:rsidP="0063553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c>
          <w:tcPr>
            <w:tcW w:w="1643" w:type="pct"/>
            <w:tcBorders>
              <w:top w:val="nil"/>
              <w:left w:val="nil"/>
              <w:bottom w:val="nil"/>
              <w:right w:val="nil"/>
            </w:tcBorders>
            <w:shd w:val="clear" w:color="auto" w:fill="auto"/>
            <w:noWrap/>
            <w:vAlign w:val="bottom"/>
            <w:hideMark/>
          </w:tcPr>
          <w:p w14:paraId="4E7DAAAC" w14:textId="46A1C65E" w:rsidR="0063553F" w:rsidRPr="00415B92" w:rsidRDefault="0063553F" w:rsidP="0063553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w:t>
            </w:r>
          </w:p>
        </w:tc>
        <w:tc>
          <w:tcPr>
            <w:tcW w:w="1429" w:type="pct"/>
            <w:tcBorders>
              <w:top w:val="nil"/>
              <w:left w:val="nil"/>
              <w:bottom w:val="nil"/>
              <w:right w:val="nil"/>
            </w:tcBorders>
            <w:shd w:val="clear" w:color="000000" w:fill="FFFFFF"/>
            <w:noWrap/>
            <w:vAlign w:val="bottom"/>
            <w:hideMark/>
          </w:tcPr>
          <w:p w14:paraId="46096F5C" w14:textId="118E25C0" w:rsidR="0063553F" w:rsidRPr="00415B92" w:rsidRDefault="0063553F" w:rsidP="0063553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w:t>
            </w:r>
          </w:p>
        </w:tc>
      </w:tr>
      <w:tr w:rsidR="0063553F" w:rsidRPr="00415B92" w14:paraId="0726FD6F" w14:textId="77777777" w:rsidTr="00E472FE">
        <w:trPr>
          <w:trHeight w:val="277"/>
        </w:trPr>
        <w:tc>
          <w:tcPr>
            <w:tcW w:w="513" w:type="pct"/>
            <w:tcBorders>
              <w:top w:val="nil"/>
              <w:left w:val="nil"/>
              <w:bottom w:val="nil"/>
              <w:right w:val="nil"/>
            </w:tcBorders>
            <w:shd w:val="clear" w:color="000000" w:fill="D9D9D9"/>
            <w:noWrap/>
            <w:vAlign w:val="bottom"/>
            <w:hideMark/>
          </w:tcPr>
          <w:p w14:paraId="2F930005" w14:textId="77777777" w:rsidR="0063553F" w:rsidRPr="00415B92" w:rsidRDefault="0063553F" w:rsidP="0063553F">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20-24</w:t>
            </w:r>
          </w:p>
        </w:tc>
        <w:tc>
          <w:tcPr>
            <w:tcW w:w="1415" w:type="pct"/>
            <w:tcBorders>
              <w:top w:val="nil"/>
              <w:left w:val="nil"/>
              <w:bottom w:val="nil"/>
              <w:right w:val="nil"/>
            </w:tcBorders>
            <w:shd w:val="clear" w:color="000000" w:fill="D9D9D9"/>
            <w:noWrap/>
            <w:vAlign w:val="bottom"/>
            <w:hideMark/>
          </w:tcPr>
          <w:p w14:paraId="35748294" w14:textId="75C667B7" w:rsidR="0063553F" w:rsidRPr="00415B92" w:rsidRDefault="0063553F" w:rsidP="0063553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w:t>
            </w:r>
          </w:p>
        </w:tc>
        <w:tc>
          <w:tcPr>
            <w:tcW w:w="1643" w:type="pct"/>
            <w:tcBorders>
              <w:top w:val="nil"/>
              <w:left w:val="nil"/>
              <w:bottom w:val="nil"/>
              <w:right w:val="nil"/>
            </w:tcBorders>
            <w:shd w:val="clear" w:color="000000" w:fill="D9D9D9"/>
            <w:noWrap/>
            <w:vAlign w:val="bottom"/>
            <w:hideMark/>
          </w:tcPr>
          <w:p w14:paraId="51C23B89" w14:textId="4193EA38" w:rsidR="0063553F" w:rsidRPr="00415B92" w:rsidRDefault="0063553F" w:rsidP="0063553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w:t>
            </w:r>
          </w:p>
        </w:tc>
        <w:tc>
          <w:tcPr>
            <w:tcW w:w="1429" w:type="pct"/>
            <w:tcBorders>
              <w:top w:val="nil"/>
              <w:left w:val="nil"/>
              <w:bottom w:val="nil"/>
              <w:right w:val="nil"/>
            </w:tcBorders>
            <w:shd w:val="clear" w:color="000000" w:fill="D9D9D9"/>
            <w:noWrap/>
            <w:vAlign w:val="bottom"/>
            <w:hideMark/>
          </w:tcPr>
          <w:p w14:paraId="2372D375" w14:textId="608235A2" w:rsidR="0063553F" w:rsidRPr="00415B92" w:rsidRDefault="0063553F" w:rsidP="0063553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w:t>
            </w:r>
          </w:p>
        </w:tc>
      </w:tr>
      <w:tr w:rsidR="0063553F" w:rsidRPr="00415B92" w14:paraId="3E386100" w14:textId="77777777" w:rsidTr="00E472FE">
        <w:trPr>
          <w:trHeight w:val="277"/>
        </w:trPr>
        <w:tc>
          <w:tcPr>
            <w:tcW w:w="513" w:type="pct"/>
            <w:tcBorders>
              <w:top w:val="nil"/>
              <w:left w:val="nil"/>
              <w:bottom w:val="nil"/>
              <w:right w:val="nil"/>
            </w:tcBorders>
            <w:shd w:val="clear" w:color="auto" w:fill="auto"/>
            <w:noWrap/>
            <w:vAlign w:val="bottom"/>
            <w:hideMark/>
          </w:tcPr>
          <w:p w14:paraId="7DD53B33" w14:textId="77777777" w:rsidR="0063553F" w:rsidRPr="00415B92" w:rsidRDefault="0063553F" w:rsidP="0063553F">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25-29</w:t>
            </w:r>
          </w:p>
        </w:tc>
        <w:tc>
          <w:tcPr>
            <w:tcW w:w="1415" w:type="pct"/>
            <w:tcBorders>
              <w:top w:val="nil"/>
              <w:left w:val="nil"/>
              <w:bottom w:val="nil"/>
              <w:right w:val="nil"/>
            </w:tcBorders>
            <w:shd w:val="clear" w:color="auto" w:fill="auto"/>
            <w:noWrap/>
            <w:vAlign w:val="bottom"/>
            <w:hideMark/>
          </w:tcPr>
          <w:p w14:paraId="784D1659" w14:textId="6D366FAB" w:rsidR="0063553F" w:rsidRPr="00415B92" w:rsidRDefault="0063553F" w:rsidP="0063553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w:t>
            </w:r>
          </w:p>
        </w:tc>
        <w:tc>
          <w:tcPr>
            <w:tcW w:w="1643" w:type="pct"/>
            <w:tcBorders>
              <w:top w:val="nil"/>
              <w:left w:val="nil"/>
              <w:bottom w:val="nil"/>
              <w:right w:val="nil"/>
            </w:tcBorders>
            <w:shd w:val="clear" w:color="auto" w:fill="auto"/>
            <w:noWrap/>
            <w:vAlign w:val="bottom"/>
            <w:hideMark/>
          </w:tcPr>
          <w:p w14:paraId="405F5A3B" w14:textId="72302450" w:rsidR="0063553F" w:rsidRPr="00415B92" w:rsidRDefault="0063553F" w:rsidP="0063553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c>
          <w:tcPr>
            <w:tcW w:w="1429" w:type="pct"/>
            <w:tcBorders>
              <w:top w:val="nil"/>
              <w:left w:val="nil"/>
              <w:bottom w:val="nil"/>
              <w:right w:val="nil"/>
            </w:tcBorders>
            <w:shd w:val="clear" w:color="000000" w:fill="FFFFFF"/>
            <w:noWrap/>
            <w:vAlign w:val="bottom"/>
            <w:hideMark/>
          </w:tcPr>
          <w:p w14:paraId="251553B1" w14:textId="36C5D347" w:rsidR="0063553F" w:rsidRPr="00415B92" w:rsidRDefault="0063553F" w:rsidP="0063553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w:t>
            </w:r>
          </w:p>
        </w:tc>
      </w:tr>
      <w:tr w:rsidR="0063553F" w:rsidRPr="00415B92" w14:paraId="061479F5" w14:textId="77777777" w:rsidTr="00E472FE">
        <w:trPr>
          <w:trHeight w:val="277"/>
        </w:trPr>
        <w:tc>
          <w:tcPr>
            <w:tcW w:w="513" w:type="pct"/>
            <w:tcBorders>
              <w:top w:val="nil"/>
              <w:left w:val="nil"/>
              <w:bottom w:val="nil"/>
              <w:right w:val="nil"/>
            </w:tcBorders>
            <w:shd w:val="clear" w:color="000000" w:fill="D9D9D9"/>
            <w:noWrap/>
            <w:vAlign w:val="bottom"/>
            <w:hideMark/>
          </w:tcPr>
          <w:p w14:paraId="13EE2394" w14:textId="77777777" w:rsidR="0063553F" w:rsidRPr="00415B92" w:rsidRDefault="0063553F" w:rsidP="0063553F">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30-34</w:t>
            </w:r>
          </w:p>
        </w:tc>
        <w:tc>
          <w:tcPr>
            <w:tcW w:w="1415" w:type="pct"/>
            <w:tcBorders>
              <w:top w:val="nil"/>
              <w:left w:val="nil"/>
              <w:bottom w:val="nil"/>
              <w:right w:val="nil"/>
            </w:tcBorders>
            <w:shd w:val="clear" w:color="000000" w:fill="D9D9D9"/>
            <w:noWrap/>
            <w:vAlign w:val="bottom"/>
            <w:hideMark/>
          </w:tcPr>
          <w:p w14:paraId="31D7B1CB" w14:textId="67446FD4" w:rsidR="0063553F" w:rsidRPr="00415B92" w:rsidRDefault="0063553F" w:rsidP="0063553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w:t>
            </w:r>
          </w:p>
        </w:tc>
        <w:tc>
          <w:tcPr>
            <w:tcW w:w="1643" w:type="pct"/>
            <w:tcBorders>
              <w:top w:val="nil"/>
              <w:left w:val="nil"/>
              <w:bottom w:val="nil"/>
              <w:right w:val="nil"/>
            </w:tcBorders>
            <w:shd w:val="clear" w:color="000000" w:fill="D9D9D9"/>
            <w:noWrap/>
            <w:vAlign w:val="bottom"/>
            <w:hideMark/>
          </w:tcPr>
          <w:p w14:paraId="3ACC8819" w14:textId="0753FB6A" w:rsidR="0063553F" w:rsidRPr="00415B92" w:rsidRDefault="0063553F" w:rsidP="0063553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w:t>
            </w:r>
          </w:p>
        </w:tc>
        <w:tc>
          <w:tcPr>
            <w:tcW w:w="1429" w:type="pct"/>
            <w:tcBorders>
              <w:top w:val="nil"/>
              <w:left w:val="nil"/>
              <w:bottom w:val="nil"/>
              <w:right w:val="nil"/>
            </w:tcBorders>
            <w:shd w:val="clear" w:color="000000" w:fill="D9D9D9"/>
            <w:noWrap/>
            <w:vAlign w:val="bottom"/>
            <w:hideMark/>
          </w:tcPr>
          <w:p w14:paraId="538DE845" w14:textId="372E7D86" w:rsidR="0063553F" w:rsidRPr="00415B92" w:rsidRDefault="0063553F" w:rsidP="0063553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w:t>
            </w:r>
          </w:p>
        </w:tc>
      </w:tr>
      <w:tr w:rsidR="0063553F" w:rsidRPr="00415B92" w14:paraId="1267AC38" w14:textId="77777777" w:rsidTr="00E472FE">
        <w:trPr>
          <w:trHeight w:val="277"/>
        </w:trPr>
        <w:tc>
          <w:tcPr>
            <w:tcW w:w="513" w:type="pct"/>
            <w:tcBorders>
              <w:top w:val="nil"/>
              <w:left w:val="nil"/>
              <w:bottom w:val="nil"/>
              <w:right w:val="nil"/>
            </w:tcBorders>
            <w:shd w:val="clear" w:color="auto" w:fill="auto"/>
            <w:noWrap/>
            <w:vAlign w:val="bottom"/>
            <w:hideMark/>
          </w:tcPr>
          <w:p w14:paraId="5A976C24" w14:textId="77777777" w:rsidR="0063553F" w:rsidRPr="00415B92" w:rsidRDefault="0063553F" w:rsidP="0063553F">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35-39</w:t>
            </w:r>
          </w:p>
        </w:tc>
        <w:tc>
          <w:tcPr>
            <w:tcW w:w="1415" w:type="pct"/>
            <w:tcBorders>
              <w:top w:val="nil"/>
              <w:left w:val="nil"/>
              <w:bottom w:val="nil"/>
              <w:right w:val="nil"/>
            </w:tcBorders>
            <w:shd w:val="clear" w:color="auto" w:fill="auto"/>
            <w:noWrap/>
            <w:vAlign w:val="bottom"/>
            <w:hideMark/>
          </w:tcPr>
          <w:p w14:paraId="7E1C8D7F" w14:textId="415CC4B0" w:rsidR="0063553F" w:rsidRPr="00415B92" w:rsidRDefault="0063553F" w:rsidP="0063553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w:t>
            </w:r>
          </w:p>
        </w:tc>
        <w:tc>
          <w:tcPr>
            <w:tcW w:w="1643" w:type="pct"/>
            <w:tcBorders>
              <w:top w:val="nil"/>
              <w:left w:val="nil"/>
              <w:bottom w:val="nil"/>
              <w:right w:val="nil"/>
            </w:tcBorders>
            <w:shd w:val="clear" w:color="auto" w:fill="auto"/>
            <w:noWrap/>
            <w:vAlign w:val="bottom"/>
            <w:hideMark/>
          </w:tcPr>
          <w:p w14:paraId="286D3AF9" w14:textId="55AC59FD" w:rsidR="0063553F" w:rsidRPr="00415B92" w:rsidRDefault="0063553F" w:rsidP="0063553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c>
          <w:tcPr>
            <w:tcW w:w="1429" w:type="pct"/>
            <w:tcBorders>
              <w:top w:val="nil"/>
              <w:left w:val="nil"/>
              <w:bottom w:val="nil"/>
              <w:right w:val="nil"/>
            </w:tcBorders>
            <w:shd w:val="clear" w:color="000000" w:fill="FFFFFF"/>
            <w:noWrap/>
            <w:vAlign w:val="bottom"/>
            <w:hideMark/>
          </w:tcPr>
          <w:p w14:paraId="017C236D" w14:textId="718D0D26" w:rsidR="0063553F" w:rsidRPr="00415B92" w:rsidRDefault="0063553F" w:rsidP="0063553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w:t>
            </w:r>
          </w:p>
        </w:tc>
      </w:tr>
      <w:tr w:rsidR="0063553F" w:rsidRPr="00415B92" w14:paraId="40C8FF73" w14:textId="77777777" w:rsidTr="00E472FE">
        <w:trPr>
          <w:trHeight w:val="277"/>
        </w:trPr>
        <w:tc>
          <w:tcPr>
            <w:tcW w:w="513" w:type="pct"/>
            <w:tcBorders>
              <w:top w:val="nil"/>
              <w:left w:val="nil"/>
              <w:bottom w:val="nil"/>
              <w:right w:val="nil"/>
            </w:tcBorders>
            <w:shd w:val="clear" w:color="000000" w:fill="D9D9D9"/>
            <w:noWrap/>
            <w:vAlign w:val="bottom"/>
            <w:hideMark/>
          </w:tcPr>
          <w:p w14:paraId="2E46ACD9" w14:textId="77777777" w:rsidR="0063553F" w:rsidRPr="00415B92" w:rsidRDefault="0063553F" w:rsidP="0063553F">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40-44</w:t>
            </w:r>
          </w:p>
        </w:tc>
        <w:tc>
          <w:tcPr>
            <w:tcW w:w="1415" w:type="pct"/>
            <w:tcBorders>
              <w:top w:val="nil"/>
              <w:left w:val="nil"/>
              <w:bottom w:val="nil"/>
              <w:right w:val="nil"/>
            </w:tcBorders>
            <w:shd w:val="clear" w:color="000000" w:fill="D9D9D9"/>
            <w:noWrap/>
            <w:vAlign w:val="bottom"/>
            <w:hideMark/>
          </w:tcPr>
          <w:p w14:paraId="6861D144" w14:textId="31DBBD3C" w:rsidR="0063553F" w:rsidRPr="00415B92" w:rsidRDefault="0063553F" w:rsidP="0063553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w:t>
            </w:r>
          </w:p>
        </w:tc>
        <w:tc>
          <w:tcPr>
            <w:tcW w:w="1643" w:type="pct"/>
            <w:tcBorders>
              <w:top w:val="nil"/>
              <w:left w:val="nil"/>
              <w:bottom w:val="nil"/>
              <w:right w:val="nil"/>
            </w:tcBorders>
            <w:shd w:val="clear" w:color="000000" w:fill="D9D9D9"/>
            <w:noWrap/>
            <w:vAlign w:val="bottom"/>
            <w:hideMark/>
          </w:tcPr>
          <w:p w14:paraId="0BA60A64" w14:textId="1128F4BF" w:rsidR="0063553F" w:rsidRPr="00415B92" w:rsidRDefault="0063553F" w:rsidP="0063553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w:t>
            </w:r>
          </w:p>
        </w:tc>
        <w:tc>
          <w:tcPr>
            <w:tcW w:w="1429" w:type="pct"/>
            <w:tcBorders>
              <w:top w:val="nil"/>
              <w:left w:val="nil"/>
              <w:bottom w:val="nil"/>
              <w:right w:val="nil"/>
            </w:tcBorders>
            <w:shd w:val="clear" w:color="000000" w:fill="D9D9D9"/>
            <w:noWrap/>
            <w:vAlign w:val="bottom"/>
            <w:hideMark/>
          </w:tcPr>
          <w:p w14:paraId="7BE950AD" w14:textId="5D7A2484" w:rsidR="0063553F" w:rsidRPr="00415B92" w:rsidRDefault="0063553F" w:rsidP="0063553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w:t>
            </w:r>
          </w:p>
        </w:tc>
      </w:tr>
      <w:tr w:rsidR="0063553F" w:rsidRPr="00415B92" w14:paraId="2D12AE12" w14:textId="77777777" w:rsidTr="00E472FE">
        <w:trPr>
          <w:trHeight w:val="277"/>
        </w:trPr>
        <w:tc>
          <w:tcPr>
            <w:tcW w:w="513" w:type="pct"/>
            <w:tcBorders>
              <w:top w:val="nil"/>
              <w:left w:val="nil"/>
              <w:bottom w:val="nil"/>
              <w:right w:val="nil"/>
            </w:tcBorders>
            <w:shd w:val="clear" w:color="auto" w:fill="auto"/>
            <w:noWrap/>
            <w:vAlign w:val="bottom"/>
            <w:hideMark/>
          </w:tcPr>
          <w:p w14:paraId="79FCA954" w14:textId="77777777" w:rsidR="0063553F" w:rsidRPr="00415B92" w:rsidRDefault="0063553F" w:rsidP="0063553F">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45-49</w:t>
            </w:r>
          </w:p>
        </w:tc>
        <w:tc>
          <w:tcPr>
            <w:tcW w:w="1415" w:type="pct"/>
            <w:tcBorders>
              <w:top w:val="nil"/>
              <w:left w:val="nil"/>
              <w:bottom w:val="nil"/>
              <w:right w:val="nil"/>
            </w:tcBorders>
            <w:shd w:val="clear" w:color="auto" w:fill="auto"/>
            <w:noWrap/>
            <w:vAlign w:val="bottom"/>
            <w:hideMark/>
          </w:tcPr>
          <w:p w14:paraId="6CF8F173" w14:textId="3C407497" w:rsidR="0063553F" w:rsidRPr="00415B92" w:rsidRDefault="0063553F" w:rsidP="0063553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w:t>
            </w:r>
          </w:p>
        </w:tc>
        <w:tc>
          <w:tcPr>
            <w:tcW w:w="1643" w:type="pct"/>
            <w:tcBorders>
              <w:top w:val="nil"/>
              <w:left w:val="nil"/>
              <w:bottom w:val="nil"/>
              <w:right w:val="nil"/>
            </w:tcBorders>
            <w:shd w:val="clear" w:color="auto" w:fill="auto"/>
            <w:noWrap/>
            <w:vAlign w:val="bottom"/>
            <w:hideMark/>
          </w:tcPr>
          <w:p w14:paraId="2553C563" w14:textId="2A632FFA" w:rsidR="0063553F" w:rsidRPr="00415B92" w:rsidRDefault="0063553F" w:rsidP="0063553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w:t>
            </w:r>
          </w:p>
        </w:tc>
        <w:tc>
          <w:tcPr>
            <w:tcW w:w="1429" w:type="pct"/>
            <w:tcBorders>
              <w:top w:val="nil"/>
              <w:left w:val="nil"/>
              <w:bottom w:val="nil"/>
              <w:right w:val="nil"/>
            </w:tcBorders>
            <w:shd w:val="clear" w:color="000000" w:fill="FFFFFF"/>
            <w:noWrap/>
            <w:vAlign w:val="bottom"/>
            <w:hideMark/>
          </w:tcPr>
          <w:p w14:paraId="19C81D24" w14:textId="04E632D5" w:rsidR="0063553F" w:rsidRPr="00415B92" w:rsidRDefault="0063553F" w:rsidP="0063553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w:t>
            </w:r>
          </w:p>
        </w:tc>
      </w:tr>
      <w:tr w:rsidR="0063553F" w:rsidRPr="00415B92" w14:paraId="5D7972D7" w14:textId="77777777" w:rsidTr="00E472FE">
        <w:trPr>
          <w:trHeight w:val="277"/>
        </w:trPr>
        <w:tc>
          <w:tcPr>
            <w:tcW w:w="513" w:type="pct"/>
            <w:tcBorders>
              <w:top w:val="nil"/>
              <w:left w:val="nil"/>
              <w:bottom w:val="nil"/>
              <w:right w:val="nil"/>
            </w:tcBorders>
            <w:shd w:val="clear" w:color="000000" w:fill="D9D9D9"/>
            <w:noWrap/>
            <w:vAlign w:val="bottom"/>
            <w:hideMark/>
          </w:tcPr>
          <w:p w14:paraId="40ACA0A9" w14:textId="77777777" w:rsidR="0063553F" w:rsidRPr="00415B92" w:rsidRDefault="0063553F" w:rsidP="0063553F">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50-54</w:t>
            </w:r>
          </w:p>
        </w:tc>
        <w:tc>
          <w:tcPr>
            <w:tcW w:w="1415" w:type="pct"/>
            <w:tcBorders>
              <w:top w:val="nil"/>
              <w:left w:val="nil"/>
              <w:bottom w:val="nil"/>
              <w:right w:val="nil"/>
            </w:tcBorders>
            <w:shd w:val="clear" w:color="000000" w:fill="D9D9D9"/>
            <w:noWrap/>
            <w:vAlign w:val="bottom"/>
            <w:hideMark/>
          </w:tcPr>
          <w:p w14:paraId="399C4F1C" w14:textId="32E31237" w:rsidR="0063553F" w:rsidRPr="00415B92" w:rsidRDefault="0063553F" w:rsidP="0063553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c>
          <w:tcPr>
            <w:tcW w:w="1643" w:type="pct"/>
            <w:tcBorders>
              <w:top w:val="nil"/>
              <w:left w:val="nil"/>
              <w:bottom w:val="nil"/>
              <w:right w:val="nil"/>
            </w:tcBorders>
            <w:shd w:val="clear" w:color="000000" w:fill="D9D9D9"/>
            <w:noWrap/>
            <w:vAlign w:val="bottom"/>
            <w:hideMark/>
          </w:tcPr>
          <w:p w14:paraId="3C93A53C" w14:textId="189C54EE" w:rsidR="0063553F" w:rsidRPr="00415B92" w:rsidRDefault="0063553F" w:rsidP="0063553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w:t>
            </w:r>
          </w:p>
        </w:tc>
        <w:tc>
          <w:tcPr>
            <w:tcW w:w="1429" w:type="pct"/>
            <w:tcBorders>
              <w:top w:val="nil"/>
              <w:left w:val="nil"/>
              <w:bottom w:val="nil"/>
              <w:right w:val="nil"/>
            </w:tcBorders>
            <w:shd w:val="clear" w:color="000000" w:fill="D9D9D9"/>
            <w:noWrap/>
            <w:vAlign w:val="bottom"/>
            <w:hideMark/>
          </w:tcPr>
          <w:p w14:paraId="0736D441" w14:textId="15B69ECE" w:rsidR="0063553F" w:rsidRPr="00415B92" w:rsidRDefault="0063553F" w:rsidP="0063553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w:t>
            </w:r>
          </w:p>
        </w:tc>
      </w:tr>
      <w:tr w:rsidR="0063553F" w:rsidRPr="00415B92" w14:paraId="0970681C" w14:textId="77777777" w:rsidTr="00E472FE">
        <w:trPr>
          <w:trHeight w:val="277"/>
        </w:trPr>
        <w:tc>
          <w:tcPr>
            <w:tcW w:w="513" w:type="pct"/>
            <w:tcBorders>
              <w:top w:val="nil"/>
              <w:left w:val="nil"/>
              <w:bottom w:val="nil"/>
              <w:right w:val="nil"/>
            </w:tcBorders>
            <w:shd w:val="clear" w:color="auto" w:fill="auto"/>
            <w:noWrap/>
            <w:vAlign w:val="bottom"/>
            <w:hideMark/>
          </w:tcPr>
          <w:p w14:paraId="173788E9" w14:textId="77777777" w:rsidR="0063553F" w:rsidRPr="00415B92" w:rsidRDefault="0063553F" w:rsidP="0063553F">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55-59</w:t>
            </w:r>
          </w:p>
        </w:tc>
        <w:tc>
          <w:tcPr>
            <w:tcW w:w="1415" w:type="pct"/>
            <w:tcBorders>
              <w:top w:val="nil"/>
              <w:left w:val="nil"/>
              <w:bottom w:val="nil"/>
              <w:right w:val="nil"/>
            </w:tcBorders>
            <w:shd w:val="clear" w:color="auto" w:fill="auto"/>
            <w:noWrap/>
            <w:vAlign w:val="bottom"/>
            <w:hideMark/>
          </w:tcPr>
          <w:p w14:paraId="488C0E36" w14:textId="35C5C286" w:rsidR="0063553F" w:rsidRPr="00415B92" w:rsidRDefault="0063553F" w:rsidP="0063553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w:t>
            </w:r>
          </w:p>
        </w:tc>
        <w:tc>
          <w:tcPr>
            <w:tcW w:w="1643" w:type="pct"/>
            <w:tcBorders>
              <w:top w:val="nil"/>
              <w:left w:val="nil"/>
              <w:bottom w:val="nil"/>
              <w:right w:val="nil"/>
            </w:tcBorders>
            <w:shd w:val="clear" w:color="auto" w:fill="auto"/>
            <w:noWrap/>
            <w:vAlign w:val="bottom"/>
            <w:hideMark/>
          </w:tcPr>
          <w:p w14:paraId="400A16F7" w14:textId="4F664DF0" w:rsidR="0063553F" w:rsidRPr="00415B92" w:rsidRDefault="0063553F" w:rsidP="0063553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w:t>
            </w:r>
          </w:p>
        </w:tc>
        <w:tc>
          <w:tcPr>
            <w:tcW w:w="1429" w:type="pct"/>
            <w:tcBorders>
              <w:top w:val="nil"/>
              <w:left w:val="nil"/>
              <w:bottom w:val="nil"/>
              <w:right w:val="nil"/>
            </w:tcBorders>
            <w:shd w:val="clear" w:color="000000" w:fill="FFFFFF"/>
            <w:noWrap/>
            <w:vAlign w:val="bottom"/>
            <w:hideMark/>
          </w:tcPr>
          <w:p w14:paraId="5E1FEA67" w14:textId="0B93C4E0" w:rsidR="0063553F" w:rsidRPr="00415B92" w:rsidRDefault="0063553F" w:rsidP="0063553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w:t>
            </w:r>
          </w:p>
        </w:tc>
      </w:tr>
      <w:tr w:rsidR="0063553F" w:rsidRPr="00415B92" w14:paraId="5C3F97F5" w14:textId="77777777" w:rsidTr="00E472FE">
        <w:trPr>
          <w:trHeight w:val="277"/>
        </w:trPr>
        <w:tc>
          <w:tcPr>
            <w:tcW w:w="513" w:type="pct"/>
            <w:tcBorders>
              <w:top w:val="nil"/>
              <w:left w:val="nil"/>
              <w:bottom w:val="nil"/>
              <w:right w:val="nil"/>
            </w:tcBorders>
            <w:shd w:val="clear" w:color="000000" w:fill="D9D9D9"/>
            <w:noWrap/>
            <w:vAlign w:val="bottom"/>
            <w:hideMark/>
          </w:tcPr>
          <w:p w14:paraId="3856A2DC" w14:textId="77777777" w:rsidR="0063553F" w:rsidRPr="00415B92" w:rsidRDefault="0063553F" w:rsidP="0063553F">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60-64</w:t>
            </w:r>
          </w:p>
        </w:tc>
        <w:tc>
          <w:tcPr>
            <w:tcW w:w="1415" w:type="pct"/>
            <w:tcBorders>
              <w:top w:val="nil"/>
              <w:left w:val="nil"/>
              <w:bottom w:val="nil"/>
              <w:right w:val="nil"/>
            </w:tcBorders>
            <w:shd w:val="clear" w:color="000000" w:fill="D9D9D9"/>
            <w:noWrap/>
            <w:vAlign w:val="bottom"/>
            <w:hideMark/>
          </w:tcPr>
          <w:p w14:paraId="6EB29D99" w14:textId="42F85E70" w:rsidR="0063553F" w:rsidRPr="00415B92" w:rsidRDefault="0063553F" w:rsidP="0063553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c>
          <w:tcPr>
            <w:tcW w:w="1643" w:type="pct"/>
            <w:tcBorders>
              <w:top w:val="nil"/>
              <w:left w:val="nil"/>
              <w:bottom w:val="nil"/>
              <w:right w:val="nil"/>
            </w:tcBorders>
            <w:shd w:val="clear" w:color="000000" w:fill="D9D9D9"/>
            <w:noWrap/>
            <w:vAlign w:val="bottom"/>
            <w:hideMark/>
          </w:tcPr>
          <w:p w14:paraId="5554E1F4" w14:textId="6EFCB8DA" w:rsidR="0063553F" w:rsidRPr="00415B92" w:rsidRDefault="0063553F" w:rsidP="0063553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w:t>
            </w:r>
          </w:p>
        </w:tc>
        <w:tc>
          <w:tcPr>
            <w:tcW w:w="1429" w:type="pct"/>
            <w:tcBorders>
              <w:top w:val="nil"/>
              <w:left w:val="nil"/>
              <w:bottom w:val="nil"/>
              <w:right w:val="nil"/>
            </w:tcBorders>
            <w:shd w:val="clear" w:color="000000" w:fill="D9D9D9"/>
            <w:noWrap/>
            <w:vAlign w:val="bottom"/>
            <w:hideMark/>
          </w:tcPr>
          <w:p w14:paraId="346D32B8" w14:textId="3F0C97D3" w:rsidR="0063553F" w:rsidRPr="00415B92" w:rsidRDefault="0063553F" w:rsidP="0063553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w:t>
            </w:r>
          </w:p>
        </w:tc>
      </w:tr>
      <w:tr w:rsidR="0063553F" w:rsidRPr="00415B92" w14:paraId="1F9F6A6E" w14:textId="77777777" w:rsidTr="00E472FE">
        <w:trPr>
          <w:trHeight w:val="277"/>
        </w:trPr>
        <w:tc>
          <w:tcPr>
            <w:tcW w:w="513" w:type="pct"/>
            <w:tcBorders>
              <w:top w:val="nil"/>
              <w:left w:val="nil"/>
              <w:bottom w:val="nil"/>
              <w:right w:val="nil"/>
            </w:tcBorders>
            <w:shd w:val="clear" w:color="auto" w:fill="auto"/>
            <w:noWrap/>
            <w:vAlign w:val="bottom"/>
            <w:hideMark/>
          </w:tcPr>
          <w:p w14:paraId="0EB5670D" w14:textId="77777777" w:rsidR="0063553F" w:rsidRPr="00415B92" w:rsidRDefault="0063553F" w:rsidP="0063553F">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65-69</w:t>
            </w:r>
          </w:p>
        </w:tc>
        <w:tc>
          <w:tcPr>
            <w:tcW w:w="1415" w:type="pct"/>
            <w:tcBorders>
              <w:top w:val="nil"/>
              <w:left w:val="nil"/>
              <w:bottom w:val="nil"/>
              <w:right w:val="nil"/>
            </w:tcBorders>
            <w:shd w:val="clear" w:color="auto" w:fill="auto"/>
            <w:noWrap/>
            <w:vAlign w:val="bottom"/>
            <w:hideMark/>
          </w:tcPr>
          <w:p w14:paraId="603F176A" w14:textId="080AAABE" w:rsidR="0063553F" w:rsidRPr="00415B92" w:rsidRDefault="0063553F" w:rsidP="0063553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643" w:type="pct"/>
            <w:tcBorders>
              <w:top w:val="nil"/>
              <w:left w:val="nil"/>
              <w:bottom w:val="nil"/>
              <w:right w:val="nil"/>
            </w:tcBorders>
            <w:shd w:val="clear" w:color="auto" w:fill="auto"/>
            <w:noWrap/>
            <w:vAlign w:val="bottom"/>
            <w:hideMark/>
          </w:tcPr>
          <w:p w14:paraId="6F723876" w14:textId="1E80D384" w:rsidR="0063553F" w:rsidRPr="00415B92" w:rsidRDefault="0063553F" w:rsidP="0063553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w:t>
            </w:r>
          </w:p>
        </w:tc>
        <w:tc>
          <w:tcPr>
            <w:tcW w:w="1429" w:type="pct"/>
            <w:tcBorders>
              <w:top w:val="nil"/>
              <w:left w:val="nil"/>
              <w:bottom w:val="nil"/>
              <w:right w:val="nil"/>
            </w:tcBorders>
            <w:shd w:val="clear" w:color="000000" w:fill="FFFFFF"/>
            <w:noWrap/>
            <w:vAlign w:val="bottom"/>
            <w:hideMark/>
          </w:tcPr>
          <w:p w14:paraId="0BED09D8" w14:textId="453DDA71" w:rsidR="0063553F" w:rsidRPr="00415B92" w:rsidRDefault="0063553F" w:rsidP="0063553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w:t>
            </w:r>
          </w:p>
        </w:tc>
      </w:tr>
      <w:tr w:rsidR="0063553F" w:rsidRPr="00415B92" w14:paraId="3A111EB8" w14:textId="77777777" w:rsidTr="00E472FE">
        <w:trPr>
          <w:trHeight w:val="277"/>
        </w:trPr>
        <w:tc>
          <w:tcPr>
            <w:tcW w:w="513" w:type="pct"/>
            <w:tcBorders>
              <w:top w:val="nil"/>
              <w:left w:val="nil"/>
              <w:bottom w:val="nil"/>
              <w:right w:val="nil"/>
            </w:tcBorders>
            <w:shd w:val="clear" w:color="000000" w:fill="D9D9D9"/>
            <w:noWrap/>
            <w:vAlign w:val="bottom"/>
            <w:hideMark/>
          </w:tcPr>
          <w:p w14:paraId="41C2B1F6" w14:textId="77777777" w:rsidR="0063553F" w:rsidRPr="00415B92" w:rsidRDefault="0063553F" w:rsidP="0063553F">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70-74</w:t>
            </w:r>
          </w:p>
        </w:tc>
        <w:tc>
          <w:tcPr>
            <w:tcW w:w="1415" w:type="pct"/>
            <w:tcBorders>
              <w:top w:val="nil"/>
              <w:left w:val="nil"/>
              <w:bottom w:val="nil"/>
              <w:right w:val="nil"/>
            </w:tcBorders>
            <w:shd w:val="clear" w:color="000000" w:fill="D9D9D9"/>
            <w:noWrap/>
            <w:vAlign w:val="bottom"/>
            <w:hideMark/>
          </w:tcPr>
          <w:p w14:paraId="65320674" w14:textId="0E60CC6F" w:rsidR="0063553F" w:rsidRPr="00415B92" w:rsidRDefault="0063553F" w:rsidP="0063553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c>
          <w:tcPr>
            <w:tcW w:w="1643" w:type="pct"/>
            <w:tcBorders>
              <w:top w:val="nil"/>
              <w:left w:val="nil"/>
              <w:bottom w:val="nil"/>
              <w:right w:val="nil"/>
            </w:tcBorders>
            <w:shd w:val="clear" w:color="000000" w:fill="D9D9D9"/>
            <w:noWrap/>
            <w:vAlign w:val="bottom"/>
            <w:hideMark/>
          </w:tcPr>
          <w:p w14:paraId="4B2E730C" w14:textId="45A0050A" w:rsidR="0063553F" w:rsidRPr="00415B92" w:rsidRDefault="0063553F" w:rsidP="0063553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w:t>
            </w:r>
          </w:p>
        </w:tc>
        <w:tc>
          <w:tcPr>
            <w:tcW w:w="1429" w:type="pct"/>
            <w:tcBorders>
              <w:top w:val="nil"/>
              <w:left w:val="nil"/>
              <w:bottom w:val="nil"/>
              <w:right w:val="nil"/>
            </w:tcBorders>
            <w:shd w:val="clear" w:color="000000" w:fill="D9D9D9"/>
            <w:noWrap/>
            <w:vAlign w:val="bottom"/>
            <w:hideMark/>
          </w:tcPr>
          <w:p w14:paraId="50006435" w14:textId="199578FE" w:rsidR="0063553F" w:rsidRPr="00415B92" w:rsidRDefault="0063553F" w:rsidP="0063553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w:t>
            </w:r>
          </w:p>
        </w:tc>
      </w:tr>
      <w:tr w:rsidR="0063553F" w:rsidRPr="00415B92" w14:paraId="025C0FB2" w14:textId="77777777" w:rsidTr="00E472FE">
        <w:trPr>
          <w:trHeight w:val="277"/>
        </w:trPr>
        <w:tc>
          <w:tcPr>
            <w:tcW w:w="513" w:type="pct"/>
            <w:tcBorders>
              <w:top w:val="nil"/>
              <w:left w:val="nil"/>
              <w:bottom w:val="nil"/>
              <w:right w:val="nil"/>
            </w:tcBorders>
            <w:shd w:val="clear" w:color="auto" w:fill="auto"/>
            <w:noWrap/>
            <w:vAlign w:val="bottom"/>
            <w:hideMark/>
          </w:tcPr>
          <w:p w14:paraId="3DD44E0A" w14:textId="77777777" w:rsidR="0063553F" w:rsidRPr="00415B92" w:rsidRDefault="0063553F" w:rsidP="0063553F">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75-79</w:t>
            </w:r>
          </w:p>
        </w:tc>
        <w:tc>
          <w:tcPr>
            <w:tcW w:w="1415" w:type="pct"/>
            <w:tcBorders>
              <w:top w:val="nil"/>
              <w:left w:val="nil"/>
              <w:bottom w:val="nil"/>
              <w:right w:val="nil"/>
            </w:tcBorders>
            <w:shd w:val="clear" w:color="auto" w:fill="auto"/>
            <w:noWrap/>
            <w:vAlign w:val="bottom"/>
            <w:hideMark/>
          </w:tcPr>
          <w:p w14:paraId="14C29D44" w14:textId="01FD72B2" w:rsidR="0063553F" w:rsidRPr="00415B92" w:rsidRDefault="0063553F" w:rsidP="0063553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c>
          <w:tcPr>
            <w:tcW w:w="1643" w:type="pct"/>
            <w:tcBorders>
              <w:top w:val="nil"/>
              <w:left w:val="nil"/>
              <w:bottom w:val="nil"/>
              <w:right w:val="nil"/>
            </w:tcBorders>
            <w:shd w:val="clear" w:color="auto" w:fill="auto"/>
            <w:noWrap/>
            <w:vAlign w:val="bottom"/>
            <w:hideMark/>
          </w:tcPr>
          <w:p w14:paraId="0918060F" w14:textId="0BE55776" w:rsidR="0063553F" w:rsidRPr="00415B92" w:rsidRDefault="0063553F" w:rsidP="0063553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c>
          <w:tcPr>
            <w:tcW w:w="1429" w:type="pct"/>
            <w:tcBorders>
              <w:top w:val="nil"/>
              <w:left w:val="nil"/>
              <w:bottom w:val="nil"/>
              <w:right w:val="nil"/>
            </w:tcBorders>
            <w:shd w:val="clear" w:color="000000" w:fill="FFFFFF"/>
            <w:noWrap/>
            <w:vAlign w:val="bottom"/>
            <w:hideMark/>
          </w:tcPr>
          <w:p w14:paraId="79AD2472" w14:textId="0BF2C881" w:rsidR="0063553F" w:rsidRPr="00415B92" w:rsidRDefault="0063553F" w:rsidP="0063553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w:t>
            </w:r>
          </w:p>
        </w:tc>
      </w:tr>
      <w:tr w:rsidR="0063553F" w:rsidRPr="00415B92" w14:paraId="0D7DEA75" w14:textId="77777777" w:rsidTr="00E472FE">
        <w:trPr>
          <w:trHeight w:val="277"/>
        </w:trPr>
        <w:tc>
          <w:tcPr>
            <w:tcW w:w="513" w:type="pct"/>
            <w:tcBorders>
              <w:top w:val="nil"/>
              <w:left w:val="nil"/>
              <w:bottom w:val="nil"/>
              <w:right w:val="nil"/>
            </w:tcBorders>
            <w:shd w:val="clear" w:color="000000" w:fill="D9D9D9"/>
            <w:noWrap/>
            <w:vAlign w:val="bottom"/>
            <w:hideMark/>
          </w:tcPr>
          <w:p w14:paraId="20D2D0E5" w14:textId="77777777" w:rsidR="0063553F" w:rsidRPr="00415B92" w:rsidRDefault="0063553F" w:rsidP="0063553F">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80-84</w:t>
            </w:r>
          </w:p>
        </w:tc>
        <w:tc>
          <w:tcPr>
            <w:tcW w:w="1415" w:type="pct"/>
            <w:tcBorders>
              <w:top w:val="nil"/>
              <w:left w:val="nil"/>
              <w:bottom w:val="nil"/>
              <w:right w:val="nil"/>
            </w:tcBorders>
            <w:shd w:val="clear" w:color="000000" w:fill="D9D9D9"/>
            <w:noWrap/>
            <w:vAlign w:val="bottom"/>
            <w:hideMark/>
          </w:tcPr>
          <w:p w14:paraId="52A4A1A2" w14:textId="0C176398" w:rsidR="0063553F" w:rsidRPr="00415B92" w:rsidRDefault="0063553F" w:rsidP="0063553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643" w:type="pct"/>
            <w:tcBorders>
              <w:top w:val="nil"/>
              <w:left w:val="nil"/>
              <w:bottom w:val="nil"/>
              <w:right w:val="nil"/>
            </w:tcBorders>
            <w:shd w:val="clear" w:color="000000" w:fill="D9D9D9"/>
            <w:noWrap/>
            <w:vAlign w:val="bottom"/>
            <w:hideMark/>
          </w:tcPr>
          <w:p w14:paraId="10D9966D" w14:textId="5BAE7EEB" w:rsidR="0063553F" w:rsidRPr="00415B92" w:rsidRDefault="0063553F" w:rsidP="0063553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429" w:type="pct"/>
            <w:tcBorders>
              <w:top w:val="nil"/>
              <w:left w:val="nil"/>
              <w:bottom w:val="nil"/>
              <w:right w:val="nil"/>
            </w:tcBorders>
            <w:shd w:val="clear" w:color="000000" w:fill="D9D9D9"/>
            <w:noWrap/>
            <w:vAlign w:val="bottom"/>
            <w:hideMark/>
          </w:tcPr>
          <w:p w14:paraId="066C8D85" w14:textId="73005748" w:rsidR="0063553F" w:rsidRPr="00415B92" w:rsidRDefault="0063553F" w:rsidP="0063553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r>
      <w:tr w:rsidR="0063553F" w:rsidRPr="00415B92" w14:paraId="24033663" w14:textId="77777777" w:rsidTr="00E472FE">
        <w:trPr>
          <w:trHeight w:val="277"/>
        </w:trPr>
        <w:tc>
          <w:tcPr>
            <w:tcW w:w="513" w:type="pct"/>
            <w:tcBorders>
              <w:top w:val="nil"/>
              <w:left w:val="nil"/>
              <w:bottom w:val="nil"/>
              <w:right w:val="nil"/>
            </w:tcBorders>
            <w:shd w:val="clear" w:color="auto" w:fill="auto"/>
            <w:noWrap/>
            <w:vAlign w:val="bottom"/>
            <w:hideMark/>
          </w:tcPr>
          <w:p w14:paraId="32983464" w14:textId="77777777" w:rsidR="0063553F" w:rsidRPr="00415B92" w:rsidRDefault="0063553F" w:rsidP="0063553F">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85-89</w:t>
            </w:r>
          </w:p>
        </w:tc>
        <w:tc>
          <w:tcPr>
            <w:tcW w:w="1415" w:type="pct"/>
            <w:tcBorders>
              <w:top w:val="nil"/>
              <w:left w:val="nil"/>
              <w:bottom w:val="nil"/>
              <w:right w:val="nil"/>
            </w:tcBorders>
            <w:shd w:val="clear" w:color="auto" w:fill="auto"/>
            <w:noWrap/>
            <w:vAlign w:val="bottom"/>
            <w:hideMark/>
          </w:tcPr>
          <w:p w14:paraId="141EA86A" w14:textId="6CF5A64A" w:rsidR="0063553F" w:rsidRPr="00415B92" w:rsidRDefault="0063553F" w:rsidP="0063553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c>
          <w:tcPr>
            <w:tcW w:w="1643" w:type="pct"/>
            <w:tcBorders>
              <w:top w:val="nil"/>
              <w:left w:val="nil"/>
              <w:bottom w:val="nil"/>
              <w:right w:val="nil"/>
            </w:tcBorders>
            <w:shd w:val="clear" w:color="auto" w:fill="auto"/>
            <w:noWrap/>
            <w:vAlign w:val="bottom"/>
            <w:hideMark/>
          </w:tcPr>
          <w:p w14:paraId="772F93F1" w14:textId="47EA1746" w:rsidR="0063553F" w:rsidRPr="00415B92" w:rsidRDefault="0063553F" w:rsidP="0063553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c>
          <w:tcPr>
            <w:tcW w:w="1429" w:type="pct"/>
            <w:tcBorders>
              <w:top w:val="nil"/>
              <w:left w:val="nil"/>
              <w:bottom w:val="nil"/>
              <w:right w:val="nil"/>
            </w:tcBorders>
            <w:shd w:val="clear" w:color="000000" w:fill="FFFFFF"/>
            <w:noWrap/>
            <w:vAlign w:val="bottom"/>
            <w:hideMark/>
          </w:tcPr>
          <w:p w14:paraId="774B6F8C" w14:textId="5DC12189" w:rsidR="0063553F" w:rsidRPr="00415B92" w:rsidRDefault="0063553F" w:rsidP="0063553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r>
      <w:tr w:rsidR="0063553F" w:rsidRPr="00415B92" w14:paraId="69081A9F" w14:textId="77777777" w:rsidTr="00E472FE">
        <w:trPr>
          <w:trHeight w:val="277"/>
        </w:trPr>
        <w:tc>
          <w:tcPr>
            <w:tcW w:w="513" w:type="pct"/>
            <w:tcBorders>
              <w:top w:val="nil"/>
              <w:left w:val="nil"/>
              <w:bottom w:val="nil"/>
              <w:right w:val="nil"/>
            </w:tcBorders>
            <w:shd w:val="clear" w:color="000000" w:fill="D9D9D9"/>
            <w:noWrap/>
            <w:vAlign w:val="bottom"/>
            <w:hideMark/>
          </w:tcPr>
          <w:p w14:paraId="2A4A366E" w14:textId="77777777" w:rsidR="0063553F" w:rsidRPr="00415B92" w:rsidRDefault="0063553F" w:rsidP="0063553F">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90-94</w:t>
            </w:r>
          </w:p>
        </w:tc>
        <w:tc>
          <w:tcPr>
            <w:tcW w:w="1415" w:type="pct"/>
            <w:tcBorders>
              <w:top w:val="nil"/>
              <w:left w:val="nil"/>
              <w:bottom w:val="nil"/>
              <w:right w:val="nil"/>
            </w:tcBorders>
            <w:shd w:val="clear" w:color="000000" w:fill="D9D9D9"/>
            <w:noWrap/>
            <w:vAlign w:val="bottom"/>
            <w:hideMark/>
          </w:tcPr>
          <w:p w14:paraId="7C16D1DB" w14:textId="3FB529C9" w:rsidR="0063553F" w:rsidRPr="00415B92" w:rsidRDefault="0063553F" w:rsidP="0063553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643" w:type="pct"/>
            <w:tcBorders>
              <w:top w:val="nil"/>
              <w:left w:val="nil"/>
              <w:bottom w:val="nil"/>
              <w:right w:val="nil"/>
            </w:tcBorders>
            <w:shd w:val="clear" w:color="000000" w:fill="D9D9D9"/>
            <w:noWrap/>
            <w:vAlign w:val="bottom"/>
            <w:hideMark/>
          </w:tcPr>
          <w:p w14:paraId="127DABBB" w14:textId="37EDBDA5" w:rsidR="0063553F" w:rsidRPr="00415B92" w:rsidRDefault="0063553F" w:rsidP="0063553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429" w:type="pct"/>
            <w:tcBorders>
              <w:top w:val="nil"/>
              <w:left w:val="nil"/>
              <w:bottom w:val="nil"/>
              <w:right w:val="nil"/>
            </w:tcBorders>
            <w:shd w:val="clear" w:color="000000" w:fill="D9D9D9"/>
            <w:noWrap/>
            <w:vAlign w:val="bottom"/>
            <w:hideMark/>
          </w:tcPr>
          <w:p w14:paraId="7A31F16F" w14:textId="7A7431BE" w:rsidR="0063553F" w:rsidRPr="00415B92" w:rsidRDefault="0063553F" w:rsidP="0063553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r>
      <w:tr w:rsidR="0063553F" w:rsidRPr="00415B92" w14:paraId="26B301DF" w14:textId="77777777" w:rsidTr="00E472FE">
        <w:trPr>
          <w:trHeight w:val="277"/>
        </w:trPr>
        <w:tc>
          <w:tcPr>
            <w:tcW w:w="513" w:type="pct"/>
            <w:tcBorders>
              <w:top w:val="nil"/>
              <w:left w:val="nil"/>
              <w:bottom w:val="nil"/>
              <w:right w:val="nil"/>
            </w:tcBorders>
            <w:shd w:val="clear" w:color="auto" w:fill="auto"/>
            <w:noWrap/>
            <w:vAlign w:val="bottom"/>
            <w:hideMark/>
          </w:tcPr>
          <w:p w14:paraId="76F223CB" w14:textId="77777777" w:rsidR="0063553F" w:rsidRPr="00415B92" w:rsidRDefault="0063553F" w:rsidP="0063553F">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95-99</w:t>
            </w:r>
          </w:p>
        </w:tc>
        <w:tc>
          <w:tcPr>
            <w:tcW w:w="1415" w:type="pct"/>
            <w:tcBorders>
              <w:top w:val="nil"/>
              <w:left w:val="nil"/>
              <w:bottom w:val="nil"/>
              <w:right w:val="nil"/>
            </w:tcBorders>
            <w:shd w:val="clear" w:color="auto" w:fill="auto"/>
            <w:noWrap/>
            <w:vAlign w:val="bottom"/>
            <w:hideMark/>
          </w:tcPr>
          <w:p w14:paraId="42542160" w14:textId="1C254099" w:rsidR="0063553F" w:rsidRPr="00415B92" w:rsidRDefault="0063553F" w:rsidP="0063553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643" w:type="pct"/>
            <w:tcBorders>
              <w:top w:val="nil"/>
              <w:left w:val="nil"/>
              <w:bottom w:val="nil"/>
              <w:right w:val="nil"/>
            </w:tcBorders>
            <w:shd w:val="clear" w:color="auto" w:fill="auto"/>
            <w:noWrap/>
            <w:vAlign w:val="bottom"/>
            <w:hideMark/>
          </w:tcPr>
          <w:p w14:paraId="309138D1" w14:textId="1BFB1BE3" w:rsidR="0063553F" w:rsidRPr="00415B92" w:rsidRDefault="0063553F" w:rsidP="0063553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c>
          <w:tcPr>
            <w:tcW w:w="1429" w:type="pct"/>
            <w:tcBorders>
              <w:top w:val="nil"/>
              <w:left w:val="nil"/>
              <w:bottom w:val="nil"/>
              <w:right w:val="nil"/>
            </w:tcBorders>
            <w:shd w:val="clear" w:color="000000" w:fill="FFFFFF"/>
            <w:noWrap/>
            <w:vAlign w:val="bottom"/>
            <w:hideMark/>
          </w:tcPr>
          <w:p w14:paraId="4E3D74B4" w14:textId="6F41857B" w:rsidR="0063553F" w:rsidRPr="00415B92" w:rsidRDefault="0063553F" w:rsidP="0063553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r>
      <w:tr w:rsidR="0063553F" w:rsidRPr="00415B92" w14:paraId="4C6D4757" w14:textId="77777777" w:rsidTr="00E472FE">
        <w:trPr>
          <w:trHeight w:val="277"/>
        </w:trPr>
        <w:tc>
          <w:tcPr>
            <w:tcW w:w="513" w:type="pct"/>
            <w:tcBorders>
              <w:top w:val="nil"/>
              <w:left w:val="nil"/>
              <w:bottom w:val="nil"/>
              <w:right w:val="nil"/>
            </w:tcBorders>
            <w:shd w:val="clear" w:color="000000" w:fill="D9D9D9"/>
            <w:noWrap/>
            <w:vAlign w:val="bottom"/>
            <w:hideMark/>
          </w:tcPr>
          <w:p w14:paraId="3C5B91BE" w14:textId="77777777" w:rsidR="0063553F" w:rsidRPr="00415B92" w:rsidRDefault="0063553F" w:rsidP="0063553F">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100+</w:t>
            </w:r>
          </w:p>
        </w:tc>
        <w:tc>
          <w:tcPr>
            <w:tcW w:w="1415" w:type="pct"/>
            <w:tcBorders>
              <w:top w:val="nil"/>
              <w:left w:val="nil"/>
              <w:bottom w:val="nil"/>
              <w:right w:val="nil"/>
            </w:tcBorders>
            <w:shd w:val="clear" w:color="000000" w:fill="D9D9D9"/>
            <w:noWrap/>
            <w:vAlign w:val="bottom"/>
            <w:hideMark/>
          </w:tcPr>
          <w:p w14:paraId="1FF2F5AD" w14:textId="12C72DB4" w:rsidR="0063553F" w:rsidRPr="00415B92" w:rsidRDefault="0063553F" w:rsidP="0063553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643" w:type="pct"/>
            <w:tcBorders>
              <w:top w:val="nil"/>
              <w:left w:val="nil"/>
              <w:bottom w:val="nil"/>
              <w:right w:val="nil"/>
            </w:tcBorders>
            <w:shd w:val="clear" w:color="000000" w:fill="D9D9D9"/>
            <w:noWrap/>
            <w:vAlign w:val="bottom"/>
            <w:hideMark/>
          </w:tcPr>
          <w:p w14:paraId="46C7A48C" w14:textId="3A1F82CB" w:rsidR="0063553F" w:rsidRPr="00415B92" w:rsidRDefault="0063553F" w:rsidP="0063553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429" w:type="pct"/>
            <w:tcBorders>
              <w:top w:val="nil"/>
              <w:left w:val="nil"/>
              <w:bottom w:val="nil"/>
              <w:right w:val="nil"/>
            </w:tcBorders>
            <w:shd w:val="clear" w:color="000000" w:fill="D9D9D9"/>
            <w:noWrap/>
            <w:vAlign w:val="bottom"/>
            <w:hideMark/>
          </w:tcPr>
          <w:p w14:paraId="74005943" w14:textId="4B239FE7" w:rsidR="0063553F" w:rsidRPr="00415B92" w:rsidRDefault="0063553F" w:rsidP="0063553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r>
      <w:tr w:rsidR="0063553F" w:rsidRPr="00415B92" w14:paraId="61313A51" w14:textId="77777777" w:rsidTr="00E472FE">
        <w:trPr>
          <w:trHeight w:val="277"/>
        </w:trPr>
        <w:tc>
          <w:tcPr>
            <w:tcW w:w="513" w:type="pct"/>
            <w:tcBorders>
              <w:top w:val="nil"/>
              <w:left w:val="nil"/>
              <w:bottom w:val="nil"/>
              <w:right w:val="nil"/>
            </w:tcBorders>
            <w:shd w:val="clear" w:color="auto" w:fill="FFFFFF" w:themeFill="background1"/>
            <w:noWrap/>
            <w:vAlign w:val="bottom"/>
          </w:tcPr>
          <w:p w14:paraId="2D650C6C" w14:textId="135CD525" w:rsidR="0063553F" w:rsidRPr="00A33AAA" w:rsidRDefault="0063553F" w:rsidP="0063553F">
            <w:pPr>
              <w:spacing w:after="0" w:line="240" w:lineRule="auto"/>
              <w:rPr>
                <w:rFonts w:ascii="Calibri" w:eastAsia="Times New Roman" w:hAnsi="Calibri" w:cs="Calibri"/>
                <w:b/>
                <w:color w:val="000000"/>
                <w:kern w:val="0"/>
                <w:lang w:eastAsia="it-IT"/>
                <w14:ligatures w14:val="none"/>
              </w:rPr>
            </w:pPr>
            <w:r w:rsidRPr="00A33AAA">
              <w:rPr>
                <w:rFonts w:ascii="Calibri" w:eastAsia="Times New Roman" w:hAnsi="Calibri" w:cs="Calibri"/>
                <w:b/>
                <w:color w:val="000000"/>
                <w:kern w:val="0"/>
                <w:lang w:eastAsia="it-IT"/>
                <w14:ligatures w14:val="none"/>
              </w:rPr>
              <w:t>TOTALE</w:t>
            </w:r>
          </w:p>
        </w:tc>
        <w:tc>
          <w:tcPr>
            <w:tcW w:w="1415" w:type="pct"/>
            <w:tcBorders>
              <w:top w:val="nil"/>
              <w:left w:val="nil"/>
              <w:bottom w:val="nil"/>
              <w:right w:val="nil"/>
            </w:tcBorders>
            <w:shd w:val="clear" w:color="auto" w:fill="FFFFFF" w:themeFill="background1"/>
            <w:noWrap/>
            <w:vAlign w:val="bottom"/>
          </w:tcPr>
          <w:p w14:paraId="189A4681" w14:textId="7538E174" w:rsidR="0063553F" w:rsidRPr="0063553F" w:rsidRDefault="0063553F" w:rsidP="0063553F">
            <w:pPr>
              <w:spacing w:after="0" w:line="240" w:lineRule="auto"/>
              <w:jc w:val="right"/>
              <w:rPr>
                <w:rFonts w:ascii="Calibri" w:eastAsia="Times New Roman" w:hAnsi="Calibri" w:cs="Calibri"/>
                <w:b/>
                <w:color w:val="000000"/>
                <w:kern w:val="0"/>
                <w:lang w:eastAsia="it-IT"/>
                <w14:ligatures w14:val="none"/>
              </w:rPr>
            </w:pPr>
            <w:r w:rsidRPr="0063553F">
              <w:rPr>
                <w:rFonts w:ascii="Calibri" w:hAnsi="Calibri" w:cs="Calibri"/>
                <w:b/>
                <w:color w:val="000000"/>
              </w:rPr>
              <w:t>51</w:t>
            </w:r>
          </w:p>
        </w:tc>
        <w:tc>
          <w:tcPr>
            <w:tcW w:w="1643" w:type="pct"/>
            <w:tcBorders>
              <w:top w:val="nil"/>
              <w:left w:val="nil"/>
              <w:bottom w:val="nil"/>
              <w:right w:val="nil"/>
            </w:tcBorders>
            <w:shd w:val="clear" w:color="auto" w:fill="FFFFFF" w:themeFill="background1"/>
            <w:noWrap/>
            <w:vAlign w:val="bottom"/>
          </w:tcPr>
          <w:p w14:paraId="718F9056" w14:textId="5D5011E8" w:rsidR="0063553F" w:rsidRPr="0063553F" w:rsidRDefault="0063553F" w:rsidP="0063553F">
            <w:pPr>
              <w:spacing w:after="0" w:line="240" w:lineRule="auto"/>
              <w:jc w:val="right"/>
              <w:rPr>
                <w:rFonts w:ascii="Calibri" w:eastAsia="Times New Roman" w:hAnsi="Calibri" w:cs="Calibri"/>
                <w:b/>
                <w:color w:val="000000"/>
                <w:kern w:val="0"/>
                <w:lang w:eastAsia="it-IT"/>
                <w14:ligatures w14:val="none"/>
              </w:rPr>
            </w:pPr>
            <w:r w:rsidRPr="0063553F">
              <w:rPr>
                <w:rFonts w:ascii="Calibri" w:hAnsi="Calibri" w:cs="Calibri"/>
                <w:b/>
                <w:color w:val="000000"/>
              </w:rPr>
              <w:t>56</w:t>
            </w:r>
          </w:p>
        </w:tc>
        <w:tc>
          <w:tcPr>
            <w:tcW w:w="1429" w:type="pct"/>
            <w:tcBorders>
              <w:top w:val="nil"/>
              <w:left w:val="nil"/>
              <w:bottom w:val="nil"/>
              <w:right w:val="nil"/>
            </w:tcBorders>
            <w:shd w:val="clear" w:color="auto" w:fill="FFFFFF" w:themeFill="background1"/>
            <w:noWrap/>
            <w:vAlign w:val="bottom"/>
          </w:tcPr>
          <w:p w14:paraId="2BA12C67" w14:textId="1CF70D88" w:rsidR="0063553F" w:rsidRPr="0063553F" w:rsidRDefault="0063553F" w:rsidP="0063553F">
            <w:pPr>
              <w:spacing w:after="0" w:line="240" w:lineRule="auto"/>
              <w:jc w:val="right"/>
              <w:rPr>
                <w:rFonts w:ascii="Calibri" w:eastAsia="Times New Roman" w:hAnsi="Calibri" w:cs="Calibri"/>
                <w:b/>
                <w:color w:val="000000"/>
                <w:kern w:val="0"/>
                <w:lang w:eastAsia="it-IT"/>
                <w14:ligatures w14:val="none"/>
              </w:rPr>
            </w:pPr>
            <w:r w:rsidRPr="0063553F">
              <w:rPr>
                <w:rFonts w:ascii="Calibri" w:hAnsi="Calibri" w:cs="Calibri"/>
                <w:b/>
                <w:color w:val="000000"/>
              </w:rPr>
              <w:t>107</w:t>
            </w:r>
          </w:p>
        </w:tc>
      </w:tr>
    </w:tbl>
    <w:p w14:paraId="6DB15915" w14:textId="16217169" w:rsidR="00514744" w:rsidRDefault="00A33AAA" w:rsidP="00814844">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Fonte: elaborazione su dati ISTAT</w:t>
      </w:r>
    </w:p>
    <w:p w14:paraId="73992F55" w14:textId="70CCC108" w:rsidR="002D4B6F" w:rsidRDefault="002D4B6F" w:rsidP="00814844">
      <w:pPr>
        <w:jc w:val="both"/>
      </w:pPr>
    </w:p>
    <w:p w14:paraId="34C5C863" w14:textId="1501AD90" w:rsidR="0063553F" w:rsidRDefault="0063553F" w:rsidP="00814844">
      <w:pPr>
        <w:jc w:val="both"/>
      </w:pPr>
      <w:r>
        <w:rPr>
          <w:noProof/>
        </w:rPr>
        <w:drawing>
          <wp:inline distT="0" distB="0" distL="0" distR="0" wp14:anchorId="7C6C2595" wp14:editId="2FC0EA0D">
            <wp:extent cx="6156000" cy="3924300"/>
            <wp:effectExtent l="0" t="0" r="0" b="0"/>
            <wp:docPr id="25" name="Grafico 25">
              <a:extLst xmlns:a="http://schemas.openxmlformats.org/drawingml/2006/main">
                <a:ext uri="{FF2B5EF4-FFF2-40B4-BE49-F238E27FC236}">
                  <a16:creationId xmlns:a16="http://schemas.microsoft.com/office/drawing/2014/main" id="{A6EF23A6-F22C-4D89-A26C-754682C835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616415E" w14:textId="77777777" w:rsidR="005F6362" w:rsidRDefault="00A33AAA" w:rsidP="00A33AAA">
      <w:pPr>
        <w:jc w:val="both"/>
        <w:rPr>
          <w:color w:val="FF0000"/>
        </w:rPr>
      </w:pPr>
      <w:r w:rsidRPr="004E5EBF">
        <w:rPr>
          <w:rFonts w:ascii="Arial" w:eastAsia="Times New Roman" w:hAnsi="Arial" w:cs="Arial"/>
          <w:bCs/>
          <w:i/>
          <w:color w:val="333333"/>
          <w:kern w:val="0"/>
          <w:sz w:val="20"/>
          <w:szCs w:val="20"/>
          <w:lang w:eastAsia="it-IT"/>
          <w14:ligatures w14:val="none"/>
        </w:rPr>
        <w:t>Fonte: elaborazione su dati ISTAT</w:t>
      </w:r>
    </w:p>
    <w:p w14:paraId="3CEAF34D" w14:textId="180C56FF" w:rsidR="00DB2593" w:rsidRPr="0063553F" w:rsidRDefault="00A33AAA" w:rsidP="00814844">
      <w:pPr>
        <w:jc w:val="both"/>
        <w:rPr>
          <w:color w:val="FF0000"/>
        </w:rPr>
      </w:pPr>
      <w:r>
        <w:rPr>
          <w:b/>
          <w:bCs/>
        </w:rPr>
        <w:lastRenderedPageBreak/>
        <w:t>P</w:t>
      </w:r>
      <w:r w:rsidR="00487A63" w:rsidRPr="00A33AAA">
        <w:rPr>
          <w:b/>
          <w:bCs/>
        </w:rPr>
        <w:t>rincipali comunità straniere</w:t>
      </w:r>
      <w:r>
        <w:rPr>
          <w:b/>
          <w:bCs/>
        </w:rPr>
        <w:t xml:space="preserve">. Comune di </w:t>
      </w:r>
      <w:r w:rsidR="0063553F">
        <w:rPr>
          <w:b/>
          <w:bCs/>
        </w:rPr>
        <w:t>Vernasca</w:t>
      </w:r>
      <w:r>
        <w:rPr>
          <w:b/>
          <w:bCs/>
        </w:rPr>
        <w:t>, 1.1.2023</w:t>
      </w:r>
    </w:p>
    <w:p w14:paraId="21055F77" w14:textId="015E821C" w:rsidR="0063553F" w:rsidRDefault="0063553F" w:rsidP="00814844">
      <w:pPr>
        <w:jc w:val="both"/>
      </w:pPr>
      <w:r>
        <w:rPr>
          <w:noProof/>
        </w:rPr>
        <w:drawing>
          <wp:inline distT="0" distB="0" distL="0" distR="0" wp14:anchorId="21B21F80" wp14:editId="2254E3E0">
            <wp:extent cx="6156000" cy="1273655"/>
            <wp:effectExtent l="0" t="0" r="0" b="0"/>
            <wp:docPr id="27" name="Immagine 9" descr="Grafico cittadinanza stranieri - Vernasca 2023">
              <a:extLst xmlns:a="http://schemas.openxmlformats.org/drawingml/2006/main">
                <a:ext uri="{FF2B5EF4-FFF2-40B4-BE49-F238E27FC236}">
                  <a16:creationId xmlns:a16="http://schemas.microsoft.com/office/drawing/2014/main" id="{F6C725B0-EFE7-46E9-AB28-301DC5CDB9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9" descr="Grafico cittadinanza stranieri - Vernasca 2023">
                      <a:extLst>
                        <a:ext uri="{FF2B5EF4-FFF2-40B4-BE49-F238E27FC236}">
                          <a16:creationId xmlns:a16="http://schemas.microsoft.com/office/drawing/2014/main" id="{F6C725B0-EFE7-46E9-AB28-301DC5CDB90E}"/>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56000" cy="1273655"/>
                    </a:xfrm>
                    <a:prstGeom prst="rect">
                      <a:avLst/>
                    </a:prstGeom>
                    <a:noFill/>
                  </pic:spPr>
                </pic:pic>
              </a:graphicData>
            </a:graphic>
          </wp:inline>
        </w:drawing>
      </w:r>
    </w:p>
    <w:p w14:paraId="74DE6BD7" w14:textId="11B4950A" w:rsidR="00A33AAA" w:rsidRPr="004B4E20" w:rsidRDefault="00A33AAA" w:rsidP="00A33AAA">
      <w:pPr>
        <w:jc w:val="both"/>
        <w:rPr>
          <w:color w:val="FF0000"/>
        </w:rPr>
      </w:pPr>
      <w:r w:rsidRPr="004E5EBF">
        <w:rPr>
          <w:rFonts w:ascii="Arial" w:eastAsia="Times New Roman" w:hAnsi="Arial" w:cs="Arial"/>
          <w:bCs/>
          <w:i/>
          <w:color w:val="333333"/>
          <w:kern w:val="0"/>
          <w:sz w:val="20"/>
          <w:szCs w:val="20"/>
          <w:lang w:eastAsia="it-IT"/>
          <w14:ligatures w14:val="none"/>
        </w:rPr>
        <w:t xml:space="preserve">Fonte: </w:t>
      </w:r>
      <w:r>
        <w:rPr>
          <w:rFonts w:ascii="Arial" w:eastAsia="Times New Roman" w:hAnsi="Arial" w:cs="Arial"/>
          <w:bCs/>
          <w:i/>
          <w:color w:val="333333"/>
          <w:kern w:val="0"/>
          <w:sz w:val="20"/>
          <w:szCs w:val="20"/>
          <w:lang w:eastAsia="it-IT"/>
          <w14:ligatures w14:val="none"/>
        </w:rPr>
        <w:t>TUTTITALIA</w:t>
      </w:r>
    </w:p>
    <w:p w14:paraId="18AAA857" w14:textId="6608C707" w:rsidR="00F128A1" w:rsidRDefault="00F128A1" w:rsidP="00814844">
      <w:pPr>
        <w:jc w:val="both"/>
      </w:pPr>
    </w:p>
    <w:p w14:paraId="79C844EF" w14:textId="77777777" w:rsidR="00F128A1" w:rsidRPr="00487A63" w:rsidRDefault="00F128A1" w:rsidP="00814844">
      <w:pPr>
        <w:jc w:val="both"/>
      </w:pPr>
    </w:p>
    <w:p w14:paraId="2EFD6F59" w14:textId="6C243403" w:rsidR="00487A63" w:rsidRPr="00D936D8" w:rsidRDefault="00487A63" w:rsidP="00404966">
      <w:pPr>
        <w:jc w:val="both"/>
      </w:pPr>
      <w:r w:rsidRPr="00404966">
        <w:rPr>
          <w:b/>
          <w:bCs/>
        </w:rPr>
        <w:t>Acquisizioni cittadinanza italiana</w:t>
      </w:r>
      <w:r w:rsidR="00404966">
        <w:rPr>
          <w:b/>
          <w:bCs/>
        </w:rPr>
        <w:t xml:space="preserve"> per 1.000 abitanti, anno 2022.</w:t>
      </w:r>
    </w:p>
    <w:p w14:paraId="5797B584" w14:textId="35D02126" w:rsidR="00D936D8" w:rsidRPr="00814844" w:rsidRDefault="00D60771" w:rsidP="00D936D8">
      <w:r>
        <w:rPr>
          <w:noProof/>
        </w:rPr>
        <w:pict w14:anchorId="3E411CAE">
          <v:oval id="_x0000_s1028" style="position:absolute;margin-left:176.85pt;margin-top:211.3pt;width:67.5pt;height:31.45pt;z-index:25166028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" filled="f" strokecolor="red" strokeweight="2.25pt">
            <v:stroke joinstyle="miter"/>
          </v:oval>
        </w:pict>
      </w:r>
      <w:r w:rsidR="00404966">
        <w:rPr>
          <w:noProof/>
        </w:rPr>
        <w:drawing>
          <wp:inline distT="0" distB="0" distL="0" distR="0" wp14:anchorId="7D53145C" wp14:editId="27423127">
            <wp:extent cx="6156000" cy="3829191"/>
            <wp:effectExtent l="0" t="0" r="0" b="0"/>
            <wp:docPr id="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56000" cy="3829191"/>
                    </a:xfrm>
                    <a:prstGeom prst="rect">
                      <a:avLst/>
                    </a:prstGeom>
                    <a:noFill/>
                  </pic:spPr>
                </pic:pic>
              </a:graphicData>
            </a:graphic>
          </wp:inline>
        </w:drawing>
      </w:r>
    </w:p>
    <w:p w14:paraId="34850528" w14:textId="77777777" w:rsidR="00404966" w:rsidRPr="00A33AAA" w:rsidRDefault="00404966" w:rsidP="00404966">
      <w:pPr>
        <w:jc w:val="both"/>
        <w:rPr>
          <w:color w:val="FF0000"/>
        </w:rPr>
      </w:pPr>
      <w:r w:rsidRPr="004E5EBF">
        <w:rPr>
          <w:rFonts w:ascii="Arial" w:eastAsia="Times New Roman" w:hAnsi="Arial" w:cs="Arial"/>
          <w:bCs/>
          <w:i/>
          <w:color w:val="333333"/>
          <w:kern w:val="0"/>
          <w:sz w:val="20"/>
          <w:szCs w:val="20"/>
          <w:lang w:eastAsia="it-IT"/>
          <w14:ligatures w14:val="none"/>
        </w:rPr>
        <w:t>Fonte: elaborazione su dati ISTAT</w:t>
      </w:r>
    </w:p>
    <w:p w14:paraId="14D97E65" w14:textId="3D581417" w:rsidR="00814844" w:rsidRDefault="00814844" w:rsidP="00242F85">
      <w:pPr>
        <w:jc w:val="both"/>
      </w:pPr>
    </w:p>
    <w:p w14:paraId="77078B9F" w14:textId="778447B9" w:rsidR="00D936D8" w:rsidRDefault="00D936D8" w:rsidP="00242F85">
      <w:pPr>
        <w:jc w:val="both"/>
      </w:pPr>
    </w:p>
    <w:p w14:paraId="3385062E" w14:textId="747BD8D8" w:rsidR="0063553F" w:rsidRPr="0063553F" w:rsidRDefault="00242F85" w:rsidP="00404966">
      <w:pPr>
        <w:jc w:val="both"/>
        <w:rPr>
          <w:noProof/>
        </w:rPr>
      </w:pPr>
      <w:r>
        <w:rPr>
          <w:noProof/>
        </w:rPr>
        <w:t xml:space="preserve"> </w:t>
      </w:r>
    </w:p>
    <w:p w14:paraId="284A4D7D" w14:textId="79C92CD7" w:rsidR="00404966" w:rsidRPr="00A33AAA" w:rsidRDefault="0063553F" w:rsidP="00404966">
      <w:pPr>
        <w:jc w:val="both"/>
        <w:rPr>
          <w:color w:val="FF0000"/>
        </w:rPr>
      </w:pPr>
      <w:r>
        <w:rPr>
          <w:noProof/>
        </w:rPr>
        <w:lastRenderedPageBreak/>
        <w:drawing>
          <wp:inline distT="0" distB="0" distL="0" distR="0" wp14:anchorId="35CA2506" wp14:editId="404E5AE9">
            <wp:extent cx="6156000" cy="3420000"/>
            <wp:effectExtent l="0" t="0" r="0" b="0"/>
            <wp:docPr id="28" name="Grafico 28">
              <a:extLst xmlns:a="http://schemas.openxmlformats.org/drawingml/2006/main">
                <a:ext uri="{FF2B5EF4-FFF2-40B4-BE49-F238E27FC236}">
                  <a16:creationId xmlns:a16="http://schemas.microsoft.com/office/drawing/2014/main" id="{1329B81E-37A4-45EC-9A14-827598B0F1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404966" w:rsidRPr="004E5EBF">
        <w:rPr>
          <w:rFonts w:ascii="Arial" w:eastAsia="Times New Roman" w:hAnsi="Arial" w:cs="Arial"/>
          <w:bCs/>
          <w:i/>
          <w:color w:val="333333"/>
          <w:kern w:val="0"/>
          <w:sz w:val="20"/>
          <w:szCs w:val="20"/>
          <w:lang w:eastAsia="it-IT"/>
          <w14:ligatures w14:val="none"/>
        </w:rPr>
        <w:t>Fonte: elaborazione su dati ISTAT</w:t>
      </w:r>
    </w:p>
    <w:p w14:paraId="087B7CCB" w14:textId="61866B52" w:rsidR="00242F85" w:rsidRDefault="00242F85" w:rsidP="00242F85">
      <w:pPr>
        <w:jc w:val="both"/>
      </w:pPr>
    </w:p>
    <w:p w14:paraId="7CD007A5" w14:textId="4C5A72FD" w:rsidR="00E472FE" w:rsidRDefault="00E472FE" w:rsidP="00242F85">
      <w:pPr>
        <w:jc w:val="both"/>
      </w:pPr>
    </w:p>
    <w:p w14:paraId="44FA3BB0" w14:textId="77777777" w:rsidR="00E472FE" w:rsidRDefault="00E472FE" w:rsidP="00242F85">
      <w:pPr>
        <w:jc w:val="both"/>
      </w:pPr>
    </w:p>
    <w:p w14:paraId="0A914CFF" w14:textId="61EADBB8" w:rsidR="00CD5BD3" w:rsidRDefault="00CD5BD3" w:rsidP="00242F85">
      <w:pPr>
        <w:jc w:val="both"/>
      </w:pPr>
    </w:p>
    <w:p w14:paraId="43474ADA" w14:textId="03D13474" w:rsidR="0063553F" w:rsidRDefault="0063553F" w:rsidP="00242F85">
      <w:pPr>
        <w:jc w:val="both"/>
      </w:pPr>
      <w:r>
        <w:rPr>
          <w:noProof/>
        </w:rPr>
        <w:drawing>
          <wp:inline distT="0" distB="0" distL="0" distR="0" wp14:anchorId="0BD603F6" wp14:editId="4FE00E03">
            <wp:extent cx="6156000" cy="3420000"/>
            <wp:effectExtent l="0" t="0" r="0" b="0"/>
            <wp:docPr id="30" name="Grafico 30">
              <a:extLst xmlns:a="http://schemas.openxmlformats.org/drawingml/2006/main">
                <a:ext uri="{FF2B5EF4-FFF2-40B4-BE49-F238E27FC236}">
                  <a16:creationId xmlns:a16="http://schemas.microsoft.com/office/drawing/2014/main" id="{29A58BCF-D11A-40D9-961D-B54659463D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DD08B0A" w14:textId="0BC41CE2" w:rsidR="00CD5BD3" w:rsidRPr="00813937" w:rsidRDefault="00404966" w:rsidP="00242F85">
      <w:pPr>
        <w:jc w:val="both"/>
        <w:rPr>
          <w:color w:val="FF0000"/>
        </w:rPr>
      </w:pPr>
      <w:r w:rsidRPr="004E5EBF">
        <w:rPr>
          <w:rFonts w:ascii="Arial" w:eastAsia="Times New Roman" w:hAnsi="Arial" w:cs="Arial"/>
          <w:bCs/>
          <w:i/>
          <w:color w:val="333333"/>
          <w:kern w:val="0"/>
          <w:sz w:val="20"/>
          <w:szCs w:val="20"/>
          <w:lang w:eastAsia="it-IT"/>
          <w14:ligatures w14:val="none"/>
        </w:rPr>
        <w:t>Fonte: elaborazione su dati ISTAT</w:t>
      </w:r>
    </w:p>
    <w:p w14:paraId="5B5053B6" w14:textId="40C12467" w:rsidR="00813937" w:rsidRPr="00487A63" w:rsidRDefault="00813937" w:rsidP="00242F85">
      <w:pPr>
        <w:jc w:val="both"/>
      </w:pPr>
      <w:r>
        <w:rPr>
          <w:noProof/>
        </w:rPr>
        <w:lastRenderedPageBreak/>
        <w:drawing>
          <wp:inline distT="0" distB="0" distL="0" distR="0" wp14:anchorId="4C9E65CC" wp14:editId="1E3402C1">
            <wp:extent cx="6156000" cy="3420000"/>
            <wp:effectExtent l="0" t="0" r="0" b="0"/>
            <wp:docPr id="31" name="Grafico 31">
              <a:extLst xmlns:a="http://schemas.openxmlformats.org/drawingml/2006/main">
                <a:ext uri="{FF2B5EF4-FFF2-40B4-BE49-F238E27FC236}">
                  <a16:creationId xmlns:a16="http://schemas.microsoft.com/office/drawing/2014/main" id="{223272AC-CD39-42AA-A6BE-ACD5784731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DFC0EEB" w14:textId="77777777" w:rsidR="00B90B00" w:rsidRPr="00A33AAA" w:rsidRDefault="00B90B00" w:rsidP="00B90B00">
      <w:pPr>
        <w:jc w:val="both"/>
        <w:rPr>
          <w:color w:val="FF0000"/>
        </w:rPr>
      </w:pPr>
      <w:r w:rsidRPr="004E5EBF">
        <w:rPr>
          <w:rFonts w:ascii="Arial" w:eastAsia="Times New Roman" w:hAnsi="Arial" w:cs="Arial"/>
          <w:bCs/>
          <w:i/>
          <w:color w:val="333333"/>
          <w:kern w:val="0"/>
          <w:sz w:val="20"/>
          <w:szCs w:val="20"/>
          <w:lang w:eastAsia="it-IT"/>
          <w14:ligatures w14:val="none"/>
        </w:rPr>
        <w:t>Fonte: elaborazione su dati ISTAT</w:t>
      </w:r>
    </w:p>
    <w:p w14:paraId="7A19D3AF" w14:textId="76381FA9" w:rsidR="000A7040" w:rsidRPr="00BC25A4" w:rsidRDefault="000A7040" w:rsidP="00B90B00">
      <w:pPr>
        <w:shd w:val="clear" w:color="auto" w:fill="FFFFFF"/>
        <w:spacing w:after="0" w:line="240" w:lineRule="auto"/>
        <w:rPr>
          <w:rFonts w:ascii="Arial" w:eastAsia="Times New Roman" w:hAnsi="Arial" w:cs="Arial"/>
          <w:b/>
          <w:color w:val="333333"/>
          <w:kern w:val="0"/>
          <w:sz w:val="20"/>
          <w:szCs w:val="20"/>
          <w:lang w:eastAsia="it-IT"/>
          <w14:ligatures w14:val="none"/>
        </w:rPr>
      </w:pPr>
    </w:p>
    <w:p w14:paraId="11C88B76" w14:textId="77777777" w:rsidR="00BC25A4" w:rsidRDefault="00BC25A4" w:rsidP="000A7040">
      <w:pPr>
        <w:pStyle w:val="Paragrafoelenco"/>
        <w:jc w:val="both"/>
        <w:rPr>
          <w:color w:val="FF0000"/>
        </w:rPr>
      </w:pPr>
    </w:p>
    <w:p w14:paraId="327BB65D" w14:textId="77777777" w:rsidR="00BC25A4" w:rsidRDefault="00BC25A4" w:rsidP="000A7040">
      <w:pPr>
        <w:pStyle w:val="Paragrafoelenco"/>
        <w:jc w:val="both"/>
        <w:rPr>
          <w:color w:val="FF0000"/>
        </w:rPr>
      </w:pPr>
    </w:p>
    <w:p w14:paraId="30DC6F4C" w14:textId="77777777" w:rsidR="00BC25A4" w:rsidRDefault="00BC25A4" w:rsidP="000A7040">
      <w:pPr>
        <w:pStyle w:val="Paragrafoelenco"/>
        <w:jc w:val="both"/>
        <w:rPr>
          <w:color w:val="FF0000"/>
        </w:rPr>
      </w:pPr>
    </w:p>
    <w:p w14:paraId="769BED7C" w14:textId="77777777" w:rsidR="00BC25A4" w:rsidRDefault="00BC25A4" w:rsidP="000A7040">
      <w:pPr>
        <w:pStyle w:val="Paragrafoelenco"/>
        <w:jc w:val="both"/>
        <w:rPr>
          <w:color w:val="FF0000"/>
        </w:rPr>
      </w:pPr>
    </w:p>
    <w:p w14:paraId="331A0CC7" w14:textId="77777777" w:rsidR="00BC25A4" w:rsidRDefault="00BC25A4" w:rsidP="000A7040">
      <w:pPr>
        <w:pStyle w:val="Paragrafoelenco"/>
        <w:jc w:val="both"/>
        <w:rPr>
          <w:color w:val="FF0000"/>
        </w:rPr>
      </w:pPr>
    </w:p>
    <w:p w14:paraId="1E8C24F7" w14:textId="77777777" w:rsidR="00BC25A4" w:rsidRDefault="00BC25A4" w:rsidP="000A7040">
      <w:pPr>
        <w:pStyle w:val="Paragrafoelenco"/>
        <w:jc w:val="both"/>
        <w:rPr>
          <w:color w:val="FF0000"/>
        </w:rPr>
      </w:pPr>
    </w:p>
    <w:p w14:paraId="2CB698BF" w14:textId="77777777" w:rsidR="00BC25A4" w:rsidRDefault="00BC25A4" w:rsidP="000A7040">
      <w:pPr>
        <w:pStyle w:val="Paragrafoelenco"/>
        <w:jc w:val="both"/>
        <w:rPr>
          <w:color w:val="FF0000"/>
        </w:rPr>
      </w:pPr>
    </w:p>
    <w:p w14:paraId="6F05E588" w14:textId="77777777" w:rsidR="00BC25A4" w:rsidRDefault="00BC25A4" w:rsidP="000A7040">
      <w:pPr>
        <w:pStyle w:val="Paragrafoelenco"/>
        <w:jc w:val="both"/>
        <w:rPr>
          <w:color w:val="FF0000"/>
        </w:rPr>
      </w:pPr>
    </w:p>
    <w:p w14:paraId="487C5D87" w14:textId="77777777" w:rsidR="00BC25A4" w:rsidRDefault="00BC25A4" w:rsidP="000A7040">
      <w:pPr>
        <w:pStyle w:val="Paragrafoelenco"/>
        <w:jc w:val="both"/>
        <w:rPr>
          <w:color w:val="FF0000"/>
        </w:rPr>
      </w:pPr>
    </w:p>
    <w:p w14:paraId="7A932EA0" w14:textId="77777777" w:rsidR="00BC25A4" w:rsidRDefault="00BC25A4" w:rsidP="000A7040">
      <w:pPr>
        <w:pStyle w:val="Paragrafoelenco"/>
        <w:jc w:val="both"/>
        <w:rPr>
          <w:color w:val="FF0000"/>
        </w:rPr>
      </w:pPr>
    </w:p>
    <w:p w14:paraId="2DFB2EC0" w14:textId="77777777" w:rsidR="00BC25A4" w:rsidRDefault="00BC25A4" w:rsidP="000A7040">
      <w:pPr>
        <w:pStyle w:val="Paragrafoelenco"/>
        <w:jc w:val="both"/>
        <w:rPr>
          <w:color w:val="FF0000"/>
        </w:rPr>
      </w:pPr>
    </w:p>
    <w:p w14:paraId="7F240BE9" w14:textId="77777777" w:rsidR="00BC25A4" w:rsidRDefault="00BC25A4" w:rsidP="000A7040">
      <w:pPr>
        <w:pStyle w:val="Paragrafoelenco"/>
        <w:jc w:val="both"/>
        <w:rPr>
          <w:color w:val="FF0000"/>
        </w:rPr>
      </w:pPr>
    </w:p>
    <w:p w14:paraId="3BBA4738" w14:textId="77777777" w:rsidR="00BC25A4" w:rsidRDefault="00BC25A4" w:rsidP="000A7040">
      <w:pPr>
        <w:pStyle w:val="Paragrafoelenco"/>
        <w:jc w:val="both"/>
        <w:rPr>
          <w:color w:val="FF0000"/>
        </w:rPr>
      </w:pPr>
    </w:p>
    <w:p w14:paraId="7CBD8C7A" w14:textId="77777777" w:rsidR="00BC25A4" w:rsidRDefault="00BC25A4" w:rsidP="000A7040">
      <w:pPr>
        <w:pStyle w:val="Paragrafoelenco"/>
        <w:jc w:val="both"/>
        <w:rPr>
          <w:color w:val="FF0000"/>
        </w:rPr>
      </w:pPr>
    </w:p>
    <w:p w14:paraId="6ED300A2" w14:textId="77777777" w:rsidR="00BC25A4" w:rsidRDefault="00BC25A4" w:rsidP="000A7040">
      <w:pPr>
        <w:pStyle w:val="Paragrafoelenco"/>
        <w:jc w:val="both"/>
        <w:rPr>
          <w:color w:val="FF0000"/>
        </w:rPr>
      </w:pPr>
    </w:p>
    <w:p w14:paraId="46EF0286" w14:textId="77777777" w:rsidR="00BC25A4" w:rsidRDefault="00BC25A4" w:rsidP="000A7040">
      <w:pPr>
        <w:pStyle w:val="Paragrafoelenco"/>
        <w:jc w:val="both"/>
        <w:rPr>
          <w:color w:val="FF0000"/>
        </w:rPr>
      </w:pPr>
    </w:p>
    <w:p w14:paraId="7FEC4CB2" w14:textId="77777777" w:rsidR="00BC25A4" w:rsidRDefault="00BC25A4" w:rsidP="000A7040">
      <w:pPr>
        <w:pStyle w:val="Paragrafoelenco"/>
        <w:jc w:val="both"/>
        <w:rPr>
          <w:color w:val="FF0000"/>
        </w:rPr>
      </w:pPr>
    </w:p>
    <w:p w14:paraId="769D88FA" w14:textId="77777777" w:rsidR="00BC25A4" w:rsidRDefault="00BC25A4" w:rsidP="000A7040">
      <w:pPr>
        <w:pStyle w:val="Paragrafoelenco"/>
        <w:jc w:val="both"/>
        <w:rPr>
          <w:color w:val="FF0000"/>
        </w:rPr>
      </w:pPr>
    </w:p>
    <w:p w14:paraId="62A8C98A" w14:textId="77777777" w:rsidR="00BC25A4" w:rsidRDefault="00BC25A4" w:rsidP="000A7040">
      <w:pPr>
        <w:pStyle w:val="Paragrafoelenco"/>
        <w:jc w:val="both"/>
        <w:rPr>
          <w:color w:val="FF0000"/>
        </w:rPr>
      </w:pPr>
    </w:p>
    <w:p w14:paraId="7F3765DE" w14:textId="77777777" w:rsidR="00BC25A4" w:rsidRDefault="00BC25A4" w:rsidP="000A7040">
      <w:pPr>
        <w:pStyle w:val="Paragrafoelenco"/>
        <w:jc w:val="both"/>
        <w:rPr>
          <w:color w:val="FF0000"/>
        </w:rPr>
      </w:pPr>
    </w:p>
    <w:p w14:paraId="7DA1DB0D" w14:textId="77777777" w:rsidR="00BC25A4" w:rsidRDefault="00BC25A4" w:rsidP="000A7040">
      <w:pPr>
        <w:pStyle w:val="Paragrafoelenco"/>
        <w:jc w:val="both"/>
        <w:rPr>
          <w:color w:val="FF0000"/>
        </w:rPr>
      </w:pPr>
    </w:p>
    <w:p w14:paraId="2CDE6EFC" w14:textId="77777777" w:rsidR="00BC25A4" w:rsidRDefault="00BC25A4" w:rsidP="000A7040">
      <w:pPr>
        <w:pStyle w:val="Paragrafoelenco"/>
        <w:jc w:val="both"/>
        <w:rPr>
          <w:color w:val="FF0000"/>
        </w:rPr>
      </w:pPr>
    </w:p>
    <w:p w14:paraId="01B5C504" w14:textId="77777777" w:rsidR="00BC25A4" w:rsidRDefault="00BC25A4" w:rsidP="000A7040">
      <w:pPr>
        <w:pStyle w:val="Paragrafoelenco"/>
        <w:jc w:val="both"/>
        <w:rPr>
          <w:color w:val="FF0000"/>
        </w:rPr>
      </w:pPr>
    </w:p>
    <w:p w14:paraId="6B032153" w14:textId="77777777" w:rsidR="00BC25A4" w:rsidRDefault="00BC25A4" w:rsidP="000A7040">
      <w:pPr>
        <w:pStyle w:val="Paragrafoelenco"/>
        <w:jc w:val="both"/>
        <w:rPr>
          <w:color w:val="FF0000"/>
        </w:rPr>
      </w:pPr>
    </w:p>
    <w:p w14:paraId="2DD2AD7E" w14:textId="77777777" w:rsidR="00BC25A4" w:rsidRDefault="00BC25A4" w:rsidP="000A7040">
      <w:pPr>
        <w:pStyle w:val="Paragrafoelenco"/>
        <w:jc w:val="both"/>
        <w:rPr>
          <w:color w:val="FF0000"/>
        </w:rPr>
      </w:pPr>
    </w:p>
    <w:p w14:paraId="790E09FB" w14:textId="77777777" w:rsidR="001D484B" w:rsidRDefault="001D484B" w:rsidP="00A41EBE">
      <w:pPr>
        <w:jc w:val="both"/>
        <w:rPr>
          <w:color w:val="FF0000"/>
        </w:rPr>
      </w:pPr>
    </w:p>
    <w:p w14:paraId="4F817128" w14:textId="1D4EF4B2" w:rsidR="000A7040" w:rsidRPr="007F01D8" w:rsidRDefault="00267E89" w:rsidP="00A41EBE">
      <w:pPr>
        <w:jc w:val="both"/>
        <w:rPr>
          <w:b/>
        </w:rPr>
      </w:pPr>
      <w:r w:rsidRPr="007F01D8">
        <w:rPr>
          <w:b/>
        </w:rPr>
        <w:lastRenderedPageBreak/>
        <w:t>STRUTTURA PER SESSO STATO CIVILE E CLASSI DI ETA’</w:t>
      </w:r>
    </w:p>
    <w:p w14:paraId="5EF8DBBB" w14:textId="43CF13A4" w:rsidR="00F70DB4" w:rsidRPr="003856E1" w:rsidRDefault="00B90B00" w:rsidP="00F70DB4">
      <w:pPr>
        <w:jc w:val="both"/>
      </w:pPr>
      <w:r w:rsidRPr="00B90B00">
        <w:rPr>
          <w:b/>
        </w:rPr>
        <w:t>Popolazione residente al 1.1.2023</w:t>
      </w:r>
      <w:r w:rsidRPr="00B90B00">
        <w:rPr>
          <w:b/>
          <w:bCs/>
        </w:rPr>
        <w:t xml:space="preserve"> </w:t>
      </w:r>
      <w:r>
        <w:rPr>
          <w:b/>
          <w:bCs/>
        </w:rPr>
        <w:t xml:space="preserve">per classi quinquennali di età stato civile e sesso. Comune di </w:t>
      </w:r>
      <w:r w:rsidR="00635444">
        <w:rPr>
          <w:b/>
          <w:bCs/>
        </w:rPr>
        <w:t>Vernasca</w:t>
      </w:r>
      <w:r>
        <w:rPr>
          <w:b/>
          <w:bCs/>
        </w:rPr>
        <w:t>.</w:t>
      </w:r>
    </w:p>
    <w:tbl>
      <w:tblPr>
        <w:tblW w:w="5000" w:type="pct"/>
        <w:tblCellMar>
          <w:left w:w="70" w:type="dxa"/>
          <w:right w:w="70" w:type="dxa"/>
        </w:tblCellMar>
        <w:tblLook w:val="04A0" w:firstRow="1" w:lastRow="0" w:firstColumn="1" w:lastColumn="0" w:noHBand="0" w:noVBand="1"/>
      </w:tblPr>
      <w:tblGrid>
        <w:gridCol w:w="992"/>
        <w:gridCol w:w="801"/>
        <w:gridCol w:w="1101"/>
        <w:gridCol w:w="1101"/>
        <w:gridCol w:w="1240"/>
        <w:gridCol w:w="1101"/>
        <w:gridCol w:w="1240"/>
        <w:gridCol w:w="1101"/>
        <w:gridCol w:w="1101"/>
      </w:tblGrid>
      <w:tr w:rsidR="00BC25A4" w:rsidRPr="003856E1" w14:paraId="377826AB" w14:textId="77777777" w:rsidTr="007F01D8">
        <w:trPr>
          <w:trHeight w:val="286"/>
        </w:trPr>
        <w:tc>
          <w:tcPr>
            <w:tcW w:w="507" w:type="pct"/>
            <w:tcBorders>
              <w:top w:val="nil"/>
              <w:left w:val="nil"/>
              <w:bottom w:val="nil"/>
              <w:right w:val="nil"/>
            </w:tcBorders>
            <w:shd w:val="clear" w:color="auto" w:fill="2F5496" w:themeFill="accent1" w:themeFillShade="BF"/>
            <w:noWrap/>
            <w:vAlign w:val="center"/>
          </w:tcPr>
          <w:p w14:paraId="3508B4A3" w14:textId="7554E764" w:rsidR="00BC25A4" w:rsidRPr="00BC25A4" w:rsidRDefault="00BC25A4" w:rsidP="00BC25A4">
            <w:pPr>
              <w:spacing w:after="0" w:line="240" w:lineRule="auto"/>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Età</w:t>
            </w:r>
          </w:p>
        </w:tc>
        <w:tc>
          <w:tcPr>
            <w:tcW w:w="409" w:type="pct"/>
            <w:tcBorders>
              <w:top w:val="nil"/>
              <w:left w:val="nil"/>
              <w:bottom w:val="nil"/>
              <w:right w:val="nil"/>
            </w:tcBorders>
            <w:shd w:val="clear" w:color="auto" w:fill="2F5496" w:themeFill="accent1" w:themeFillShade="BF"/>
            <w:noWrap/>
            <w:vAlign w:val="center"/>
          </w:tcPr>
          <w:p w14:paraId="2A06B03A" w14:textId="553DD22D"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Celibi</w:t>
            </w:r>
          </w:p>
        </w:tc>
        <w:tc>
          <w:tcPr>
            <w:tcW w:w="563" w:type="pct"/>
            <w:tcBorders>
              <w:top w:val="nil"/>
              <w:left w:val="nil"/>
              <w:bottom w:val="nil"/>
              <w:right w:val="nil"/>
            </w:tcBorders>
            <w:shd w:val="clear" w:color="auto" w:fill="2F5496" w:themeFill="accent1" w:themeFillShade="BF"/>
            <w:noWrap/>
            <w:vAlign w:val="center"/>
          </w:tcPr>
          <w:p w14:paraId="5DA360D5" w14:textId="3FB4E316"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Coniugati</w:t>
            </w:r>
          </w:p>
        </w:tc>
        <w:tc>
          <w:tcPr>
            <w:tcW w:w="563" w:type="pct"/>
            <w:tcBorders>
              <w:top w:val="nil"/>
              <w:left w:val="nil"/>
              <w:bottom w:val="nil"/>
              <w:right w:val="nil"/>
            </w:tcBorders>
            <w:shd w:val="clear" w:color="auto" w:fill="2F5496" w:themeFill="accent1" w:themeFillShade="BF"/>
            <w:noWrap/>
            <w:vAlign w:val="center"/>
          </w:tcPr>
          <w:p w14:paraId="5FC6BB52" w14:textId="19789B8F"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Vedovi</w:t>
            </w:r>
          </w:p>
        </w:tc>
        <w:tc>
          <w:tcPr>
            <w:tcW w:w="634" w:type="pct"/>
            <w:tcBorders>
              <w:top w:val="nil"/>
              <w:left w:val="nil"/>
              <w:bottom w:val="nil"/>
              <w:right w:val="nil"/>
            </w:tcBorders>
            <w:shd w:val="clear" w:color="auto" w:fill="2F5496" w:themeFill="accent1" w:themeFillShade="BF"/>
            <w:noWrap/>
            <w:vAlign w:val="center"/>
          </w:tcPr>
          <w:p w14:paraId="660D20DD" w14:textId="42F48B40"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Divorziati</w:t>
            </w:r>
          </w:p>
        </w:tc>
        <w:tc>
          <w:tcPr>
            <w:tcW w:w="563" w:type="pct"/>
            <w:tcBorders>
              <w:top w:val="nil"/>
              <w:left w:val="nil"/>
              <w:bottom w:val="nil"/>
              <w:right w:val="nil"/>
            </w:tcBorders>
            <w:shd w:val="clear" w:color="auto" w:fill="2F5496" w:themeFill="accent1" w:themeFillShade="BF"/>
            <w:noWrap/>
            <w:vAlign w:val="center"/>
          </w:tcPr>
          <w:p w14:paraId="20B2A397" w14:textId="3A8EE8F9"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Maschi</w:t>
            </w:r>
          </w:p>
        </w:tc>
        <w:tc>
          <w:tcPr>
            <w:tcW w:w="634" w:type="pct"/>
            <w:tcBorders>
              <w:top w:val="nil"/>
              <w:left w:val="nil"/>
              <w:bottom w:val="nil"/>
              <w:right w:val="nil"/>
            </w:tcBorders>
            <w:shd w:val="clear" w:color="auto" w:fill="2F5496" w:themeFill="accent1" w:themeFillShade="BF"/>
            <w:noWrap/>
            <w:vAlign w:val="center"/>
          </w:tcPr>
          <w:p w14:paraId="003AA184" w14:textId="178C6051"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Femmine</w:t>
            </w:r>
          </w:p>
        </w:tc>
        <w:tc>
          <w:tcPr>
            <w:tcW w:w="563" w:type="pct"/>
            <w:tcBorders>
              <w:top w:val="nil"/>
              <w:left w:val="nil"/>
              <w:bottom w:val="nil"/>
              <w:right w:val="nil"/>
            </w:tcBorders>
            <w:shd w:val="clear" w:color="auto" w:fill="2F5496" w:themeFill="accent1" w:themeFillShade="BF"/>
            <w:noWrap/>
            <w:vAlign w:val="center"/>
          </w:tcPr>
          <w:p w14:paraId="7F57BE51" w14:textId="77777777"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Totale</w:t>
            </w:r>
          </w:p>
          <w:p w14:paraId="6452E745" w14:textId="642D20C9"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V.A.</w:t>
            </w:r>
          </w:p>
        </w:tc>
        <w:tc>
          <w:tcPr>
            <w:tcW w:w="563" w:type="pct"/>
            <w:tcBorders>
              <w:top w:val="nil"/>
              <w:left w:val="nil"/>
              <w:bottom w:val="nil"/>
              <w:right w:val="nil"/>
            </w:tcBorders>
            <w:shd w:val="clear" w:color="auto" w:fill="2F5496" w:themeFill="accent1" w:themeFillShade="BF"/>
            <w:noWrap/>
            <w:vAlign w:val="center"/>
          </w:tcPr>
          <w:p w14:paraId="324FA67F" w14:textId="77777777"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 xml:space="preserve">Totale </w:t>
            </w:r>
          </w:p>
          <w:p w14:paraId="5B7F2340" w14:textId="34B32A0F"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w:t>
            </w:r>
          </w:p>
        </w:tc>
      </w:tr>
      <w:tr w:rsidR="00635444" w:rsidRPr="003856E1" w14:paraId="15B1BAD6" w14:textId="77777777" w:rsidTr="007F01D8">
        <w:trPr>
          <w:trHeight w:val="286"/>
        </w:trPr>
        <w:tc>
          <w:tcPr>
            <w:tcW w:w="507" w:type="pct"/>
            <w:tcBorders>
              <w:top w:val="nil"/>
              <w:left w:val="nil"/>
              <w:bottom w:val="nil"/>
              <w:right w:val="nil"/>
            </w:tcBorders>
            <w:shd w:val="clear" w:color="000000" w:fill="D9D9D9"/>
            <w:noWrap/>
            <w:vAlign w:val="bottom"/>
            <w:hideMark/>
          </w:tcPr>
          <w:p w14:paraId="51BDB5A1" w14:textId="77777777" w:rsidR="00635444" w:rsidRPr="003856E1" w:rsidRDefault="00635444" w:rsidP="00635444">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0-4</w:t>
            </w:r>
          </w:p>
        </w:tc>
        <w:tc>
          <w:tcPr>
            <w:tcW w:w="409" w:type="pct"/>
            <w:tcBorders>
              <w:top w:val="nil"/>
              <w:left w:val="nil"/>
              <w:bottom w:val="nil"/>
              <w:right w:val="nil"/>
            </w:tcBorders>
            <w:shd w:val="clear" w:color="000000" w:fill="D9D9D9"/>
            <w:noWrap/>
            <w:vAlign w:val="bottom"/>
            <w:hideMark/>
          </w:tcPr>
          <w:p w14:paraId="75EDCEA8" w14:textId="15805E64"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47</w:t>
            </w:r>
          </w:p>
        </w:tc>
        <w:tc>
          <w:tcPr>
            <w:tcW w:w="563" w:type="pct"/>
            <w:tcBorders>
              <w:top w:val="nil"/>
              <w:left w:val="nil"/>
              <w:bottom w:val="nil"/>
              <w:right w:val="nil"/>
            </w:tcBorders>
            <w:shd w:val="clear" w:color="000000" w:fill="D9D9D9"/>
            <w:noWrap/>
            <w:vAlign w:val="bottom"/>
            <w:hideMark/>
          </w:tcPr>
          <w:p w14:paraId="3F1DF5D2" w14:textId="58221FFE"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D9D9D9"/>
            <w:noWrap/>
            <w:vAlign w:val="bottom"/>
            <w:hideMark/>
          </w:tcPr>
          <w:p w14:paraId="7B6C5D9D" w14:textId="101C01A9"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634" w:type="pct"/>
            <w:tcBorders>
              <w:top w:val="nil"/>
              <w:left w:val="nil"/>
              <w:bottom w:val="nil"/>
              <w:right w:val="nil"/>
            </w:tcBorders>
            <w:shd w:val="clear" w:color="000000" w:fill="D9D9D9"/>
            <w:noWrap/>
            <w:vAlign w:val="bottom"/>
            <w:hideMark/>
          </w:tcPr>
          <w:p w14:paraId="0750588F" w14:textId="2CE1879A"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D9D9D9"/>
            <w:noWrap/>
            <w:vAlign w:val="bottom"/>
            <w:hideMark/>
          </w:tcPr>
          <w:p w14:paraId="306217A1" w14:textId="407227BB"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21</w:t>
            </w:r>
          </w:p>
        </w:tc>
        <w:tc>
          <w:tcPr>
            <w:tcW w:w="634" w:type="pct"/>
            <w:tcBorders>
              <w:top w:val="nil"/>
              <w:left w:val="nil"/>
              <w:bottom w:val="nil"/>
              <w:right w:val="nil"/>
            </w:tcBorders>
            <w:shd w:val="clear" w:color="000000" w:fill="D9D9D9"/>
            <w:noWrap/>
            <w:vAlign w:val="bottom"/>
            <w:hideMark/>
          </w:tcPr>
          <w:p w14:paraId="3E313F60" w14:textId="0235EEDE"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26</w:t>
            </w:r>
          </w:p>
        </w:tc>
        <w:tc>
          <w:tcPr>
            <w:tcW w:w="563" w:type="pct"/>
            <w:tcBorders>
              <w:top w:val="nil"/>
              <w:left w:val="nil"/>
              <w:bottom w:val="nil"/>
              <w:right w:val="nil"/>
            </w:tcBorders>
            <w:shd w:val="clear" w:color="000000" w:fill="D9D9D9"/>
            <w:noWrap/>
            <w:vAlign w:val="bottom"/>
            <w:hideMark/>
          </w:tcPr>
          <w:p w14:paraId="02590F16" w14:textId="6AB4298A"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47</w:t>
            </w:r>
          </w:p>
        </w:tc>
        <w:tc>
          <w:tcPr>
            <w:tcW w:w="563" w:type="pct"/>
            <w:tcBorders>
              <w:top w:val="nil"/>
              <w:left w:val="nil"/>
              <w:bottom w:val="nil"/>
              <w:right w:val="nil"/>
            </w:tcBorders>
            <w:shd w:val="clear" w:color="000000" w:fill="D9D9D9"/>
            <w:noWrap/>
            <w:vAlign w:val="bottom"/>
            <w:hideMark/>
          </w:tcPr>
          <w:p w14:paraId="2DA45DDD" w14:textId="5741F7A5"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2,3%</w:t>
            </w:r>
          </w:p>
        </w:tc>
      </w:tr>
      <w:tr w:rsidR="00635444" w:rsidRPr="003856E1" w14:paraId="2AACDD9A" w14:textId="77777777" w:rsidTr="007F01D8">
        <w:trPr>
          <w:trHeight w:val="286"/>
        </w:trPr>
        <w:tc>
          <w:tcPr>
            <w:tcW w:w="507" w:type="pct"/>
            <w:tcBorders>
              <w:top w:val="nil"/>
              <w:left w:val="nil"/>
              <w:bottom w:val="nil"/>
              <w:right w:val="nil"/>
            </w:tcBorders>
            <w:shd w:val="clear" w:color="000000" w:fill="FFFFFF"/>
            <w:noWrap/>
            <w:vAlign w:val="bottom"/>
            <w:hideMark/>
          </w:tcPr>
          <w:p w14:paraId="5E595C29" w14:textId="77777777" w:rsidR="00635444" w:rsidRPr="003856E1" w:rsidRDefault="00635444" w:rsidP="00635444">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 xml:space="preserve"> 5-9</w:t>
            </w:r>
          </w:p>
        </w:tc>
        <w:tc>
          <w:tcPr>
            <w:tcW w:w="409" w:type="pct"/>
            <w:tcBorders>
              <w:top w:val="nil"/>
              <w:left w:val="nil"/>
              <w:bottom w:val="nil"/>
              <w:right w:val="nil"/>
            </w:tcBorders>
            <w:shd w:val="clear" w:color="000000" w:fill="FFFFFF"/>
            <w:noWrap/>
            <w:vAlign w:val="bottom"/>
            <w:hideMark/>
          </w:tcPr>
          <w:p w14:paraId="2531887B" w14:textId="0D55A2F9"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63</w:t>
            </w:r>
          </w:p>
        </w:tc>
        <w:tc>
          <w:tcPr>
            <w:tcW w:w="563" w:type="pct"/>
            <w:tcBorders>
              <w:top w:val="nil"/>
              <w:left w:val="nil"/>
              <w:bottom w:val="nil"/>
              <w:right w:val="nil"/>
            </w:tcBorders>
            <w:shd w:val="clear" w:color="000000" w:fill="FFFFFF"/>
            <w:noWrap/>
            <w:vAlign w:val="bottom"/>
            <w:hideMark/>
          </w:tcPr>
          <w:p w14:paraId="784DACA0" w14:textId="7B1C2388"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FFFFFF"/>
            <w:noWrap/>
            <w:vAlign w:val="bottom"/>
            <w:hideMark/>
          </w:tcPr>
          <w:p w14:paraId="56E45D13" w14:textId="756B1812"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634" w:type="pct"/>
            <w:tcBorders>
              <w:top w:val="nil"/>
              <w:left w:val="nil"/>
              <w:bottom w:val="nil"/>
              <w:right w:val="nil"/>
            </w:tcBorders>
            <w:shd w:val="clear" w:color="000000" w:fill="FFFFFF"/>
            <w:noWrap/>
            <w:vAlign w:val="bottom"/>
            <w:hideMark/>
          </w:tcPr>
          <w:p w14:paraId="11D391EC" w14:textId="6BF790AD"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FFFFFF"/>
            <w:noWrap/>
            <w:vAlign w:val="bottom"/>
            <w:hideMark/>
          </w:tcPr>
          <w:p w14:paraId="7C91D369" w14:textId="35D53E4D"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41</w:t>
            </w:r>
          </w:p>
        </w:tc>
        <w:tc>
          <w:tcPr>
            <w:tcW w:w="634" w:type="pct"/>
            <w:tcBorders>
              <w:top w:val="nil"/>
              <w:left w:val="nil"/>
              <w:bottom w:val="nil"/>
              <w:right w:val="nil"/>
            </w:tcBorders>
            <w:shd w:val="clear" w:color="000000" w:fill="FFFFFF"/>
            <w:noWrap/>
            <w:vAlign w:val="bottom"/>
            <w:hideMark/>
          </w:tcPr>
          <w:p w14:paraId="01686AB2" w14:textId="06104C32"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22</w:t>
            </w:r>
          </w:p>
        </w:tc>
        <w:tc>
          <w:tcPr>
            <w:tcW w:w="563" w:type="pct"/>
            <w:tcBorders>
              <w:top w:val="nil"/>
              <w:left w:val="nil"/>
              <w:bottom w:val="nil"/>
              <w:right w:val="nil"/>
            </w:tcBorders>
            <w:shd w:val="clear" w:color="000000" w:fill="FFFFFF"/>
            <w:noWrap/>
            <w:vAlign w:val="bottom"/>
            <w:hideMark/>
          </w:tcPr>
          <w:p w14:paraId="1DD1D268" w14:textId="71272D0C"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63</w:t>
            </w:r>
          </w:p>
        </w:tc>
        <w:tc>
          <w:tcPr>
            <w:tcW w:w="563" w:type="pct"/>
            <w:tcBorders>
              <w:top w:val="nil"/>
              <w:left w:val="nil"/>
              <w:bottom w:val="nil"/>
              <w:right w:val="nil"/>
            </w:tcBorders>
            <w:shd w:val="clear" w:color="000000" w:fill="FFFFFF"/>
            <w:noWrap/>
            <w:vAlign w:val="bottom"/>
            <w:hideMark/>
          </w:tcPr>
          <w:p w14:paraId="1581ABEA" w14:textId="770E0AEB"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3,1%</w:t>
            </w:r>
          </w:p>
        </w:tc>
      </w:tr>
      <w:tr w:rsidR="00635444" w:rsidRPr="003856E1" w14:paraId="12B0A862" w14:textId="77777777" w:rsidTr="007F01D8">
        <w:trPr>
          <w:trHeight w:val="286"/>
        </w:trPr>
        <w:tc>
          <w:tcPr>
            <w:tcW w:w="507" w:type="pct"/>
            <w:tcBorders>
              <w:top w:val="nil"/>
              <w:left w:val="nil"/>
              <w:bottom w:val="nil"/>
              <w:right w:val="nil"/>
            </w:tcBorders>
            <w:shd w:val="clear" w:color="000000" w:fill="D9D9D9"/>
            <w:noWrap/>
            <w:vAlign w:val="bottom"/>
            <w:hideMark/>
          </w:tcPr>
          <w:p w14:paraId="44BE37DF" w14:textId="77777777" w:rsidR="00635444" w:rsidRPr="003856E1" w:rsidRDefault="00635444" w:rsidP="00635444">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 xml:space="preserve"> 10-14</w:t>
            </w:r>
          </w:p>
        </w:tc>
        <w:tc>
          <w:tcPr>
            <w:tcW w:w="409" w:type="pct"/>
            <w:tcBorders>
              <w:top w:val="nil"/>
              <w:left w:val="nil"/>
              <w:bottom w:val="nil"/>
              <w:right w:val="nil"/>
            </w:tcBorders>
            <w:shd w:val="clear" w:color="000000" w:fill="D9D9D9"/>
            <w:noWrap/>
            <w:vAlign w:val="bottom"/>
            <w:hideMark/>
          </w:tcPr>
          <w:p w14:paraId="50723CD1" w14:textId="6FFF5C51"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68</w:t>
            </w:r>
          </w:p>
        </w:tc>
        <w:tc>
          <w:tcPr>
            <w:tcW w:w="563" w:type="pct"/>
            <w:tcBorders>
              <w:top w:val="nil"/>
              <w:left w:val="nil"/>
              <w:bottom w:val="nil"/>
              <w:right w:val="nil"/>
            </w:tcBorders>
            <w:shd w:val="clear" w:color="000000" w:fill="D9D9D9"/>
            <w:noWrap/>
            <w:vAlign w:val="bottom"/>
            <w:hideMark/>
          </w:tcPr>
          <w:p w14:paraId="4993F524" w14:textId="493FE119"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D9D9D9"/>
            <w:noWrap/>
            <w:vAlign w:val="bottom"/>
            <w:hideMark/>
          </w:tcPr>
          <w:p w14:paraId="4C305067" w14:textId="7082421F"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634" w:type="pct"/>
            <w:tcBorders>
              <w:top w:val="nil"/>
              <w:left w:val="nil"/>
              <w:bottom w:val="nil"/>
              <w:right w:val="nil"/>
            </w:tcBorders>
            <w:shd w:val="clear" w:color="000000" w:fill="D9D9D9"/>
            <w:noWrap/>
            <w:vAlign w:val="bottom"/>
            <w:hideMark/>
          </w:tcPr>
          <w:p w14:paraId="74894F97" w14:textId="4C535D6E"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D9D9D9"/>
            <w:noWrap/>
            <w:vAlign w:val="bottom"/>
            <w:hideMark/>
          </w:tcPr>
          <w:p w14:paraId="52BF3B55" w14:textId="2CC2024F"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32</w:t>
            </w:r>
          </w:p>
        </w:tc>
        <w:tc>
          <w:tcPr>
            <w:tcW w:w="634" w:type="pct"/>
            <w:tcBorders>
              <w:top w:val="nil"/>
              <w:left w:val="nil"/>
              <w:bottom w:val="nil"/>
              <w:right w:val="nil"/>
            </w:tcBorders>
            <w:shd w:val="clear" w:color="000000" w:fill="D9D9D9"/>
            <w:noWrap/>
            <w:vAlign w:val="bottom"/>
            <w:hideMark/>
          </w:tcPr>
          <w:p w14:paraId="0D53FFE0" w14:textId="781E834C"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36</w:t>
            </w:r>
          </w:p>
        </w:tc>
        <w:tc>
          <w:tcPr>
            <w:tcW w:w="563" w:type="pct"/>
            <w:tcBorders>
              <w:top w:val="nil"/>
              <w:left w:val="nil"/>
              <w:bottom w:val="nil"/>
              <w:right w:val="nil"/>
            </w:tcBorders>
            <w:shd w:val="clear" w:color="000000" w:fill="D9D9D9"/>
            <w:noWrap/>
            <w:vAlign w:val="bottom"/>
            <w:hideMark/>
          </w:tcPr>
          <w:p w14:paraId="6A8BFF9A" w14:textId="244EFBEE"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68</w:t>
            </w:r>
          </w:p>
        </w:tc>
        <w:tc>
          <w:tcPr>
            <w:tcW w:w="563" w:type="pct"/>
            <w:tcBorders>
              <w:top w:val="nil"/>
              <w:left w:val="nil"/>
              <w:bottom w:val="nil"/>
              <w:right w:val="nil"/>
            </w:tcBorders>
            <w:shd w:val="clear" w:color="000000" w:fill="D9D9D9"/>
            <w:noWrap/>
            <w:vAlign w:val="bottom"/>
            <w:hideMark/>
          </w:tcPr>
          <w:p w14:paraId="17D99EE0" w14:textId="445211C7"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3,4%</w:t>
            </w:r>
          </w:p>
        </w:tc>
      </w:tr>
      <w:tr w:rsidR="00635444" w:rsidRPr="003856E1" w14:paraId="6E2C935A" w14:textId="77777777" w:rsidTr="007F01D8">
        <w:trPr>
          <w:trHeight w:val="286"/>
        </w:trPr>
        <w:tc>
          <w:tcPr>
            <w:tcW w:w="507" w:type="pct"/>
            <w:tcBorders>
              <w:top w:val="nil"/>
              <w:left w:val="nil"/>
              <w:bottom w:val="nil"/>
              <w:right w:val="nil"/>
            </w:tcBorders>
            <w:shd w:val="clear" w:color="000000" w:fill="FFFFFF"/>
            <w:noWrap/>
            <w:vAlign w:val="bottom"/>
            <w:hideMark/>
          </w:tcPr>
          <w:p w14:paraId="1E386323" w14:textId="77777777" w:rsidR="00635444" w:rsidRPr="003856E1" w:rsidRDefault="00635444" w:rsidP="00635444">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15-19</w:t>
            </w:r>
          </w:p>
        </w:tc>
        <w:tc>
          <w:tcPr>
            <w:tcW w:w="409" w:type="pct"/>
            <w:tcBorders>
              <w:top w:val="nil"/>
              <w:left w:val="nil"/>
              <w:bottom w:val="nil"/>
              <w:right w:val="nil"/>
            </w:tcBorders>
            <w:shd w:val="clear" w:color="000000" w:fill="FFFFFF"/>
            <w:noWrap/>
            <w:vAlign w:val="bottom"/>
            <w:hideMark/>
          </w:tcPr>
          <w:p w14:paraId="743FFDA5" w14:textId="368A3C62"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78</w:t>
            </w:r>
          </w:p>
        </w:tc>
        <w:tc>
          <w:tcPr>
            <w:tcW w:w="563" w:type="pct"/>
            <w:tcBorders>
              <w:top w:val="nil"/>
              <w:left w:val="nil"/>
              <w:bottom w:val="nil"/>
              <w:right w:val="nil"/>
            </w:tcBorders>
            <w:shd w:val="clear" w:color="000000" w:fill="FFFFFF"/>
            <w:noWrap/>
            <w:vAlign w:val="bottom"/>
            <w:hideMark/>
          </w:tcPr>
          <w:p w14:paraId="55F28B2A" w14:textId="2BAEEB3D"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FFFFFF"/>
            <w:noWrap/>
            <w:vAlign w:val="bottom"/>
            <w:hideMark/>
          </w:tcPr>
          <w:p w14:paraId="54D1BD92" w14:textId="778B7D96"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634" w:type="pct"/>
            <w:tcBorders>
              <w:top w:val="nil"/>
              <w:left w:val="nil"/>
              <w:bottom w:val="nil"/>
              <w:right w:val="nil"/>
            </w:tcBorders>
            <w:shd w:val="clear" w:color="000000" w:fill="FFFFFF"/>
            <w:noWrap/>
            <w:vAlign w:val="bottom"/>
            <w:hideMark/>
          </w:tcPr>
          <w:p w14:paraId="0D6278C9" w14:textId="55E975ED"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FFFFFF"/>
            <w:noWrap/>
            <w:vAlign w:val="bottom"/>
            <w:hideMark/>
          </w:tcPr>
          <w:p w14:paraId="15C07C55" w14:textId="47B0E728"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34</w:t>
            </w:r>
          </w:p>
        </w:tc>
        <w:tc>
          <w:tcPr>
            <w:tcW w:w="634" w:type="pct"/>
            <w:tcBorders>
              <w:top w:val="nil"/>
              <w:left w:val="nil"/>
              <w:bottom w:val="nil"/>
              <w:right w:val="nil"/>
            </w:tcBorders>
            <w:shd w:val="clear" w:color="000000" w:fill="FFFFFF"/>
            <w:noWrap/>
            <w:vAlign w:val="bottom"/>
            <w:hideMark/>
          </w:tcPr>
          <w:p w14:paraId="146E7D08" w14:textId="7A852468"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44</w:t>
            </w:r>
          </w:p>
        </w:tc>
        <w:tc>
          <w:tcPr>
            <w:tcW w:w="563" w:type="pct"/>
            <w:tcBorders>
              <w:top w:val="nil"/>
              <w:left w:val="nil"/>
              <w:bottom w:val="nil"/>
              <w:right w:val="nil"/>
            </w:tcBorders>
            <w:shd w:val="clear" w:color="000000" w:fill="FFFFFF"/>
            <w:noWrap/>
            <w:vAlign w:val="bottom"/>
            <w:hideMark/>
          </w:tcPr>
          <w:p w14:paraId="6DBF5F90" w14:textId="090A25C0"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78</w:t>
            </w:r>
          </w:p>
        </w:tc>
        <w:tc>
          <w:tcPr>
            <w:tcW w:w="563" w:type="pct"/>
            <w:tcBorders>
              <w:top w:val="nil"/>
              <w:left w:val="nil"/>
              <w:bottom w:val="nil"/>
              <w:right w:val="nil"/>
            </w:tcBorders>
            <w:shd w:val="clear" w:color="000000" w:fill="FFFFFF"/>
            <w:noWrap/>
            <w:vAlign w:val="bottom"/>
            <w:hideMark/>
          </w:tcPr>
          <w:p w14:paraId="61C21856" w14:textId="53E89348"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3,9%</w:t>
            </w:r>
          </w:p>
        </w:tc>
      </w:tr>
      <w:tr w:rsidR="00635444" w:rsidRPr="003856E1" w14:paraId="58A7B093" w14:textId="77777777" w:rsidTr="007F01D8">
        <w:trPr>
          <w:trHeight w:val="286"/>
        </w:trPr>
        <w:tc>
          <w:tcPr>
            <w:tcW w:w="507" w:type="pct"/>
            <w:tcBorders>
              <w:top w:val="nil"/>
              <w:left w:val="nil"/>
              <w:bottom w:val="nil"/>
              <w:right w:val="nil"/>
            </w:tcBorders>
            <w:shd w:val="clear" w:color="000000" w:fill="D9D9D9"/>
            <w:noWrap/>
            <w:vAlign w:val="bottom"/>
            <w:hideMark/>
          </w:tcPr>
          <w:p w14:paraId="3F1DC40E" w14:textId="77777777" w:rsidR="00635444" w:rsidRPr="003856E1" w:rsidRDefault="00635444" w:rsidP="00635444">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20-24</w:t>
            </w:r>
          </w:p>
        </w:tc>
        <w:tc>
          <w:tcPr>
            <w:tcW w:w="409" w:type="pct"/>
            <w:tcBorders>
              <w:top w:val="nil"/>
              <w:left w:val="nil"/>
              <w:bottom w:val="nil"/>
              <w:right w:val="nil"/>
            </w:tcBorders>
            <w:shd w:val="clear" w:color="000000" w:fill="D9D9D9"/>
            <w:noWrap/>
            <w:vAlign w:val="bottom"/>
            <w:hideMark/>
          </w:tcPr>
          <w:p w14:paraId="73F71756" w14:textId="3AE96A1B"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67</w:t>
            </w:r>
          </w:p>
        </w:tc>
        <w:tc>
          <w:tcPr>
            <w:tcW w:w="563" w:type="pct"/>
            <w:tcBorders>
              <w:top w:val="nil"/>
              <w:left w:val="nil"/>
              <w:bottom w:val="nil"/>
              <w:right w:val="nil"/>
            </w:tcBorders>
            <w:shd w:val="clear" w:color="000000" w:fill="D9D9D9"/>
            <w:noWrap/>
            <w:vAlign w:val="bottom"/>
            <w:hideMark/>
          </w:tcPr>
          <w:p w14:paraId="69473EAB" w14:textId="1E2EAD12"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c>
          <w:tcPr>
            <w:tcW w:w="563" w:type="pct"/>
            <w:tcBorders>
              <w:top w:val="nil"/>
              <w:left w:val="nil"/>
              <w:bottom w:val="nil"/>
              <w:right w:val="nil"/>
            </w:tcBorders>
            <w:shd w:val="clear" w:color="000000" w:fill="D9D9D9"/>
            <w:noWrap/>
            <w:vAlign w:val="bottom"/>
            <w:hideMark/>
          </w:tcPr>
          <w:p w14:paraId="6D3C0CD8" w14:textId="789D7AC8"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634" w:type="pct"/>
            <w:tcBorders>
              <w:top w:val="nil"/>
              <w:left w:val="nil"/>
              <w:bottom w:val="nil"/>
              <w:right w:val="nil"/>
            </w:tcBorders>
            <w:shd w:val="clear" w:color="000000" w:fill="D9D9D9"/>
            <w:noWrap/>
            <w:vAlign w:val="bottom"/>
            <w:hideMark/>
          </w:tcPr>
          <w:p w14:paraId="33C5BBCC" w14:textId="538AD71F"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D9D9D9"/>
            <w:noWrap/>
            <w:vAlign w:val="bottom"/>
            <w:hideMark/>
          </w:tcPr>
          <w:p w14:paraId="43C2485E" w14:textId="0C87B7A9"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30</w:t>
            </w:r>
          </w:p>
        </w:tc>
        <w:tc>
          <w:tcPr>
            <w:tcW w:w="634" w:type="pct"/>
            <w:tcBorders>
              <w:top w:val="nil"/>
              <w:left w:val="nil"/>
              <w:bottom w:val="nil"/>
              <w:right w:val="nil"/>
            </w:tcBorders>
            <w:shd w:val="clear" w:color="000000" w:fill="D9D9D9"/>
            <w:noWrap/>
            <w:vAlign w:val="bottom"/>
            <w:hideMark/>
          </w:tcPr>
          <w:p w14:paraId="0F5F0E06" w14:textId="3157D97C"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38</w:t>
            </w:r>
          </w:p>
        </w:tc>
        <w:tc>
          <w:tcPr>
            <w:tcW w:w="563" w:type="pct"/>
            <w:tcBorders>
              <w:top w:val="nil"/>
              <w:left w:val="nil"/>
              <w:bottom w:val="nil"/>
              <w:right w:val="nil"/>
            </w:tcBorders>
            <w:shd w:val="clear" w:color="000000" w:fill="D9D9D9"/>
            <w:noWrap/>
            <w:vAlign w:val="bottom"/>
            <w:hideMark/>
          </w:tcPr>
          <w:p w14:paraId="4CA9C7C8" w14:textId="1BBDFF72"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68</w:t>
            </w:r>
          </w:p>
        </w:tc>
        <w:tc>
          <w:tcPr>
            <w:tcW w:w="563" w:type="pct"/>
            <w:tcBorders>
              <w:top w:val="nil"/>
              <w:left w:val="nil"/>
              <w:bottom w:val="nil"/>
              <w:right w:val="nil"/>
            </w:tcBorders>
            <w:shd w:val="clear" w:color="000000" w:fill="D9D9D9"/>
            <w:noWrap/>
            <w:vAlign w:val="bottom"/>
            <w:hideMark/>
          </w:tcPr>
          <w:p w14:paraId="28622810" w14:textId="33960829"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3,4%</w:t>
            </w:r>
          </w:p>
        </w:tc>
      </w:tr>
      <w:tr w:rsidR="00635444" w:rsidRPr="003856E1" w14:paraId="4B9A4C2E" w14:textId="77777777" w:rsidTr="007F01D8">
        <w:trPr>
          <w:trHeight w:val="286"/>
        </w:trPr>
        <w:tc>
          <w:tcPr>
            <w:tcW w:w="507" w:type="pct"/>
            <w:tcBorders>
              <w:top w:val="nil"/>
              <w:left w:val="nil"/>
              <w:bottom w:val="nil"/>
              <w:right w:val="nil"/>
            </w:tcBorders>
            <w:shd w:val="clear" w:color="000000" w:fill="FFFFFF"/>
            <w:noWrap/>
            <w:vAlign w:val="bottom"/>
            <w:hideMark/>
          </w:tcPr>
          <w:p w14:paraId="342DCB2C" w14:textId="77777777" w:rsidR="00635444" w:rsidRPr="003856E1" w:rsidRDefault="00635444" w:rsidP="00635444">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25-29</w:t>
            </w:r>
          </w:p>
        </w:tc>
        <w:tc>
          <w:tcPr>
            <w:tcW w:w="409" w:type="pct"/>
            <w:tcBorders>
              <w:top w:val="nil"/>
              <w:left w:val="nil"/>
              <w:bottom w:val="nil"/>
              <w:right w:val="nil"/>
            </w:tcBorders>
            <w:shd w:val="clear" w:color="000000" w:fill="FFFFFF"/>
            <w:noWrap/>
            <w:vAlign w:val="bottom"/>
            <w:hideMark/>
          </w:tcPr>
          <w:p w14:paraId="5BD833AB" w14:textId="7BAED78C"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64</w:t>
            </w:r>
          </w:p>
        </w:tc>
        <w:tc>
          <w:tcPr>
            <w:tcW w:w="563" w:type="pct"/>
            <w:tcBorders>
              <w:top w:val="nil"/>
              <w:left w:val="nil"/>
              <w:bottom w:val="nil"/>
              <w:right w:val="nil"/>
            </w:tcBorders>
            <w:shd w:val="clear" w:color="000000" w:fill="FFFFFF"/>
            <w:noWrap/>
            <w:vAlign w:val="bottom"/>
            <w:hideMark/>
          </w:tcPr>
          <w:p w14:paraId="10431B6A" w14:textId="1CC208F1"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w:t>
            </w:r>
          </w:p>
        </w:tc>
        <w:tc>
          <w:tcPr>
            <w:tcW w:w="563" w:type="pct"/>
            <w:tcBorders>
              <w:top w:val="nil"/>
              <w:left w:val="nil"/>
              <w:bottom w:val="nil"/>
              <w:right w:val="nil"/>
            </w:tcBorders>
            <w:shd w:val="clear" w:color="000000" w:fill="FFFFFF"/>
            <w:noWrap/>
            <w:vAlign w:val="bottom"/>
            <w:hideMark/>
          </w:tcPr>
          <w:p w14:paraId="797F6162" w14:textId="0A576D75"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634" w:type="pct"/>
            <w:tcBorders>
              <w:top w:val="nil"/>
              <w:left w:val="nil"/>
              <w:bottom w:val="nil"/>
              <w:right w:val="nil"/>
            </w:tcBorders>
            <w:shd w:val="clear" w:color="000000" w:fill="FFFFFF"/>
            <w:noWrap/>
            <w:vAlign w:val="bottom"/>
            <w:hideMark/>
          </w:tcPr>
          <w:p w14:paraId="26C7EF6E" w14:textId="6CDFCBF1"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FFFFFF"/>
            <w:noWrap/>
            <w:vAlign w:val="bottom"/>
            <w:hideMark/>
          </w:tcPr>
          <w:p w14:paraId="5F390821" w14:textId="6EE7B53D"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41</w:t>
            </w:r>
          </w:p>
        </w:tc>
        <w:tc>
          <w:tcPr>
            <w:tcW w:w="634" w:type="pct"/>
            <w:tcBorders>
              <w:top w:val="nil"/>
              <w:left w:val="nil"/>
              <w:bottom w:val="nil"/>
              <w:right w:val="nil"/>
            </w:tcBorders>
            <w:shd w:val="clear" w:color="000000" w:fill="FFFFFF"/>
            <w:noWrap/>
            <w:vAlign w:val="bottom"/>
            <w:hideMark/>
          </w:tcPr>
          <w:p w14:paraId="29F9CA88" w14:textId="68E12B91"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38</w:t>
            </w:r>
          </w:p>
        </w:tc>
        <w:tc>
          <w:tcPr>
            <w:tcW w:w="563" w:type="pct"/>
            <w:tcBorders>
              <w:top w:val="nil"/>
              <w:left w:val="nil"/>
              <w:bottom w:val="nil"/>
              <w:right w:val="nil"/>
            </w:tcBorders>
            <w:shd w:val="clear" w:color="000000" w:fill="FFFFFF"/>
            <w:noWrap/>
            <w:vAlign w:val="bottom"/>
            <w:hideMark/>
          </w:tcPr>
          <w:p w14:paraId="6EDB9680" w14:textId="43ADBB10"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79</w:t>
            </w:r>
          </w:p>
        </w:tc>
        <w:tc>
          <w:tcPr>
            <w:tcW w:w="563" w:type="pct"/>
            <w:tcBorders>
              <w:top w:val="nil"/>
              <w:left w:val="nil"/>
              <w:bottom w:val="nil"/>
              <w:right w:val="nil"/>
            </w:tcBorders>
            <w:shd w:val="clear" w:color="000000" w:fill="FFFFFF"/>
            <w:noWrap/>
            <w:vAlign w:val="bottom"/>
            <w:hideMark/>
          </w:tcPr>
          <w:p w14:paraId="79299732" w14:textId="209FD5E6"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3,9%</w:t>
            </w:r>
          </w:p>
        </w:tc>
      </w:tr>
      <w:tr w:rsidR="00635444" w:rsidRPr="003856E1" w14:paraId="588A8B85" w14:textId="77777777" w:rsidTr="007F01D8">
        <w:trPr>
          <w:trHeight w:val="286"/>
        </w:trPr>
        <w:tc>
          <w:tcPr>
            <w:tcW w:w="507" w:type="pct"/>
            <w:tcBorders>
              <w:top w:val="nil"/>
              <w:left w:val="nil"/>
              <w:bottom w:val="nil"/>
              <w:right w:val="nil"/>
            </w:tcBorders>
            <w:shd w:val="clear" w:color="000000" w:fill="D9D9D9"/>
            <w:noWrap/>
            <w:vAlign w:val="bottom"/>
            <w:hideMark/>
          </w:tcPr>
          <w:p w14:paraId="796953A7" w14:textId="77777777" w:rsidR="00635444" w:rsidRPr="003856E1" w:rsidRDefault="00635444" w:rsidP="00635444">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30-34</w:t>
            </w:r>
          </w:p>
        </w:tc>
        <w:tc>
          <w:tcPr>
            <w:tcW w:w="409" w:type="pct"/>
            <w:tcBorders>
              <w:top w:val="nil"/>
              <w:left w:val="nil"/>
              <w:bottom w:val="nil"/>
              <w:right w:val="nil"/>
            </w:tcBorders>
            <w:shd w:val="clear" w:color="000000" w:fill="D9D9D9"/>
            <w:noWrap/>
            <w:vAlign w:val="bottom"/>
            <w:hideMark/>
          </w:tcPr>
          <w:p w14:paraId="58BB30CB" w14:textId="0845B30F"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78</w:t>
            </w:r>
          </w:p>
        </w:tc>
        <w:tc>
          <w:tcPr>
            <w:tcW w:w="563" w:type="pct"/>
            <w:tcBorders>
              <w:top w:val="nil"/>
              <w:left w:val="nil"/>
              <w:bottom w:val="nil"/>
              <w:right w:val="nil"/>
            </w:tcBorders>
            <w:shd w:val="clear" w:color="000000" w:fill="D9D9D9"/>
            <w:noWrap/>
            <w:vAlign w:val="bottom"/>
            <w:hideMark/>
          </w:tcPr>
          <w:p w14:paraId="204BB0CB" w14:textId="296D7F22"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23</w:t>
            </w:r>
          </w:p>
        </w:tc>
        <w:tc>
          <w:tcPr>
            <w:tcW w:w="563" w:type="pct"/>
            <w:tcBorders>
              <w:top w:val="nil"/>
              <w:left w:val="nil"/>
              <w:bottom w:val="nil"/>
              <w:right w:val="nil"/>
            </w:tcBorders>
            <w:shd w:val="clear" w:color="000000" w:fill="D9D9D9"/>
            <w:noWrap/>
            <w:vAlign w:val="bottom"/>
            <w:hideMark/>
          </w:tcPr>
          <w:p w14:paraId="12CA1572" w14:textId="3558777B"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634" w:type="pct"/>
            <w:tcBorders>
              <w:top w:val="nil"/>
              <w:left w:val="nil"/>
              <w:bottom w:val="nil"/>
              <w:right w:val="nil"/>
            </w:tcBorders>
            <w:shd w:val="clear" w:color="000000" w:fill="D9D9D9"/>
            <w:noWrap/>
            <w:vAlign w:val="bottom"/>
            <w:hideMark/>
          </w:tcPr>
          <w:p w14:paraId="6DA564A4" w14:textId="11E0E6FF"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c>
          <w:tcPr>
            <w:tcW w:w="563" w:type="pct"/>
            <w:tcBorders>
              <w:top w:val="nil"/>
              <w:left w:val="nil"/>
              <w:bottom w:val="nil"/>
              <w:right w:val="nil"/>
            </w:tcBorders>
            <w:shd w:val="clear" w:color="000000" w:fill="D9D9D9"/>
            <w:noWrap/>
            <w:vAlign w:val="bottom"/>
            <w:hideMark/>
          </w:tcPr>
          <w:p w14:paraId="7D12EA8D" w14:textId="3C019BED"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63</w:t>
            </w:r>
          </w:p>
        </w:tc>
        <w:tc>
          <w:tcPr>
            <w:tcW w:w="634" w:type="pct"/>
            <w:tcBorders>
              <w:top w:val="nil"/>
              <w:left w:val="nil"/>
              <w:bottom w:val="nil"/>
              <w:right w:val="nil"/>
            </w:tcBorders>
            <w:shd w:val="clear" w:color="000000" w:fill="D9D9D9"/>
            <w:noWrap/>
            <w:vAlign w:val="bottom"/>
            <w:hideMark/>
          </w:tcPr>
          <w:p w14:paraId="59BD108B" w14:textId="1C61B7EE"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39</w:t>
            </w:r>
          </w:p>
        </w:tc>
        <w:tc>
          <w:tcPr>
            <w:tcW w:w="563" w:type="pct"/>
            <w:tcBorders>
              <w:top w:val="nil"/>
              <w:left w:val="nil"/>
              <w:bottom w:val="nil"/>
              <w:right w:val="nil"/>
            </w:tcBorders>
            <w:shd w:val="clear" w:color="000000" w:fill="D9D9D9"/>
            <w:noWrap/>
            <w:vAlign w:val="bottom"/>
            <w:hideMark/>
          </w:tcPr>
          <w:p w14:paraId="45307EEF" w14:textId="20CE7091"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102</w:t>
            </w:r>
          </w:p>
        </w:tc>
        <w:tc>
          <w:tcPr>
            <w:tcW w:w="563" w:type="pct"/>
            <w:tcBorders>
              <w:top w:val="nil"/>
              <w:left w:val="nil"/>
              <w:bottom w:val="nil"/>
              <w:right w:val="nil"/>
            </w:tcBorders>
            <w:shd w:val="clear" w:color="000000" w:fill="D9D9D9"/>
            <w:noWrap/>
            <w:vAlign w:val="bottom"/>
            <w:hideMark/>
          </w:tcPr>
          <w:p w14:paraId="708279E0" w14:textId="504971D6"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5,1%</w:t>
            </w:r>
          </w:p>
        </w:tc>
      </w:tr>
      <w:tr w:rsidR="00635444" w:rsidRPr="003856E1" w14:paraId="2EF83E3C" w14:textId="77777777" w:rsidTr="007F01D8">
        <w:trPr>
          <w:trHeight w:val="286"/>
        </w:trPr>
        <w:tc>
          <w:tcPr>
            <w:tcW w:w="507" w:type="pct"/>
            <w:tcBorders>
              <w:top w:val="nil"/>
              <w:left w:val="nil"/>
              <w:bottom w:val="nil"/>
              <w:right w:val="nil"/>
            </w:tcBorders>
            <w:shd w:val="clear" w:color="000000" w:fill="FFFFFF"/>
            <w:noWrap/>
            <w:vAlign w:val="bottom"/>
            <w:hideMark/>
          </w:tcPr>
          <w:p w14:paraId="561764FA" w14:textId="77777777" w:rsidR="00635444" w:rsidRPr="003856E1" w:rsidRDefault="00635444" w:rsidP="00635444">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35-39</w:t>
            </w:r>
          </w:p>
        </w:tc>
        <w:tc>
          <w:tcPr>
            <w:tcW w:w="409" w:type="pct"/>
            <w:tcBorders>
              <w:top w:val="nil"/>
              <w:left w:val="nil"/>
              <w:bottom w:val="nil"/>
              <w:right w:val="nil"/>
            </w:tcBorders>
            <w:shd w:val="clear" w:color="000000" w:fill="FFFFFF"/>
            <w:noWrap/>
            <w:vAlign w:val="bottom"/>
            <w:hideMark/>
          </w:tcPr>
          <w:p w14:paraId="5A89A7BB" w14:textId="36CEF968"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50</w:t>
            </w:r>
          </w:p>
        </w:tc>
        <w:tc>
          <w:tcPr>
            <w:tcW w:w="563" w:type="pct"/>
            <w:tcBorders>
              <w:top w:val="nil"/>
              <w:left w:val="nil"/>
              <w:bottom w:val="nil"/>
              <w:right w:val="nil"/>
            </w:tcBorders>
            <w:shd w:val="clear" w:color="000000" w:fill="FFFFFF"/>
            <w:noWrap/>
            <w:vAlign w:val="bottom"/>
            <w:hideMark/>
          </w:tcPr>
          <w:p w14:paraId="6DF493C3" w14:textId="46782567"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41</w:t>
            </w:r>
          </w:p>
        </w:tc>
        <w:tc>
          <w:tcPr>
            <w:tcW w:w="563" w:type="pct"/>
            <w:tcBorders>
              <w:top w:val="nil"/>
              <w:left w:val="nil"/>
              <w:bottom w:val="nil"/>
              <w:right w:val="nil"/>
            </w:tcBorders>
            <w:shd w:val="clear" w:color="000000" w:fill="FFFFFF"/>
            <w:noWrap/>
            <w:vAlign w:val="bottom"/>
            <w:hideMark/>
          </w:tcPr>
          <w:p w14:paraId="5AD59015" w14:textId="4CCA65C4"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634" w:type="pct"/>
            <w:tcBorders>
              <w:top w:val="nil"/>
              <w:left w:val="nil"/>
              <w:bottom w:val="nil"/>
              <w:right w:val="nil"/>
            </w:tcBorders>
            <w:shd w:val="clear" w:color="000000" w:fill="FFFFFF"/>
            <w:noWrap/>
            <w:vAlign w:val="bottom"/>
            <w:hideMark/>
          </w:tcPr>
          <w:p w14:paraId="4E05535D" w14:textId="4F6F8403"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w:t>
            </w:r>
          </w:p>
        </w:tc>
        <w:tc>
          <w:tcPr>
            <w:tcW w:w="563" w:type="pct"/>
            <w:tcBorders>
              <w:top w:val="nil"/>
              <w:left w:val="nil"/>
              <w:bottom w:val="nil"/>
              <w:right w:val="nil"/>
            </w:tcBorders>
            <w:shd w:val="clear" w:color="000000" w:fill="FFFFFF"/>
            <w:noWrap/>
            <w:vAlign w:val="bottom"/>
            <w:hideMark/>
          </w:tcPr>
          <w:p w14:paraId="3D5BF98B" w14:textId="1AA85599"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58</w:t>
            </w:r>
          </w:p>
        </w:tc>
        <w:tc>
          <w:tcPr>
            <w:tcW w:w="634" w:type="pct"/>
            <w:tcBorders>
              <w:top w:val="nil"/>
              <w:left w:val="nil"/>
              <w:bottom w:val="nil"/>
              <w:right w:val="nil"/>
            </w:tcBorders>
            <w:shd w:val="clear" w:color="000000" w:fill="FFFFFF"/>
            <w:noWrap/>
            <w:vAlign w:val="bottom"/>
            <w:hideMark/>
          </w:tcPr>
          <w:p w14:paraId="0C810C69" w14:textId="60AFCCAC"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38</w:t>
            </w:r>
          </w:p>
        </w:tc>
        <w:tc>
          <w:tcPr>
            <w:tcW w:w="563" w:type="pct"/>
            <w:tcBorders>
              <w:top w:val="nil"/>
              <w:left w:val="nil"/>
              <w:bottom w:val="nil"/>
              <w:right w:val="nil"/>
            </w:tcBorders>
            <w:shd w:val="clear" w:color="000000" w:fill="FFFFFF"/>
            <w:noWrap/>
            <w:vAlign w:val="bottom"/>
            <w:hideMark/>
          </w:tcPr>
          <w:p w14:paraId="4DC5D37D" w14:textId="1D1CBB76"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96</w:t>
            </w:r>
          </w:p>
        </w:tc>
        <w:tc>
          <w:tcPr>
            <w:tcW w:w="563" w:type="pct"/>
            <w:tcBorders>
              <w:top w:val="nil"/>
              <w:left w:val="nil"/>
              <w:bottom w:val="nil"/>
              <w:right w:val="nil"/>
            </w:tcBorders>
            <w:shd w:val="clear" w:color="000000" w:fill="FFFFFF"/>
            <w:noWrap/>
            <w:vAlign w:val="bottom"/>
            <w:hideMark/>
          </w:tcPr>
          <w:p w14:paraId="394F36DB" w14:textId="12863E04"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4,8%</w:t>
            </w:r>
          </w:p>
        </w:tc>
      </w:tr>
      <w:tr w:rsidR="00635444" w:rsidRPr="003856E1" w14:paraId="02734121" w14:textId="77777777" w:rsidTr="007F01D8">
        <w:trPr>
          <w:trHeight w:val="286"/>
        </w:trPr>
        <w:tc>
          <w:tcPr>
            <w:tcW w:w="507" w:type="pct"/>
            <w:tcBorders>
              <w:top w:val="nil"/>
              <w:left w:val="nil"/>
              <w:bottom w:val="nil"/>
              <w:right w:val="nil"/>
            </w:tcBorders>
            <w:shd w:val="clear" w:color="000000" w:fill="D9D9D9"/>
            <w:noWrap/>
            <w:vAlign w:val="bottom"/>
            <w:hideMark/>
          </w:tcPr>
          <w:p w14:paraId="04785300" w14:textId="77777777" w:rsidR="00635444" w:rsidRPr="003856E1" w:rsidRDefault="00635444" w:rsidP="00635444">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40-44</w:t>
            </w:r>
          </w:p>
        </w:tc>
        <w:tc>
          <w:tcPr>
            <w:tcW w:w="409" w:type="pct"/>
            <w:tcBorders>
              <w:top w:val="nil"/>
              <w:left w:val="nil"/>
              <w:bottom w:val="nil"/>
              <w:right w:val="nil"/>
            </w:tcBorders>
            <w:shd w:val="clear" w:color="000000" w:fill="D9D9D9"/>
            <w:noWrap/>
            <w:vAlign w:val="bottom"/>
            <w:hideMark/>
          </w:tcPr>
          <w:p w14:paraId="1714DA41" w14:textId="54EF1E4D"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57</w:t>
            </w:r>
          </w:p>
        </w:tc>
        <w:tc>
          <w:tcPr>
            <w:tcW w:w="563" w:type="pct"/>
            <w:tcBorders>
              <w:top w:val="nil"/>
              <w:left w:val="nil"/>
              <w:bottom w:val="nil"/>
              <w:right w:val="nil"/>
            </w:tcBorders>
            <w:shd w:val="clear" w:color="000000" w:fill="D9D9D9"/>
            <w:noWrap/>
            <w:vAlign w:val="bottom"/>
            <w:hideMark/>
          </w:tcPr>
          <w:p w14:paraId="1605AC62" w14:textId="2C0EC8B4"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50</w:t>
            </w:r>
          </w:p>
        </w:tc>
        <w:tc>
          <w:tcPr>
            <w:tcW w:w="563" w:type="pct"/>
            <w:tcBorders>
              <w:top w:val="nil"/>
              <w:left w:val="nil"/>
              <w:bottom w:val="nil"/>
              <w:right w:val="nil"/>
            </w:tcBorders>
            <w:shd w:val="clear" w:color="000000" w:fill="D9D9D9"/>
            <w:noWrap/>
            <w:vAlign w:val="bottom"/>
            <w:hideMark/>
          </w:tcPr>
          <w:p w14:paraId="72B2EAFD" w14:textId="17738287"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634" w:type="pct"/>
            <w:tcBorders>
              <w:top w:val="nil"/>
              <w:left w:val="nil"/>
              <w:bottom w:val="nil"/>
              <w:right w:val="nil"/>
            </w:tcBorders>
            <w:shd w:val="clear" w:color="000000" w:fill="D9D9D9"/>
            <w:noWrap/>
            <w:vAlign w:val="bottom"/>
            <w:hideMark/>
          </w:tcPr>
          <w:p w14:paraId="54EDDF60" w14:textId="095DF940"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w:t>
            </w:r>
          </w:p>
        </w:tc>
        <w:tc>
          <w:tcPr>
            <w:tcW w:w="563" w:type="pct"/>
            <w:tcBorders>
              <w:top w:val="nil"/>
              <w:left w:val="nil"/>
              <w:bottom w:val="nil"/>
              <w:right w:val="nil"/>
            </w:tcBorders>
            <w:shd w:val="clear" w:color="000000" w:fill="D9D9D9"/>
            <w:noWrap/>
            <w:vAlign w:val="bottom"/>
            <w:hideMark/>
          </w:tcPr>
          <w:p w14:paraId="449F3C44" w14:textId="425FA550"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58</w:t>
            </w:r>
          </w:p>
        </w:tc>
        <w:tc>
          <w:tcPr>
            <w:tcW w:w="634" w:type="pct"/>
            <w:tcBorders>
              <w:top w:val="nil"/>
              <w:left w:val="nil"/>
              <w:bottom w:val="nil"/>
              <w:right w:val="nil"/>
            </w:tcBorders>
            <w:shd w:val="clear" w:color="000000" w:fill="D9D9D9"/>
            <w:noWrap/>
            <w:vAlign w:val="bottom"/>
            <w:hideMark/>
          </w:tcPr>
          <w:p w14:paraId="2BD7E71A" w14:textId="78DFAF35"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52</w:t>
            </w:r>
          </w:p>
        </w:tc>
        <w:tc>
          <w:tcPr>
            <w:tcW w:w="563" w:type="pct"/>
            <w:tcBorders>
              <w:top w:val="nil"/>
              <w:left w:val="nil"/>
              <w:bottom w:val="nil"/>
              <w:right w:val="nil"/>
            </w:tcBorders>
            <w:shd w:val="clear" w:color="000000" w:fill="D9D9D9"/>
            <w:noWrap/>
            <w:vAlign w:val="bottom"/>
            <w:hideMark/>
          </w:tcPr>
          <w:p w14:paraId="14C9A797" w14:textId="27A72D08"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110</w:t>
            </w:r>
          </w:p>
        </w:tc>
        <w:tc>
          <w:tcPr>
            <w:tcW w:w="563" w:type="pct"/>
            <w:tcBorders>
              <w:top w:val="nil"/>
              <w:left w:val="nil"/>
              <w:bottom w:val="nil"/>
              <w:right w:val="nil"/>
            </w:tcBorders>
            <w:shd w:val="clear" w:color="000000" w:fill="D9D9D9"/>
            <w:noWrap/>
            <w:vAlign w:val="bottom"/>
            <w:hideMark/>
          </w:tcPr>
          <w:p w14:paraId="172F08DA" w14:textId="25031385"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5,5%</w:t>
            </w:r>
          </w:p>
        </w:tc>
      </w:tr>
      <w:tr w:rsidR="00635444" w:rsidRPr="003856E1" w14:paraId="63153052" w14:textId="77777777" w:rsidTr="007F01D8">
        <w:trPr>
          <w:trHeight w:val="286"/>
        </w:trPr>
        <w:tc>
          <w:tcPr>
            <w:tcW w:w="507" w:type="pct"/>
            <w:tcBorders>
              <w:top w:val="nil"/>
              <w:left w:val="nil"/>
              <w:bottom w:val="nil"/>
              <w:right w:val="nil"/>
            </w:tcBorders>
            <w:shd w:val="clear" w:color="000000" w:fill="FFFFFF"/>
            <w:noWrap/>
            <w:vAlign w:val="bottom"/>
            <w:hideMark/>
          </w:tcPr>
          <w:p w14:paraId="1A964FBB" w14:textId="77777777" w:rsidR="00635444" w:rsidRPr="003856E1" w:rsidRDefault="00635444" w:rsidP="00635444">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45-49</w:t>
            </w:r>
          </w:p>
        </w:tc>
        <w:tc>
          <w:tcPr>
            <w:tcW w:w="409" w:type="pct"/>
            <w:tcBorders>
              <w:top w:val="nil"/>
              <w:left w:val="nil"/>
              <w:bottom w:val="nil"/>
              <w:right w:val="nil"/>
            </w:tcBorders>
            <w:shd w:val="clear" w:color="000000" w:fill="FFFFFF"/>
            <w:noWrap/>
            <w:vAlign w:val="bottom"/>
            <w:hideMark/>
          </w:tcPr>
          <w:p w14:paraId="137D6A04" w14:textId="522E24F5"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45</w:t>
            </w:r>
          </w:p>
        </w:tc>
        <w:tc>
          <w:tcPr>
            <w:tcW w:w="563" w:type="pct"/>
            <w:tcBorders>
              <w:top w:val="nil"/>
              <w:left w:val="nil"/>
              <w:bottom w:val="nil"/>
              <w:right w:val="nil"/>
            </w:tcBorders>
            <w:shd w:val="clear" w:color="000000" w:fill="FFFFFF"/>
            <w:noWrap/>
            <w:vAlign w:val="bottom"/>
            <w:hideMark/>
          </w:tcPr>
          <w:p w14:paraId="4D58E4F5" w14:textId="4A823976"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96</w:t>
            </w:r>
          </w:p>
        </w:tc>
        <w:tc>
          <w:tcPr>
            <w:tcW w:w="563" w:type="pct"/>
            <w:tcBorders>
              <w:top w:val="nil"/>
              <w:left w:val="nil"/>
              <w:bottom w:val="nil"/>
              <w:right w:val="nil"/>
            </w:tcBorders>
            <w:shd w:val="clear" w:color="000000" w:fill="FFFFFF"/>
            <w:noWrap/>
            <w:vAlign w:val="bottom"/>
            <w:hideMark/>
          </w:tcPr>
          <w:p w14:paraId="66546C1C" w14:textId="2ACE42E4"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634" w:type="pct"/>
            <w:tcBorders>
              <w:top w:val="nil"/>
              <w:left w:val="nil"/>
              <w:bottom w:val="nil"/>
              <w:right w:val="nil"/>
            </w:tcBorders>
            <w:shd w:val="clear" w:color="000000" w:fill="FFFFFF"/>
            <w:noWrap/>
            <w:vAlign w:val="bottom"/>
            <w:hideMark/>
          </w:tcPr>
          <w:p w14:paraId="4FC45798" w14:textId="1342E88B"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w:t>
            </w:r>
          </w:p>
        </w:tc>
        <w:tc>
          <w:tcPr>
            <w:tcW w:w="563" w:type="pct"/>
            <w:tcBorders>
              <w:top w:val="nil"/>
              <w:left w:val="nil"/>
              <w:bottom w:val="nil"/>
              <w:right w:val="nil"/>
            </w:tcBorders>
            <w:shd w:val="clear" w:color="000000" w:fill="FFFFFF"/>
            <w:noWrap/>
            <w:vAlign w:val="bottom"/>
            <w:hideMark/>
          </w:tcPr>
          <w:p w14:paraId="3A6151DD" w14:textId="0EFDA0D4"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77</w:t>
            </w:r>
          </w:p>
        </w:tc>
        <w:tc>
          <w:tcPr>
            <w:tcW w:w="634" w:type="pct"/>
            <w:tcBorders>
              <w:top w:val="nil"/>
              <w:left w:val="nil"/>
              <w:bottom w:val="nil"/>
              <w:right w:val="nil"/>
            </w:tcBorders>
            <w:shd w:val="clear" w:color="000000" w:fill="FFFFFF"/>
            <w:noWrap/>
            <w:vAlign w:val="bottom"/>
            <w:hideMark/>
          </w:tcPr>
          <w:p w14:paraId="428E577D" w14:textId="790F034B"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71</w:t>
            </w:r>
          </w:p>
        </w:tc>
        <w:tc>
          <w:tcPr>
            <w:tcW w:w="563" w:type="pct"/>
            <w:tcBorders>
              <w:top w:val="nil"/>
              <w:left w:val="nil"/>
              <w:bottom w:val="nil"/>
              <w:right w:val="nil"/>
            </w:tcBorders>
            <w:shd w:val="clear" w:color="000000" w:fill="FFFFFF"/>
            <w:noWrap/>
            <w:vAlign w:val="bottom"/>
            <w:hideMark/>
          </w:tcPr>
          <w:p w14:paraId="69BF25D5" w14:textId="6C3F62D5"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148</w:t>
            </w:r>
          </w:p>
        </w:tc>
        <w:tc>
          <w:tcPr>
            <w:tcW w:w="563" w:type="pct"/>
            <w:tcBorders>
              <w:top w:val="nil"/>
              <w:left w:val="nil"/>
              <w:bottom w:val="nil"/>
              <w:right w:val="nil"/>
            </w:tcBorders>
            <w:shd w:val="clear" w:color="000000" w:fill="FFFFFF"/>
            <w:noWrap/>
            <w:vAlign w:val="bottom"/>
            <w:hideMark/>
          </w:tcPr>
          <w:p w14:paraId="651B4AE5" w14:textId="0B9720EA"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7,4%</w:t>
            </w:r>
          </w:p>
        </w:tc>
      </w:tr>
      <w:tr w:rsidR="00635444" w:rsidRPr="003856E1" w14:paraId="0AF1BD2B" w14:textId="77777777" w:rsidTr="007F01D8">
        <w:trPr>
          <w:trHeight w:val="286"/>
        </w:trPr>
        <w:tc>
          <w:tcPr>
            <w:tcW w:w="507" w:type="pct"/>
            <w:tcBorders>
              <w:top w:val="nil"/>
              <w:left w:val="nil"/>
              <w:bottom w:val="nil"/>
              <w:right w:val="nil"/>
            </w:tcBorders>
            <w:shd w:val="clear" w:color="000000" w:fill="D9D9D9"/>
            <w:noWrap/>
            <w:vAlign w:val="bottom"/>
            <w:hideMark/>
          </w:tcPr>
          <w:p w14:paraId="3EEBA0AA" w14:textId="77777777" w:rsidR="00635444" w:rsidRPr="003856E1" w:rsidRDefault="00635444" w:rsidP="00635444">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50-54</w:t>
            </w:r>
          </w:p>
        </w:tc>
        <w:tc>
          <w:tcPr>
            <w:tcW w:w="409" w:type="pct"/>
            <w:tcBorders>
              <w:top w:val="nil"/>
              <w:left w:val="nil"/>
              <w:bottom w:val="nil"/>
              <w:right w:val="nil"/>
            </w:tcBorders>
            <w:shd w:val="clear" w:color="000000" w:fill="D9D9D9"/>
            <w:noWrap/>
            <w:vAlign w:val="bottom"/>
            <w:hideMark/>
          </w:tcPr>
          <w:p w14:paraId="707F82A8" w14:textId="1CAEF3AE"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49</w:t>
            </w:r>
          </w:p>
        </w:tc>
        <w:tc>
          <w:tcPr>
            <w:tcW w:w="563" w:type="pct"/>
            <w:tcBorders>
              <w:top w:val="nil"/>
              <w:left w:val="nil"/>
              <w:bottom w:val="nil"/>
              <w:right w:val="nil"/>
            </w:tcBorders>
            <w:shd w:val="clear" w:color="000000" w:fill="D9D9D9"/>
            <w:noWrap/>
            <w:vAlign w:val="bottom"/>
            <w:hideMark/>
          </w:tcPr>
          <w:p w14:paraId="66C44C42" w14:textId="39899AE4"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109</w:t>
            </w:r>
          </w:p>
        </w:tc>
        <w:tc>
          <w:tcPr>
            <w:tcW w:w="563" w:type="pct"/>
            <w:tcBorders>
              <w:top w:val="nil"/>
              <w:left w:val="nil"/>
              <w:bottom w:val="nil"/>
              <w:right w:val="nil"/>
            </w:tcBorders>
            <w:shd w:val="clear" w:color="000000" w:fill="D9D9D9"/>
            <w:noWrap/>
            <w:vAlign w:val="bottom"/>
            <w:hideMark/>
          </w:tcPr>
          <w:p w14:paraId="13AE691B" w14:textId="1BD47ABB"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w:t>
            </w:r>
          </w:p>
        </w:tc>
        <w:tc>
          <w:tcPr>
            <w:tcW w:w="634" w:type="pct"/>
            <w:tcBorders>
              <w:top w:val="nil"/>
              <w:left w:val="nil"/>
              <w:bottom w:val="nil"/>
              <w:right w:val="nil"/>
            </w:tcBorders>
            <w:shd w:val="clear" w:color="000000" w:fill="D9D9D9"/>
            <w:noWrap/>
            <w:vAlign w:val="bottom"/>
            <w:hideMark/>
          </w:tcPr>
          <w:p w14:paraId="2502DE38" w14:textId="4609615D"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w:t>
            </w:r>
          </w:p>
        </w:tc>
        <w:tc>
          <w:tcPr>
            <w:tcW w:w="563" w:type="pct"/>
            <w:tcBorders>
              <w:top w:val="nil"/>
              <w:left w:val="nil"/>
              <w:bottom w:val="nil"/>
              <w:right w:val="nil"/>
            </w:tcBorders>
            <w:shd w:val="clear" w:color="000000" w:fill="D9D9D9"/>
            <w:noWrap/>
            <w:vAlign w:val="bottom"/>
            <w:hideMark/>
          </w:tcPr>
          <w:p w14:paraId="7A13C0AA" w14:textId="3614C0C8"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88</w:t>
            </w:r>
          </w:p>
        </w:tc>
        <w:tc>
          <w:tcPr>
            <w:tcW w:w="634" w:type="pct"/>
            <w:tcBorders>
              <w:top w:val="nil"/>
              <w:left w:val="nil"/>
              <w:bottom w:val="nil"/>
              <w:right w:val="nil"/>
            </w:tcBorders>
            <w:shd w:val="clear" w:color="000000" w:fill="D9D9D9"/>
            <w:noWrap/>
            <w:vAlign w:val="bottom"/>
            <w:hideMark/>
          </w:tcPr>
          <w:p w14:paraId="62D32E0B" w14:textId="5BAE71C6"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80</w:t>
            </w:r>
          </w:p>
        </w:tc>
        <w:tc>
          <w:tcPr>
            <w:tcW w:w="563" w:type="pct"/>
            <w:tcBorders>
              <w:top w:val="nil"/>
              <w:left w:val="nil"/>
              <w:bottom w:val="nil"/>
              <w:right w:val="nil"/>
            </w:tcBorders>
            <w:shd w:val="clear" w:color="000000" w:fill="D9D9D9"/>
            <w:noWrap/>
            <w:vAlign w:val="bottom"/>
            <w:hideMark/>
          </w:tcPr>
          <w:p w14:paraId="5A9A589A" w14:textId="61227A2E"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168</w:t>
            </w:r>
          </w:p>
        </w:tc>
        <w:tc>
          <w:tcPr>
            <w:tcW w:w="563" w:type="pct"/>
            <w:tcBorders>
              <w:top w:val="nil"/>
              <w:left w:val="nil"/>
              <w:bottom w:val="nil"/>
              <w:right w:val="nil"/>
            </w:tcBorders>
            <w:shd w:val="clear" w:color="000000" w:fill="D9D9D9"/>
            <w:noWrap/>
            <w:vAlign w:val="bottom"/>
            <w:hideMark/>
          </w:tcPr>
          <w:p w14:paraId="6E45E868" w14:textId="20CA9EAF"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8,3%</w:t>
            </w:r>
          </w:p>
        </w:tc>
      </w:tr>
      <w:tr w:rsidR="00635444" w:rsidRPr="003856E1" w14:paraId="732F0EFA" w14:textId="77777777" w:rsidTr="007F01D8">
        <w:trPr>
          <w:trHeight w:val="286"/>
        </w:trPr>
        <w:tc>
          <w:tcPr>
            <w:tcW w:w="507" w:type="pct"/>
            <w:tcBorders>
              <w:top w:val="nil"/>
              <w:left w:val="nil"/>
              <w:bottom w:val="nil"/>
              <w:right w:val="nil"/>
            </w:tcBorders>
            <w:shd w:val="clear" w:color="000000" w:fill="FFFFFF"/>
            <w:noWrap/>
            <w:vAlign w:val="bottom"/>
            <w:hideMark/>
          </w:tcPr>
          <w:p w14:paraId="76F2D6EF" w14:textId="77777777" w:rsidR="00635444" w:rsidRPr="003856E1" w:rsidRDefault="00635444" w:rsidP="00635444">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55-59</w:t>
            </w:r>
          </w:p>
        </w:tc>
        <w:tc>
          <w:tcPr>
            <w:tcW w:w="409" w:type="pct"/>
            <w:tcBorders>
              <w:top w:val="nil"/>
              <w:left w:val="nil"/>
              <w:bottom w:val="nil"/>
              <w:right w:val="nil"/>
            </w:tcBorders>
            <w:shd w:val="clear" w:color="000000" w:fill="FFFFFF"/>
            <w:noWrap/>
            <w:vAlign w:val="bottom"/>
            <w:hideMark/>
          </w:tcPr>
          <w:p w14:paraId="5D2C977E" w14:textId="7C588621"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27</w:t>
            </w:r>
          </w:p>
        </w:tc>
        <w:tc>
          <w:tcPr>
            <w:tcW w:w="563" w:type="pct"/>
            <w:tcBorders>
              <w:top w:val="nil"/>
              <w:left w:val="nil"/>
              <w:bottom w:val="nil"/>
              <w:right w:val="nil"/>
            </w:tcBorders>
            <w:shd w:val="clear" w:color="000000" w:fill="FFFFFF"/>
            <w:noWrap/>
            <w:vAlign w:val="bottom"/>
            <w:hideMark/>
          </w:tcPr>
          <w:p w14:paraId="12BCA29B" w14:textId="0F30FDEE"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133</w:t>
            </w:r>
          </w:p>
        </w:tc>
        <w:tc>
          <w:tcPr>
            <w:tcW w:w="563" w:type="pct"/>
            <w:tcBorders>
              <w:top w:val="nil"/>
              <w:left w:val="nil"/>
              <w:bottom w:val="nil"/>
              <w:right w:val="nil"/>
            </w:tcBorders>
            <w:shd w:val="clear" w:color="000000" w:fill="FFFFFF"/>
            <w:noWrap/>
            <w:vAlign w:val="bottom"/>
            <w:hideMark/>
          </w:tcPr>
          <w:p w14:paraId="69B6C203" w14:textId="06122861"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w:t>
            </w:r>
          </w:p>
        </w:tc>
        <w:tc>
          <w:tcPr>
            <w:tcW w:w="634" w:type="pct"/>
            <w:tcBorders>
              <w:top w:val="nil"/>
              <w:left w:val="nil"/>
              <w:bottom w:val="nil"/>
              <w:right w:val="nil"/>
            </w:tcBorders>
            <w:shd w:val="clear" w:color="000000" w:fill="FFFFFF"/>
            <w:noWrap/>
            <w:vAlign w:val="bottom"/>
            <w:hideMark/>
          </w:tcPr>
          <w:p w14:paraId="233DE5A7" w14:textId="027F3500"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w:t>
            </w:r>
          </w:p>
        </w:tc>
        <w:tc>
          <w:tcPr>
            <w:tcW w:w="563" w:type="pct"/>
            <w:tcBorders>
              <w:top w:val="nil"/>
              <w:left w:val="nil"/>
              <w:bottom w:val="nil"/>
              <w:right w:val="nil"/>
            </w:tcBorders>
            <w:shd w:val="clear" w:color="000000" w:fill="FFFFFF"/>
            <w:noWrap/>
            <w:vAlign w:val="bottom"/>
            <w:hideMark/>
          </w:tcPr>
          <w:p w14:paraId="189FF51D" w14:textId="3E553237"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77</w:t>
            </w:r>
          </w:p>
        </w:tc>
        <w:tc>
          <w:tcPr>
            <w:tcW w:w="634" w:type="pct"/>
            <w:tcBorders>
              <w:top w:val="nil"/>
              <w:left w:val="nil"/>
              <w:bottom w:val="nil"/>
              <w:right w:val="nil"/>
            </w:tcBorders>
            <w:shd w:val="clear" w:color="000000" w:fill="FFFFFF"/>
            <w:noWrap/>
            <w:vAlign w:val="bottom"/>
            <w:hideMark/>
          </w:tcPr>
          <w:p w14:paraId="4B8B0AEA" w14:textId="34CF2C56"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96</w:t>
            </w:r>
          </w:p>
        </w:tc>
        <w:tc>
          <w:tcPr>
            <w:tcW w:w="563" w:type="pct"/>
            <w:tcBorders>
              <w:top w:val="nil"/>
              <w:left w:val="nil"/>
              <w:bottom w:val="nil"/>
              <w:right w:val="nil"/>
            </w:tcBorders>
            <w:shd w:val="clear" w:color="000000" w:fill="FFFFFF"/>
            <w:noWrap/>
            <w:vAlign w:val="bottom"/>
            <w:hideMark/>
          </w:tcPr>
          <w:p w14:paraId="302E8162" w14:textId="03CE0A1B"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173</w:t>
            </w:r>
          </w:p>
        </w:tc>
        <w:tc>
          <w:tcPr>
            <w:tcW w:w="563" w:type="pct"/>
            <w:tcBorders>
              <w:top w:val="nil"/>
              <w:left w:val="nil"/>
              <w:bottom w:val="nil"/>
              <w:right w:val="nil"/>
            </w:tcBorders>
            <w:shd w:val="clear" w:color="000000" w:fill="FFFFFF"/>
            <w:noWrap/>
            <w:vAlign w:val="bottom"/>
            <w:hideMark/>
          </w:tcPr>
          <w:p w14:paraId="0326664B" w14:textId="7D9D9474"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8,6%</w:t>
            </w:r>
          </w:p>
        </w:tc>
      </w:tr>
      <w:tr w:rsidR="00635444" w:rsidRPr="003856E1" w14:paraId="7729EA45" w14:textId="77777777" w:rsidTr="007F01D8">
        <w:trPr>
          <w:trHeight w:val="286"/>
        </w:trPr>
        <w:tc>
          <w:tcPr>
            <w:tcW w:w="507" w:type="pct"/>
            <w:tcBorders>
              <w:top w:val="nil"/>
              <w:left w:val="nil"/>
              <w:bottom w:val="nil"/>
              <w:right w:val="nil"/>
            </w:tcBorders>
            <w:shd w:val="clear" w:color="000000" w:fill="D9D9D9"/>
            <w:noWrap/>
            <w:vAlign w:val="bottom"/>
            <w:hideMark/>
          </w:tcPr>
          <w:p w14:paraId="6F5E94D1" w14:textId="77777777" w:rsidR="00635444" w:rsidRPr="003856E1" w:rsidRDefault="00635444" w:rsidP="00635444">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60-64</w:t>
            </w:r>
          </w:p>
        </w:tc>
        <w:tc>
          <w:tcPr>
            <w:tcW w:w="409" w:type="pct"/>
            <w:tcBorders>
              <w:top w:val="nil"/>
              <w:left w:val="nil"/>
              <w:bottom w:val="nil"/>
              <w:right w:val="nil"/>
            </w:tcBorders>
            <w:shd w:val="clear" w:color="000000" w:fill="D9D9D9"/>
            <w:noWrap/>
            <w:vAlign w:val="bottom"/>
            <w:hideMark/>
          </w:tcPr>
          <w:p w14:paraId="1A7FFA68" w14:textId="5B172ADB"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22</w:t>
            </w:r>
          </w:p>
        </w:tc>
        <w:tc>
          <w:tcPr>
            <w:tcW w:w="563" w:type="pct"/>
            <w:tcBorders>
              <w:top w:val="nil"/>
              <w:left w:val="nil"/>
              <w:bottom w:val="nil"/>
              <w:right w:val="nil"/>
            </w:tcBorders>
            <w:shd w:val="clear" w:color="000000" w:fill="D9D9D9"/>
            <w:noWrap/>
            <w:vAlign w:val="bottom"/>
            <w:hideMark/>
          </w:tcPr>
          <w:p w14:paraId="3AB63196" w14:textId="375B52D2"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123</w:t>
            </w:r>
          </w:p>
        </w:tc>
        <w:tc>
          <w:tcPr>
            <w:tcW w:w="563" w:type="pct"/>
            <w:tcBorders>
              <w:top w:val="nil"/>
              <w:left w:val="nil"/>
              <w:bottom w:val="nil"/>
              <w:right w:val="nil"/>
            </w:tcBorders>
            <w:shd w:val="clear" w:color="000000" w:fill="D9D9D9"/>
            <w:noWrap/>
            <w:vAlign w:val="bottom"/>
            <w:hideMark/>
          </w:tcPr>
          <w:p w14:paraId="7A991E1B" w14:textId="1FF0C004"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w:t>
            </w:r>
          </w:p>
        </w:tc>
        <w:tc>
          <w:tcPr>
            <w:tcW w:w="634" w:type="pct"/>
            <w:tcBorders>
              <w:top w:val="nil"/>
              <w:left w:val="nil"/>
              <w:bottom w:val="nil"/>
              <w:right w:val="nil"/>
            </w:tcBorders>
            <w:shd w:val="clear" w:color="000000" w:fill="D9D9D9"/>
            <w:noWrap/>
            <w:vAlign w:val="bottom"/>
            <w:hideMark/>
          </w:tcPr>
          <w:p w14:paraId="5F24F11C" w14:textId="7A0578C7"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w:t>
            </w:r>
          </w:p>
        </w:tc>
        <w:tc>
          <w:tcPr>
            <w:tcW w:w="563" w:type="pct"/>
            <w:tcBorders>
              <w:top w:val="nil"/>
              <w:left w:val="nil"/>
              <w:bottom w:val="nil"/>
              <w:right w:val="nil"/>
            </w:tcBorders>
            <w:shd w:val="clear" w:color="000000" w:fill="D9D9D9"/>
            <w:noWrap/>
            <w:vAlign w:val="bottom"/>
            <w:hideMark/>
          </w:tcPr>
          <w:p w14:paraId="2742B064" w14:textId="3205BB2E"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92</w:t>
            </w:r>
          </w:p>
        </w:tc>
        <w:tc>
          <w:tcPr>
            <w:tcW w:w="634" w:type="pct"/>
            <w:tcBorders>
              <w:top w:val="nil"/>
              <w:left w:val="nil"/>
              <w:bottom w:val="nil"/>
              <w:right w:val="nil"/>
            </w:tcBorders>
            <w:shd w:val="clear" w:color="000000" w:fill="D9D9D9"/>
            <w:noWrap/>
            <w:vAlign w:val="bottom"/>
            <w:hideMark/>
          </w:tcPr>
          <w:p w14:paraId="4475B169" w14:textId="670520E6"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73</w:t>
            </w:r>
          </w:p>
        </w:tc>
        <w:tc>
          <w:tcPr>
            <w:tcW w:w="563" w:type="pct"/>
            <w:tcBorders>
              <w:top w:val="nil"/>
              <w:left w:val="nil"/>
              <w:bottom w:val="nil"/>
              <w:right w:val="nil"/>
            </w:tcBorders>
            <w:shd w:val="clear" w:color="000000" w:fill="D9D9D9"/>
            <w:noWrap/>
            <w:vAlign w:val="bottom"/>
            <w:hideMark/>
          </w:tcPr>
          <w:p w14:paraId="7223F51D" w14:textId="11E66898"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165</w:t>
            </w:r>
          </w:p>
        </w:tc>
        <w:tc>
          <w:tcPr>
            <w:tcW w:w="563" w:type="pct"/>
            <w:tcBorders>
              <w:top w:val="nil"/>
              <w:left w:val="nil"/>
              <w:bottom w:val="nil"/>
              <w:right w:val="nil"/>
            </w:tcBorders>
            <w:shd w:val="clear" w:color="000000" w:fill="D9D9D9"/>
            <w:noWrap/>
            <w:vAlign w:val="bottom"/>
            <w:hideMark/>
          </w:tcPr>
          <w:p w14:paraId="687F4FEB" w14:textId="7ADC6396"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8,2%</w:t>
            </w:r>
          </w:p>
        </w:tc>
      </w:tr>
      <w:tr w:rsidR="00635444" w:rsidRPr="003856E1" w14:paraId="66C673D2" w14:textId="77777777" w:rsidTr="007F01D8">
        <w:trPr>
          <w:trHeight w:val="286"/>
        </w:trPr>
        <w:tc>
          <w:tcPr>
            <w:tcW w:w="507" w:type="pct"/>
            <w:tcBorders>
              <w:top w:val="nil"/>
              <w:left w:val="nil"/>
              <w:bottom w:val="nil"/>
              <w:right w:val="nil"/>
            </w:tcBorders>
            <w:shd w:val="clear" w:color="000000" w:fill="FFFFFF"/>
            <w:noWrap/>
            <w:vAlign w:val="bottom"/>
            <w:hideMark/>
          </w:tcPr>
          <w:p w14:paraId="1E0D5B98" w14:textId="77777777" w:rsidR="00635444" w:rsidRPr="003856E1" w:rsidRDefault="00635444" w:rsidP="00635444">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65-69</w:t>
            </w:r>
          </w:p>
        </w:tc>
        <w:tc>
          <w:tcPr>
            <w:tcW w:w="409" w:type="pct"/>
            <w:tcBorders>
              <w:top w:val="nil"/>
              <w:left w:val="nil"/>
              <w:bottom w:val="nil"/>
              <w:right w:val="nil"/>
            </w:tcBorders>
            <w:shd w:val="clear" w:color="000000" w:fill="FFFFFF"/>
            <w:noWrap/>
            <w:vAlign w:val="bottom"/>
            <w:hideMark/>
          </w:tcPr>
          <w:p w14:paraId="017F99E2" w14:textId="40735796"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w:t>
            </w:r>
          </w:p>
        </w:tc>
        <w:tc>
          <w:tcPr>
            <w:tcW w:w="563" w:type="pct"/>
            <w:tcBorders>
              <w:top w:val="nil"/>
              <w:left w:val="nil"/>
              <w:bottom w:val="nil"/>
              <w:right w:val="nil"/>
            </w:tcBorders>
            <w:shd w:val="clear" w:color="000000" w:fill="FFFFFF"/>
            <w:noWrap/>
            <w:vAlign w:val="bottom"/>
            <w:hideMark/>
          </w:tcPr>
          <w:p w14:paraId="173F2768" w14:textId="601A6295"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110</w:t>
            </w:r>
          </w:p>
        </w:tc>
        <w:tc>
          <w:tcPr>
            <w:tcW w:w="563" w:type="pct"/>
            <w:tcBorders>
              <w:top w:val="nil"/>
              <w:left w:val="nil"/>
              <w:bottom w:val="nil"/>
              <w:right w:val="nil"/>
            </w:tcBorders>
            <w:shd w:val="clear" w:color="000000" w:fill="FFFFFF"/>
            <w:noWrap/>
            <w:vAlign w:val="bottom"/>
            <w:hideMark/>
          </w:tcPr>
          <w:p w14:paraId="6CD76C03" w14:textId="4197CEA3"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w:t>
            </w:r>
          </w:p>
        </w:tc>
        <w:tc>
          <w:tcPr>
            <w:tcW w:w="634" w:type="pct"/>
            <w:tcBorders>
              <w:top w:val="nil"/>
              <w:left w:val="nil"/>
              <w:bottom w:val="nil"/>
              <w:right w:val="nil"/>
            </w:tcBorders>
            <w:shd w:val="clear" w:color="000000" w:fill="FFFFFF"/>
            <w:noWrap/>
            <w:vAlign w:val="bottom"/>
            <w:hideMark/>
          </w:tcPr>
          <w:p w14:paraId="1F57B361" w14:textId="4786DB72"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w:t>
            </w:r>
          </w:p>
        </w:tc>
        <w:tc>
          <w:tcPr>
            <w:tcW w:w="563" w:type="pct"/>
            <w:tcBorders>
              <w:top w:val="nil"/>
              <w:left w:val="nil"/>
              <w:bottom w:val="nil"/>
              <w:right w:val="nil"/>
            </w:tcBorders>
            <w:shd w:val="clear" w:color="000000" w:fill="FFFFFF"/>
            <w:noWrap/>
            <w:vAlign w:val="bottom"/>
            <w:hideMark/>
          </w:tcPr>
          <w:p w14:paraId="02894AE9" w14:textId="02D662BD"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82</w:t>
            </w:r>
          </w:p>
        </w:tc>
        <w:tc>
          <w:tcPr>
            <w:tcW w:w="634" w:type="pct"/>
            <w:tcBorders>
              <w:top w:val="nil"/>
              <w:left w:val="nil"/>
              <w:bottom w:val="nil"/>
              <w:right w:val="nil"/>
            </w:tcBorders>
            <w:shd w:val="clear" w:color="000000" w:fill="FFFFFF"/>
            <w:noWrap/>
            <w:vAlign w:val="bottom"/>
            <w:hideMark/>
          </w:tcPr>
          <w:p w14:paraId="680B88BC" w14:textId="2F75E5C9"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72</w:t>
            </w:r>
          </w:p>
        </w:tc>
        <w:tc>
          <w:tcPr>
            <w:tcW w:w="563" w:type="pct"/>
            <w:tcBorders>
              <w:top w:val="nil"/>
              <w:left w:val="nil"/>
              <w:bottom w:val="nil"/>
              <w:right w:val="nil"/>
            </w:tcBorders>
            <w:shd w:val="clear" w:color="000000" w:fill="FFFFFF"/>
            <w:noWrap/>
            <w:vAlign w:val="bottom"/>
            <w:hideMark/>
          </w:tcPr>
          <w:p w14:paraId="1D898811" w14:textId="01F9BD15"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154</w:t>
            </w:r>
          </w:p>
        </w:tc>
        <w:tc>
          <w:tcPr>
            <w:tcW w:w="563" w:type="pct"/>
            <w:tcBorders>
              <w:top w:val="nil"/>
              <w:left w:val="nil"/>
              <w:bottom w:val="nil"/>
              <w:right w:val="nil"/>
            </w:tcBorders>
            <w:shd w:val="clear" w:color="000000" w:fill="FFFFFF"/>
            <w:noWrap/>
            <w:vAlign w:val="bottom"/>
            <w:hideMark/>
          </w:tcPr>
          <w:p w14:paraId="4035B0A5" w14:textId="3AC3D631"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7,7%</w:t>
            </w:r>
          </w:p>
        </w:tc>
      </w:tr>
      <w:tr w:rsidR="00635444" w:rsidRPr="003856E1" w14:paraId="04C92797" w14:textId="77777777" w:rsidTr="007F01D8">
        <w:trPr>
          <w:trHeight w:val="286"/>
        </w:trPr>
        <w:tc>
          <w:tcPr>
            <w:tcW w:w="507" w:type="pct"/>
            <w:tcBorders>
              <w:top w:val="nil"/>
              <w:left w:val="nil"/>
              <w:bottom w:val="nil"/>
              <w:right w:val="nil"/>
            </w:tcBorders>
            <w:shd w:val="clear" w:color="000000" w:fill="D9D9D9"/>
            <w:noWrap/>
            <w:vAlign w:val="bottom"/>
            <w:hideMark/>
          </w:tcPr>
          <w:p w14:paraId="66561CDF" w14:textId="77777777" w:rsidR="00635444" w:rsidRPr="003856E1" w:rsidRDefault="00635444" w:rsidP="00635444">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70-74</w:t>
            </w:r>
          </w:p>
        </w:tc>
        <w:tc>
          <w:tcPr>
            <w:tcW w:w="409" w:type="pct"/>
            <w:tcBorders>
              <w:top w:val="nil"/>
              <w:left w:val="nil"/>
              <w:bottom w:val="nil"/>
              <w:right w:val="nil"/>
            </w:tcBorders>
            <w:shd w:val="clear" w:color="000000" w:fill="D9D9D9"/>
            <w:noWrap/>
            <w:vAlign w:val="bottom"/>
            <w:hideMark/>
          </w:tcPr>
          <w:p w14:paraId="109E9232" w14:textId="50B67874"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26</w:t>
            </w:r>
          </w:p>
        </w:tc>
        <w:tc>
          <w:tcPr>
            <w:tcW w:w="563" w:type="pct"/>
            <w:tcBorders>
              <w:top w:val="nil"/>
              <w:left w:val="nil"/>
              <w:bottom w:val="nil"/>
              <w:right w:val="nil"/>
            </w:tcBorders>
            <w:shd w:val="clear" w:color="000000" w:fill="D9D9D9"/>
            <w:noWrap/>
            <w:vAlign w:val="bottom"/>
            <w:hideMark/>
          </w:tcPr>
          <w:p w14:paraId="2E5B5352" w14:textId="0E480751"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110</w:t>
            </w:r>
          </w:p>
        </w:tc>
        <w:tc>
          <w:tcPr>
            <w:tcW w:w="563" w:type="pct"/>
            <w:tcBorders>
              <w:top w:val="nil"/>
              <w:left w:val="nil"/>
              <w:bottom w:val="nil"/>
              <w:right w:val="nil"/>
            </w:tcBorders>
            <w:shd w:val="clear" w:color="000000" w:fill="D9D9D9"/>
            <w:noWrap/>
            <w:vAlign w:val="bottom"/>
            <w:hideMark/>
          </w:tcPr>
          <w:p w14:paraId="00982B63" w14:textId="42834322"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28</w:t>
            </w:r>
          </w:p>
        </w:tc>
        <w:tc>
          <w:tcPr>
            <w:tcW w:w="634" w:type="pct"/>
            <w:tcBorders>
              <w:top w:val="nil"/>
              <w:left w:val="nil"/>
              <w:bottom w:val="nil"/>
              <w:right w:val="nil"/>
            </w:tcBorders>
            <w:shd w:val="clear" w:color="000000" w:fill="D9D9D9"/>
            <w:noWrap/>
            <w:vAlign w:val="bottom"/>
            <w:hideMark/>
          </w:tcPr>
          <w:p w14:paraId="68C52A16" w14:textId="37D53C71"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c>
          <w:tcPr>
            <w:tcW w:w="563" w:type="pct"/>
            <w:tcBorders>
              <w:top w:val="nil"/>
              <w:left w:val="nil"/>
              <w:bottom w:val="nil"/>
              <w:right w:val="nil"/>
            </w:tcBorders>
            <w:shd w:val="clear" w:color="000000" w:fill="D9D9D9"/>
            <w:noWrap/>
            <w:vAlign w:val="bottom"/>
            <w:hideMark/>
          </w:tcPr>
          <w:p w14:paraId="6EEC85E0" w14:textId="660D1BA8"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93</w:t>
            </w:r>
          </w:p>
        </w:tc>
        <w:tc>
          <w:tcPr>
            <w:tcW w:w="634" w:type="pct"/>
            <w:tcBorders>
              <w:top w:val="nil"/>
              <w:left w:val="nil"/>
              <w:bottom w:val="nil"/>
              <w:right w:val="nil"/>
            </w:tcBorders>
            <w:shd w:val="clear" w:color="000000" w:fill="D9D9D9"/>
            <w:noWrap/>
            <w:vAlign w:val="bottom"/>
            <w:hideMark/>
          </w:tcPr>
          <w:p w14:paraId="02D8DFA9" w14:textId="1240797A"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73</w:t>
            </w:r>
          </w:p>
        </w:tc>
        <w:tc>
          <w:tcPr>
            <w:tcW w:w="563" w:type="pct"/>
            <w:tcBorders>
              <w:top w:val="nil"/>
              <w:left w:val="nil"/>
              <w:bottom w:val="nil"/>
              <w:right w:val="nil"/>
            </w:tcBorders>
            <w:shd w:val="clear" w:color="000000" w:fill="D9D9D9"/>
            <w:noWrap/>
            <w:vAlign w:val="bottom"/>
            <w:hideMark/>
          </w:tcPr>
          <w:p w14:paraId="5508FE7B" w14:textId="431E59BB"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166</w:t>
            </w:r>
          </w:p>
        </w:tc>
        <w:tc>
          <w:tcPr>
            <w:tcW w:w="563" w:type="pct"/>
            <w:tcBorders>
              <w:top w:val="nil"/>
              <w:left w:val="nil"/>
              <w:bottom w:val="nil"/>
              <w:right w:val="nil"/>
            </w:tcBorders>
            <w:shd w:val="clear" w:color="000000" w:fill="D9D9D9"/>
            <w:noWrap/>
            <w:vAlign w:val="bottom"/>
            <w:hideMark/>
          </w:tcPr>
          <w:p w14:paraId="55179558" w14:textId="0B3EE643"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8,2%</w:t>
            </w:r>
          </w:p>
        </w:tc>
      </w:tr>
      <w:tr w:rsidR="00635444" w:rsidRPr="003856E1" w14:paraId="1510637A" w14:textId="77777777" w:rsidTr="007F01D8">
        <w:trPr>
          <w:trHeight w:val="286"/>
        </w:trPr>
        <w:tc>
          <w:tcPr>
            <w:tcW w:w="507" w:type="pct"/>
            <w:tcBorders>
              <w:top w:val="nil"/>
              <w:left w:val="nil"/>
              <w:bottom w:val="nil"/>
              <w:right w:val="nil"/>
            </w:tcBorders>
            <w:shd w:val="clear" w:color="000000" w:fill="FFFFFF"/>
            <w:noWrap/>
            <w:vAlign w:val="bottom"/>
            <w:hideMark/>
          </w:tcPr>
          <w:p w14:paraId="34007E6F" w14:textId="77777777" w:rsidR="00635444" w:rsidRPr="003856E1" w:rsidRDefault="00635444" w:rsidP="00635444">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75-79</w:t>
            </w:r>
          </w:p>
        </w:tc>
        <w:tc>
          <w:tcPr>
            <w:tcW w:w="409" w:type="pct"/>
            <w:tcBorders>
              <w:top w:val="nil"/>
              <w:left w:val="nil"/>
              <w:bottom w:val="nil"/>
              <w:right w:val="nil"/>
            </w:tcBorders>
            <w:shd w:val="clear" w:color="000000" w:fill="FFFFFF"/>
            <w:noWrap/>
            <w:vAlign w:val="bottom"/>
            <w:hideMark/>
          </w:tcPr>
          <w:p w14:paraId="11FF331B" w14:textId="2FDE6BE9"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w:t>
            </w:r>
          </w:p>
        </w:tc>
        <w:tc>
          <w:tcPr>
            <w:tcW w:w="563" w:type="pct"/>
            <w:tcBorders>
              <w:top w:val="nil"/>
              <w:left w:val="nil"/>
              <w:bottom w:val="nil"/>
              <w:right w:val="nil"/>
            </w:tcBorders>
            <w:shd w:val="clear" w:color="000000" w:fill="FFFFFF"/>
            <w:noWrap/>
            <w:vAlign w:val="bottom"/>
            <w:hideMark/>
          </w:tcPr>
          <w:p w14:paraId="065850EE" w14:textId="309A7016"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66</w:t>
            </w:r>
          </w:p>
        </w:tc>
        <w:tc>
          <w:tcPr>
            <w:tcW w:w="563" w:type="pct"/>
            <w:tcBorders>
              <w:top w:val="nil"/>
              <w:left w:val="nil"/>
              <w:bottom w:val="nil"/>
              <w:right w:val="nil"/>
            </w:tcBorders>
            <w:shd w:val="clear" w:color="000000" w:fill="FFFFFF"/>
            <w:noWrap/>
            <w:vAlign w:val="bottom"/>
            <w:hideMark/>
          </w:tcPr>
          <w:p w14:paraId="05255DD5" w14:textId="0F1EE73C"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22</w:t>
            </w:r>
          </w:p>
        </w:tc>
        <w:tc>
          <w:tcPr>
            <w:tcW w:w="634" w:type="pct"/>
            <w:tcBorders>
              <w:top w:val="nil"/>
              <w:left w:val="nil"/>
              <w:bottom w:val="nil"/>
              <w:right w:val="nil"/>
            </w:tcBorders>
            <w:shd w:val="clear" w:color="000000" w:fill="FFFFFF"/>
            <w:noWrap/>
            <w:vAlign w:val="bottom"/>
            <w:hideMark/>
          </w:tcPr>
          <w:p w14:paraId="058D5DAB" w14:textId="35883E85"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c>
          <w:tcPr>
            <w:tcW w:w="563" w:type="pct"/>
            <w:tcBorders>
              <w:top w:val="nil"/>
              <w:left w:val="nil"/>
              <w:bottom w:val="nil"/>
              <w:right w:val="nil"/>
            </w:tcBorders>
            <w:shd w:val="clear" w:color="000000" w:fill="FFFFFF"/>
            <w:noWrap/>
            <w:vAlign w:val="bottom"/>
            <w:hideMark/>
          </w:tcPr>
          <w:p w14:paraId="1B4F1FD2" w14:textId="34D735C8"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56</w:t>
            </w:r>
          </w:p>
        </w:tc>
        <w:tc>
          <w:tcPr>
            <w:tcW w:w="634" w:type="pct"/>
            <w:tcBorders>
              <w:top w:val="nil"/>
              <w:left w:val="nil"/>
              <w:bottom w:val="nil"/>
              <w:right w:val="nil"/>
            </w:tcBorders>
            <w:shd w:val="clear" w:color="000000" w:fill="FFFFFF"/>
            <w:noWrap/>
            <w:vAlign w:val="bottom"/>
            <w:hideMark/>
          </w:tcPr>
          <w:p w14:paraId="458485B1" w14:textId="3B30CC22"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44</w:t>
            </w:r>
          </w:p>
        </w:tc>
        <w:tc>
          <w:tcPr>
            <w:tcW w:w="563" w:type="pct"/>
            <w:tcBorders>
              <w:top w:val="nil"/>
              <w:left w:val="nil"/>
              <w:bottom w:val="nil"/>
              <w:right w:val="nil"/>
            </w:tcBorders>
            <w:shd w:val="clear" w:color="000000" w:fill="FFFFFF"/>
            <w:noWrap/>
            <w:vAlign w:val="bottom"/>
            <w:hideMark/>
          </w:tcPr>
          <w:p w14:paraId="0809BF4E" w14:textId="4E4BE127"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100</w:t>
            </w:r>
          </w:p>
        </w:tc>
        <w:tc>
          <w:tcPr>
            <w:tcW w:w="563" w:type="pct"/>
            <w:tcBorders>
              <w:top w:val="nil"/>
              <w:left w:val="nil"/>
              <w:bottom w:val="nil"/>
              <w:right w:val="nil"/>
            </w:tcBorders>
            <w:shd w:val="clear" w:color="000000" w:fill="FFFFFF"/>
            <w:noWrap/>
            <w:vAlign w:val="bottom"/>
            <w:hideMark/>
          </w:tcPr>
          <w:p w14:paraId="78FCCB4E" w14:textId="172AB7ED"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5,0%</w:t>
            </w:r>
          </w:p>
        </w:tc>
      </w:tr>
      <w:tr w:rsidR="00635444" w:rsidRPr="003856E1" w14:paraId="213E7EC5" w14:textId="77777777" w:rsidTr="007F01D8">
        <w:trPr>
          <w:trHeight w:val="286"/>
        </w:trPr>
        <w:tc>
          <w:tcPr>
            <w:tcW w:w="507" w:type="pct"/>
            <w:tcBorders>
              <w:top w:val="nil"/>
              <w:left w:val="nil"/>
              <w:bottom w:val="nil"/>
              <w:right w:val="nil"/>
            </w:tcBorders>
            <w:shd w:val="clear" w:color="000000" w:fill="D9D9D9"/>
            <w:noWrap/>
            <w:vAlign w:val="bottom"/>
            <w:hideMark/>
          </w:tcPr>
          <w:p w14:paraId="30C507C7" w14:textId="77777777" w:rsidR="00635444" w:rsidRPr="003856E1" w:rsidRDefault="00635444" w:rsidP="00635444">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80-84</w:t>
            </w:r>
          </w:p>
        </w:tc>
        <w:tc>
          <w:tcPr>
            <w:tcW w:w="409" w:type="pct"/>
            <w:tcBorders>
              <w:top w:val="nil"/>
              <w:left w:val="nil"/>
              <w:bottom w:val="nil"/>
              <w:right w:val="nil"/>
            </w:tcBorders>
            <w:shd w:val="clear" w:color="000000" w:fill="D9D9D9"/>
            <w:noWrap/>
            <w:vAlign w:val="bottom"/>
            <w:hideMark/>
          </w:tcPr>
          <w:p w14:paraId="11C82993" w14:textId="6575AE95"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w:t>
            </w:r>
          </w:p>
        </w:tc>
        <w:tc>
          <w:tcPr>
            <w:tcW w:w="563" w:type="pct"/>
            <w:tcBorders>
              <w:top w:val="nil"/>
              <w:left w:val="nil"/>
              <w:bottom w:val="nil"/>
              <w:right w:val="nil"/>
            </w:tcBorders>
            <w:shd w:val="clear" w:color="000000" w:fill="D9D9D9"/>
            <w:noWrap/>
            <w:vAlign w:val="bottom"/>
            <w:hideMark/>
          </w:tcPr>
          <w:p w14:paraId="46EF9C6E" w14:textId="0FAAAE6E"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53</w:t>
            </w:r>
          </w:p>
        </w:tc>
        <w:tc>
          <w:tcPr>
            <w:tcW w:w="563" w:type="pct"/>
            <w:tcBorders>
              <w:top w:val="nil"/>
              <w:left w:val="nil"/>
              <w:bottom w:val="nil"/>
              <w:right w:val="nil"/>
            </w:tcBorders>
            <w:shd w:val="clear" w:color="000000" w:fill="D9D9D9"/>
            <w:noWrap/>
            <w:vAlign w:val="bottom"/>
            <w:hideMark/>
          </w:tcPr>
          <w:p w14:paraId="7151125B" w14:textId="6A0AD84A"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41</w:t>
            </w:r>
          </w:p>
        </w:tc>
        <w:tc>
          <w:tcPr>
            <w:tcW w:w="634" w:type="pct"/>
            <w:tcBorders>
              <w:top w:val="nil"/>
              <w:left w:val="nil"/>
              <w:bottom w:val="nil"/>
              <w:right w:val="nil"/>
            </w:tcBorders>
            <w:shd w:val="clear" w:color="000000" w:fill="D9D9D9"/>
            <w:noWrap/>
            <w:vAlign w:val="bottom"/>
            <w:hideMark/>
          </w:tcPr>
          <w:p w14:paraId="4E3A2A90" w14:textId="70A96282"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c>
          <w:tcPr>
            <w:tcW w:w="563" w:type="pct"/>
            <w:tcBorders>
              <w:top w:val="nil"/>
              <w:left w:val="nil"/>
              <w:bottom w:val="nil"/>
              <w:right w:val="nil"/>
            </w:tcBorders>
            <w:shd w:val="clear" w:color="000000" w:fill="D9D9D9"/>
            <w:noWrap/>
            <w:vAlign w:val="bottom"/>
            <w:hideMark/>
          </w:tcPr>
          <w:p w14:paraId="287FB9BE" w14:textId="676FFB1F"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39</w:t>
            </w:r>
          </w:p>
        </w:tc>
        <w:tc>
          <w:tcPr>
            <w:tcW w:w="634" w:type="pct"/>
            <w:tcBorders>
              <w:top w:val="nil"/>
              <w:left w:val="nil"/>
              <w:bottom w:val="nil"/>
              <w:right w:val="nil"/>
            </w:tcBorders>
            <w:shd w:val="clear" w:color="000000" w:fill="D9D9D9"/>
            <w:noWrap/>
            <w:vAlign w:val="bottom"/>
            <w:hideMark/>
          </w:tcPr>
          <w:p w14:paraId="47058949" w14:textId="3446ED2D"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68</w:t>
            </w:r>
          </w:p>
        </w:tc>
        <w:tc>
          <w:tcPr>
            <w:tcW w:w="563" w:type="pct"/>
            <w:tcBorders>
              <w:top w:val="nil"/>
              <w:left w:val="nil"/>
              <w:bottom w:val="nil"/>
              <w:right w:val="nil"/>
            </w:tcBorders>
            <w:shd w:val="clear" w:color="000000" w:fill="D9D9D9"/>
            <w:noWrap/>
            <w:vAlign w:val="bottom"/>
            <w:hideMark/>
          </w:tcPr>
          <w:p w14:paraId="3A709880" w14:textId="12495432"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107</w:t>
            </w:r>
          </w:p>
        </w:tc>
        <w:tc>
          <w:tcPr>
            <w:tcW w:w="563" w:type="pct"/>
            <w:tcBorders>
              <w:top w:val="nil"/>
              <w:left w:val="nil"/>
              <w:bottom w:val="nil"/>
              <w:right w:val="nil"/>
            </w:tcBorders>
            <w:shd w:val="clear" w:color="000000" w:fill="D9D9D9"/>
            <w:noWrap/>
            <w:vAlign w:val="bottom"/>
            <w:hideMark/>
          </w:tcPr>
          <w:p w14:paraId="0C973E52" w14:textId="1B1BC8F8"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5,3%</w:t>
            </w:r>
          </w:p>
        </w:tc>
      </w:tr>
      <w:tr w:rsidR="00635444" w:rsidRPr="003856E1" w14:paraId="1EE8AC56" w14:textId="77777777" w:rsidTr="007F01D8">
        <w:trPr>
          <w:trHeight w:val="286"/>
        </w:trPr>
        <w:tc>
          <w:tcPr>
            <w:tcW w:w="507" w:type="pct"/>
            <w:tcBorders>
              <w:top w:val="nil"/>
              <w:left w:val="nil"/>
              <w:bottom w:val="nil"/>
              <w:right w:val="nil"/>
            </w:tcBorders>
            <w:shd w:val="clear" w:color="000000" w:fill="FFFFFF"/>
            <w:noWrap/>
            <w:vAlign w:val="bottom"/>
            <w:hideMark/>
          </w:tcPr>
          <w:p w14:paraId="75922122" w14:textId="77777777" w:rsidR="00635444" w:rsidRPr="003856E1" w:rsidRDefault="00635444" w:rsidP="00635444">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85-89</w:t>
            </w:r>
          </w:p>
        </w:tc>
        <w:tc>
          <w:tcPr>
            <w:tcW w:w="409" w:type="pct"/>
            <w:tcBorders>
              <w:top w:val="nil"/>
              <w:left w:val="nil"/>
              <w:bottom w:val="nil"/>
              <w:right w:val="nil"/>
            </w:tcBorders>
            <w:shd w:val="clear" w:color="000000" w:fill="FFFFFF"/>
            <w:noWrap/>
            <w:vAlign w:val="bottom"/>
            <w:hideMark/>
          </w:tcPr>
          <w:p w14:paraId="020DFFD4" w14:textId="67ED538B"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w:t>
            </w:r>
          </w:p>
        </w:tc>
        <w:tc>
          <w:tcPr>
            <w:tcW w:w="563" w:type="pct"/>
            <w:tcBorders>
              <w:top w:val="nil"/>
              <w:left w:val="nil"/>
              <w:bottom w:val="nil"/>
              <w:right w:val="nil"/>
            </w:tcBorders>
            <w:shd w:val="clear" w:color="000000" w:fill="FFFFFF"/>
            <w:noWrap/>
            <w:vAlign w:val="bottom"/>
            <w:hideMark/>
          </w:tcPr>
          <w:p w14:paraId="6E1C1FD6" w14:textId="360010CC"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26</w:t>
            </w:r>
          </w:p>
        </w:tc>
        <w:tc>
          <w:tcPr>
            <w:tcW w:w="563" w:type="pct"/>
            <w:tcBorders>
              <w:top w:val="nil"/>
              <w:left w:val="nil"/>
              <w:bottom w:val="nil"/>
              <w:right w:val="nil"/>
            </w:tcBorders>
            <w:shd w:val="clear" w:color="000000" w:fill="FFFFFF"/>
            <w:noWrap/>
            <w:vAlign w:val="bottom"/>
            <w:hideMark/>
          </w:tcPr>
          <w:p w14:paraId="47FE3AF2" w14:textId="4E9E8079"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44</w:t>
            </w:r>
          </w:p>
        </w:tc>
        <w:tc>
          <w:tcPr>
            <w:tcW w:w="634" w:type="pct"/>
            <w:tcBorders>
              <w:top w:val="nil"/>
              <w:left w:val="nil"/>
              <w:bottom w:val="nil"/>
              <w:right w:val="nil"/>
            </w:tcBorders>
            <w:shd w:val="clear" w:color="000000" w:fill="FFFFFF"/>
            <w:noWrap/>
            <w:vAlign w:val="bottom"/>
            <w:hideMark/>
          </w:tcPr>
          <w:p w14:paraId="7F283D89" w14:textId="4F479FC5"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FFFFFF"/>
            <w:noWrap/>
            <w:vAlign w:val="bottom"/>
            <w:hideMark/>
          </w:tcPr>
          <w:p w14:paraId="45CDB8FD" w14:textId="055C1465"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29</w:t>
            </w:r>
          </w:p>
        </w:tc>
        <w:tc>
          <w:tcPr>
            <w:tcW w:w="634" w:type="pct"/>
            <w:tcBorders>
              <w:top w:val="nil"/>
              <w:left w:val="nil"/>
              <w:bottom w:val="nil"/>
              <w:right w:val="nil"/>
            </w:tcBorders>
            <w:shd w:val="clear" w:color="000000" w:fill="FFFFFF"/>
            <w:noWrap/>
            <w:vAlign w:val="bottom"/>
            <w:hideMark/>
          </w:tcPr>
          <w:p w14:paraId="003EA472" w14:textId="32CFCC1D"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48</w:t>
            </w:r>
          </w:p>
        </w:tc>
        <w:tc>
          <w:tcPr>
            <w:tcW w:w="563" w:type="pct"/>
            <w:tcBorders>
              <w:top w:val="nil"/>
              <w:left w:val="nil"/>
              <w:bottom w:val="nil"/>
              <w:right w:val="nil"/>
            </w:tcBorders>
            <w:shd w:val="clear" w:color="000000" w:fill="FFFFFF"/>
            <w:noWrap/>
            <w:vAlign w:val="bottom"/>
            <w:hideMark/>
          </w:tcPr>
          <w:p w14:paraId="7E37576B" w14:textId="7CDD94D5"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77</w:t>
            </w:r>
          </w:p>
        </w:tc>
        <w:tc>
          <w:tcPr>
            <w:tcW w:w="563" w:type="pct"/>
            <w:tcBorders>
              <w:top w:val="nil"/>
              <w:left w:val="nil"/>
              <w:bottom w:val="nil"/>
              <w:right w:val="nil"/>
            </w:tcBorders>
            <w:shd w:val="clear" w:color="000000" w:fill="FFFFFF"/>
            <w:noWrap/>
            <w:vAlign w:val="bottom"/>
            <w:hideMark/>
          </w:tcPr>
          <w:p w14:paraId="2C2191F2" w14:textId="323D5152"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3,8%</w:t>
            </w:r>
          </w:p>
        </w:tc>
      </w:tr>
      <w:tr w:rsidR="00635444" w:rsidRPr="003856E1" w14:paraId="340E8E73" w14:textId="77777777" w:rsidTr="007F01D8">
        <w:trPr>
          <w:trHeight w:val="286"/>
        </w:trPr>
        <w:tc>
          <w:tcPr>
            <w:tcW w:w="507" w:type="pct"/>
            <w:tcBorders>
              <w:top w:val="nil"/>
              <w:left w:val="nil"/>
              <w:bottom w:val="nil"/>
              <w:right w:val="nil"/>
            </w:tcBorders>
            <w:shd w:val="clear" w:color="000000" w:fill="D9D9D9"/>
            <w:noWrap/>
            <w:vAlign w:val="bottom"/>
            <w:hideMark/>
          </w:tcPr>
          <w:p w14:paraId="5F28144A" w14:textId="77777777" w:rsidR="00635444" w:rsidRPr="003856E1" w:rsidRDefault="00635444" w:rsidP="00635444">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90-94</w:t>
            </w:r>
          </w:p>
        </w:tc>
        <w:tc>
          <w:tcPr>
            <w:tcW w:w="409" w:type="pct"/>
            <w:tcBorders>
              <w:top w:val="nil"/>
              <w:left w:val="nil"/>
              <w:bottom w:val="nil"/>
              <w:right w:val="nil"/>
            </w:tcBorders>
            <w:shd w:val="clear" w:color="000000" w:fill="D9D9D9"/>
            <w:noWrap/>
            <w:vAlign w:val="bottom"/>
            <w:hideMark/>
          </w:tcPr>
          <w:p w14:paraId="1F9F4BCD" w14:textId="547E6141"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w:t>
            </w:r>
          </w:p>
        </w:tc>
        <w:tc>
          <w:tcPr>
            <w:tcW w:w="563" w:type="pct"/>
            <w:tcBorders>
              <w:top w:val="nil"/>
              <w:left w:val="nil"/>
              <w:bottom w:val="nil"/>
              <w:right w:val="nil"/>
            </w:tcBorders>
            <w:shd w:val="clear" w:color="000000" w:fill="D9D9D9"/>
            <w:noWrap/>
            <w:vAlign w:val="bottom"/>
            <w:hideMark/>
          </w:tcPr>
          <w:p w14:paraId="3D2BC70C" w14:textId="51F2E809"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w:t>
            </w:r>
          </w:p>
        </w:tc>
        <w:tc>
          <w:tcPr>
            <w:tcW w:w="563" w:type="pct"/>
            <w:tcBorders>
              <w:top w:val="nil"/>
              <w:left w:val="nil"/>
              <w:bottom w:val="nil"/>
              <w:right w:val="nil"/>
            </w:tcBorders>
            <w:shd w:val="clear" w:color="000000" w:fill="D9D9D9"/>
            <w:noWrap/>
            <w:vAlign w:val="bottom"/>
            <w:hideMark/>
          </w:tcPr>
          <w:p w14:paraId="537FED73" w14:textId="4F1F3A9A"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21</w:t>
            </w:r>
          </w:p>
        </w:tc>
        <w:tc>
          <w:tcPr>
            <w:tcW w:w="634" w:type="pct"/>
            <w:tcBorders>
              <w:top w:val="nil"/>
              <w:left w:val="nil"/>
              <w:bottom w:val="nil"/>
              <w:right w:val="nil"/>
            </w:tcBorders>
            <w:shd w:val="clear" w:color="000000" w:fill="D9D9D9"/>
            <w:noWrap/>
            <w:vAlign w:val="bottom"/>
            <w:hideMark/>
          </w:tcPr>
          <w:p w14:paraId="6DC549AA" w14:textId="424076B9"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D9D9D9"/>
            <w:noWrap/>
            <w:vAlign w:val="bottom"/>
            <w:hideMark/>
          </w:tcPr>
          <w:p w14:paraId="44A7E662" w14:textId="23F12FB0"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w:t>
            </w:r>
          </w:p>
        </w:tc>
        <w:tc>
          <w:tcPr>
            <w:tcW w:w="634" w:type="pct"/>
            <w:tcBorders>
              <w:top w:val="nil"/>
              <w:left w:val="nil"/>
              <w:bottom w:val="nil"/>
              <w:right w:val="nil"/>
            </w:tcBorders>
            <w:shd w:val="clear" w:color="000000" w:fill="D9D9D9"/>
            <w:noWrap/>
            <w:vAlign w:val="bottom"/>
            <w:hideMark/>
          </w:tcPr>
          <w:p w14:paraId="783E1F88" w14:textId="231C8989"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23</w:t>
            </w:r>
          </w:p>
        </w:tc>
        <w:tc>
          <w:tcPr>
            <w:tcW w:w="563" w:type="pct"/>
            <w:tcBorders>
              <w:top w:val="nil"/>
              <w:left w:val="nil"/>
              <w:bottom w:val="nil"/>
              <w:right w:val="nil"/>
            </w:tcBorders>
            <w:shd w:val="clear" w:color="000000" w:fill="D9D9D9"/>
            <w:noWrap/>
            <w:vAlign w:val="bottom"/>
            <w:hideMark/>
          </w:tcPr>
          <w:p w14:paraId="024C8DC2" w14:textId="43DB047B"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33</w:t>
            </w:r>
          </w:p>
        </w:tc>
        <w:tc>
          <w:tcPr>
            <w:tcW w:w="563" w:type="pct"/>
            <w:tcBorders>
              <w:top w:val="nil"/>
              <w:left w:val="nil"/>
              <w:bottom w:val="nil"/>
              <w:right w:val="nil"/>
            </w:tcBorders>
            <w:shd w:val="clear" w:color="000000" w:fill="D9D9D9"/>
            <w:noWrap/>
            <w:vAlign w:val="bottom"/>
            <w:hideMark/>
          </w:tcPr>
          <w:p w14:paraId="4DE70DF0" w14:textId="118AD629"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w:t>
            </w:r>
          </w:p>
        </w:tc>
      </w:tr>
      <w:tr w:rsidR="00635444" w:rsidRPr="003856E1" w14:paraId="7BA8169B" w14:textId="77777777" w:rsidTr="007F01D8">
        <w:trPr>
          <w:trHeight w:val="286"/>
        </w:trPr>
        <w:tc>
          <w:tcPr>
            <w:tcW w:w="507" w:type="pct"/>
            <w:tcBorders>
              <w:top w:val="nil"/>
              <w:left w:val="nil"/>
              <w:bottom w:val="nil"/>
              <w:right w:val="nil"/>
            </w:tcBorders>
            <w:shd w:val="clear" w:color="000000" w:fill="FFFFFF"/>
            <w:noWrap/>
            <w:vAlign w:val="bottom"/>
            <w:hideMark/>
          </w:tcPr>
          <w:p w14:paraId="2D7BAF97" w14:textId="77777777" w:rsidR="00635444" w:rsidRPr="003856E1" w:rsidRDefault="00635444" w:rsidP="00635444">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95-99</w:t>
            </w:r>
          </w:p>
        </w:tc>
        <w:tc>
          <w:tcPr>
            <w:tcW w:w="409" w:type="pct"/>
            <w:tcBorders>
              <w:top w:val="nil"/>
              <w:left w:val="nil"/>
              <w:bottom w:val="nil"/>
              <w:right w:val="nil"/>
            </w:tcBorders>
            <w:shd w:val="clear" w:color="000000" w:fill="FFFFFF"/>
            <w:noWrap/>
            <w:vAlign w:val="bottom"/>
            <w:hideMark/>
          </w:tcPr>
          <w:p w14:paraId="7D0BF736" w14:textId="304AE66C"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c>
          <w:tcPr>
            <w:tcW w:w="563" w:type="pct"/>
            <w:tcBorders>
              <w:top w:val="nil"/>
              <w:left w:val="nil"/>
              <w:bottom w:val="nil"/>
              <w:right w:val="nil"/>
            </w:tcBorders>
            <w:shd w:val="clear" w:color="000000" w:fill="FFFFFF"/>
            <w:noWrap/>
            <w:vAlign w:val="bottom"/>
            <w:hideMark/>
          </w:tcPr>
          <w:p w14:paraId="4F17DE22" w14:textId="1260DEAB"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FFFFFF"/>
            <w:noWrap/>
            <w:vAlign w:val="bottom"/>
            <w:hideMark/>
          </w:tcPr>
          <w:p w14:paraId="61B1A095" w14:textId="3B593FA3"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w:t>
            </w:r>
          </w:p>
        </w:tc>
        <w:tc>
          <w:tcPr>
            <w:tcW w:w="634" w:type="pct"/>
            <w:tcBorders>
              <w:top w:val="nil"/>
              <w:left w:val="nil"/>
              <w:bottom w:val="nil"/>
              <w:right w:val="nil"/>
            </w:tcBorders>
            <w:shd w:val="clear" w:color="000000" w:fill="FFFFFF"/>
            <w:noWrap/>
            <w:vAlign w:val="bottom"/>
            <w:hideMark/>
          </w:tcPr>
          <w:p w14:paraId="766A52FC" w14:textId="7A8311BE"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FFFFFF"/>
            <w:noWrap/>
            <w:vAlign w:val="bottom"/>
            <w:hideMark/>
          </w:tcPr>
          <w:p w14:paraId="67FE8C19" w14:textId="42E863F5"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c>
          <w:tcPr>
            <w:tcW w:w="634" w:type="pct"/>
            <w:tcBorders>
              <w:top w:val="nil"/>
              <w:left w:val="nil"/>
              <w:bottom w:val="nil"/>
              <w:right w:val="nil"/>
            </w:tcBorders>
            <w:shd w:val="clear" w:color="000000" w:fill="FFFFFF"/>
            <w:noWrap/>
            <w:vAlign w:val="bottom"/>
            <w:hideMark/>
          </w:tcPr>
          <w:p w14:paraId="2B519358" w14:textId="4E7FD69D"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w:t>
            </w:r>
          </w:p>
        </w:tc>
        <w:tc>
          <w:tcPr>
            <w:tcW w:w="563" w:type="pct"/>
            <w:tcBorders>
              <w:top w:val="nil"/>
              <w:left w:val="nil"/>
              <w:bottom w:val="nil"/>
              <w:right w:val="nil"/>
            </w:tcBorders>
            <w:shd w:val="clear" w:color="000000" w:fill="FFFFFF"/>
            <w:noWrap/>
            <w:vAlign w:val="bottom"/>
            <w:hideMark/>
          </w:tcPr>
          <w:p w14:paraId="738E5EE6" w14:textId="0C5299EB"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w:t>
            </w:r>
          </w:p>
        </w:tc>
        <w:tc>
          <w:tcPr>
            <w:tcW w:w="563" w:type="pct"/>
            <w:tcBorders>
              <w:top w:val="nil"/>
              <w:left w:val="nil"/>
              <w:bottom w:val="nil"/>
              <w:right w:val="nil"/>
            </w:tcBorders>
            <w:shd w:val="clear" w:color="000000" w:fill="FFFFFF"/>
            <w:noWrap/>
            <w:vAlign w:val="bottom"/>
            <w:hideMark/>
          </w:tcPr>
          <w:p w14:paraId="37DB85C8" w14:textId="698A7DB2"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0,4%</w:t>
            </w:r>
          </w:p>
        </w:tc>
      </w:tr>
      <w:tr w:rsidR="00635444" w:rsidRPr="003856E1" w14:paraId="13271BD1" w14:textId="77777777" w:rsidTr="007F01D8">
        <w:trPr>
          <w:trHeight w:val="286"/>
        </w:trPr>
        <w:tc>
          <w:tcPr>
            <w:tcW w:w="507" w:type="pct"/>
            <w:tcBorders>
              <w:top w:val="nil"/>
              <w:left w:val="nil"/>
              <w:bottom w:val="nil"/>
              <w:right w:val="nil"/>
            </w:tcBorders>
            <w:shd w:val="clear" w:color="000000" w:fill="D9D9D9"/>
            <w:noWrap/>
            <w:vAlign w:val="bottom"/>
            <w:hideMark/>
          </w:tcPr>
          <w:p w14:paraId="7A78270D" w14:textId="77777777" w:rsidR="00635444" w:rsidRPr="003856E1" w:rsidRDefault="00635444" w:rsidP="00635444">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100+</w:t>
            </w:r>
          </w:p>
        </w:tc>
        <w:tc>
          <w:tcPr>
            <w:tcW w:w="409" w:type="pct"/>
            <w:tcBorders>
              <w:top w:val="nil"/>
              <w:left w:val="nil"/>
              <w:bottom w:val="nil"/>
              <w:right w:val="nil"/>
            </w:tcBorders>
            <w:shd w:val="clear" w:color="000000" w:fill="D9D9D9"/>
            <w:noWrap/>
            <w:vAlign w:val="bottom"/>
            <w:hideMark/>
          </w:tcPr>
          <w:p w14:paraId="6E7F098B" w14:textId="3A869E6F"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D9D9D9"/>
            <w:noWrap/>
            <w:vAlign w:val="bottom"/>
            <w:hideMark/>
          </w:tcPr>
          <w:p w14:paraId="1A9E0206" w14:textId="0CF0E940"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D9D9D9"/>
            <w:noWrap/>
            <w:vAlign w:val="bottom"/>
            <w:hideMark/>
          </w:tcPr>
          <w:p w14:paraId="3AC062A4" w14:textId="202124F3"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c>
          <w:tcPr>
            <w:tcW w:w="634" w:type="pct"/>
            <w:tcBorders>
              <w:top w:val="nil"/>
              <w:left w:val="nil"/>
              <w:bottom w:val="nil"/>
              <w:right w:val="nil"/>
            </w:tcBorders>
            <w:shd w:val="clear" w:color="000000" w:fill="D9D9D9"/>
            <w:noWrap/>
            <w:vAlign w:val="bottom"/>
            <w:hideMark/>
          </w:tcPr>
          <w:p w14:paraId="01950BD8" w14:textId="53DD0B4D"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D9D9D9"/>
            <w:noWrap/>
            <w:vAlign w:val="bottom"/>
            <w:hideMark/>
          </w:tcPr>
          <w:p w14:paraId="4DF3FDEA" w14:textId="52CDBB8F"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634" w:type="pct"/>
            <w:tcBorders>
              <w:top w:val="nil"/>
              <w:left w:val="nil"/>
              <w:bottom w:val="nil"/>
              <w:right w:val="nil"/>
            </w:tcBorders>
            <w:shd w:val="clear" w:color="000000" w:fill="D9D9D9"/>
            <w:noWrap/>
            <w:vAlign w:val="bottom"/>
            <w:hideMark/>
          </w:tcPr>
          <w:p w14:paraId="2460C670" w14:textId="78BFB50D"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c>
          <w:tcPr>
            <w:tcW w:w="563" w:type="pct"/>
            <w:tcBorders>
              <w:top w:val="nil"/>
              <w:left w:val="nil"/>
              <w:bottom w:val="nil"/>
              <w:right w:val="nil"/>
            </w:tcBorders>
            <w:shd w:val="clear" w:color="000000" w:fill="D9D9D9"/>
            <w:noWrap/>
            <w:vAlign w:val="bottom"/>
            <w:hideMark/>
          </w:tcPr>
          <w:p w14:paraId="2FA9801E" w14:textId="099F1DA0"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c>
          <w:tcPr>
            <w:tcW w:w="563" w:type="pct"/>
            <w:tcBorders>
              <w:top w:val="nil"/>
              <w:left w:val="nil"/>
              <w:bottom w:val="nil"/>
              <w:right w:val="nil"/>
            </w:tcBorders>
            <w:shd w:val="clear" w:color="000000" w:fill="D9D9D9"/>
            <w:noWrap/>
            <w:vAlign w:val="bottom"/>
            <w:hideMark/>
          </w:tcPr>
          <w:p w14:paraId="14A4D90A" w14:textId="116D4FC7" w:rsidR="00635444" w:rsidRPr="003856E1" w:rsidRDefault="00635444" w:rsidP="00635444">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0,1%</w:t>
            </w:r>
          </w:p>
        </w:tc>
      </w:tr>
      <w:tr w:rsidR="00635444" w:rsidRPr="003856E1" w14:paraId="65597A4E" w14:textId="77777777" w:rsidTr="007F01D8">
        <w:trPr>
          <w:trHeight w:val="286"/>
        </w:trPr>
        <w:tc>
          <w:tcPr>
            <w:tcW w:w="507" w:type="pct"/>
            <w:tcBorders>
              <w:top w:val="nil"/>
              <w:left w:val="nil"/>
              <w:bottom w:val="nil"/>
              <w:right w:val="nil"/>
            </w:tcBorders>
            <w:shd w:val="clear" w:color="000000" w:fill="FFFFFF"/>
            <w:noWrap/>
            <w:vAlign w:val="bottom"/>
            <w:hideMark/>
          </w:tcPr>
          <w:p w14:paraId="5E62E9D4" w14:textId="77777777" w:rsidR="00635444" w:rsidRPr="00B90B00" w:rsidRDefault="00635444" w:rsidP="00635444">
            <w:pPr>
              <w:spacing w:after="0" w:line="240" w:lineRule="auto"/>
              <w:rPr>
                <w:rFonts w:ascii="Calibri" w:eastAsia="Times New Roman" w:hAnsi="Calibri" w:cs="Calibri"/>
                <w:b/>
                <w:color w:val="000000"/>
                <w:kern w:val="0"/>
                <w:lang w:eastAsia="it-IT"/>
                <w14:ligatures w14:val="none"/>
              </w:rPr>
            </w:pPr>
            <w:r w:rsidRPr="00B90B00">
              <w:rPr>
                <w:rFonts w:ascii="Calibri" w:eastAsia="Times New Roman" w:hAnsi="Calibri" w:cs="Calibri"/>
                <w:b/>
                <w:color w:val="000000"/>
                <w:kern w:val="0"/>
                <w:lang w:eastAsia="it-IT"/>
                <w14:ligatures w14:val="none"/>
              </w:rPr>
              <w:t>Totale</w:t>
            </w:r>
          </w:p>
        </w:tc>
        <w:tc>
          <w:tcPr>
            <w:tcW w:w="409" w:type="pct"/>
            <w:tcBorders>
              <w:top w:val="nil"/>
              <w:left w:val="nil"/>
              <w:bottom w:val="nil"/>
              <w:right w:val="nil"/>
            </w:tcBorders>
            <w:shd w:val="clear" w:color="000000" w:fill="FFFFFF"/>
            <w:noWrap/>
            <w:vAlign w:val="bottom"/>
            <w:hideMark/>
          </w:tcPr>
          <w:p w14:paraId="13B1601B" w14:textId="1CFF298D" w:rsidR="00635444" w:rsidRPr="00635444" w:rsidRDefault="00635444" w:rsidP="00635444">
            <w:pPr>
              <w:spacing w:after="0" w:line="240" w:lineRule="auto"/>
              <w:jc w:val="right"/>
              <w:rPr>
                <w:rFonts w:ascii="Calibri" w:eastAsia="Times New Roman" w:hAnsi="Calibri" w:cs="Calibri"/>
                <w:b/>
                <w:color w:val="000000"/>
                <w:kern w:val="0"/>
                <w:lang w:eastAsia="it-IT"/>
                <w14:ligatures w14:val="none"/>
              </w:rPr>
            </w:pPr>
            <w:r w:rsidRPr="00635444">
              <w:rPr>
                <w:rFonts w:ascii="Calibri" w:hAnsi="Calibri" w:cs="Calibri"/>
                <w:b/>
                <w:color w:val="000000"/>
              </w:rPr>
              <w:t>793</w:t>
            </w:r>
          </w:p>
        </w:tc>
        <w:tc>
          <w:tcPr>
            <w:tcW w:w="563" w:type="pct"/>
            <w:tcBorders>
              <w:top w:val="nil"/>
              <w:left w:val="nil"/>
              <w:bottom w:val="nil"/>
              <w:right w:val="nil"/>
            </w:tcBorders>
            <w:shd w:val="clear" w:color="000000" w:fill="FFFFFF"/>
            <w:noWrap/>
            <w:vAlign w:val="bottom"/>
            <w:hideMark/>
          </w:tcPr>
          <w:p w14:paraId="16C0A97A" w14:textId="3A07085F" w:rsidR="00635444" w:rsidRPr="00635444" w:rsidRDefault="00635444" w:rsidP="00635444">
            <w:pPr>
              <w:spacing w:after="0" w:line="240" w:lineRule="auto"/>
              <w:jc w:val="right"/>
              <w:rPr>
                <w:rFonts w:ascii="Calibri" w:eastAsia="Times New Roman" w:hAnsi="Calibri" w:cs="Calibri"/>
                <w:b/>
                <w:color w:val="000000"/>
                <w:kern w:val="0"/>
                <w:lang w:eastAsia="it-IT"/>
                <w14:ligatures w14:val="none"/>
              </w:rPr>
            </w:pPr>
            <w:r w:rsidRPr="00635444">
              <w:rPr>
                <w:rFonts w:ascii="Calibri" w:hAnsi="Calibri" w:cs="Calibri"/>
                <w:b/>
                <w:color w:val="000000"/>
              </w:rPr>
              <w:t>963</w:t>
            </w:r>
          </w:p>
        </w:tc>
        <w:tc>
          <w:tcPr>
            <w:tcW w:w="563" w:type="pct"/>
            <w:tcBorders>
              <w:top w:val="nil"/>
              <w:left w:val="nil"/>
              <w:bottom w:val="nil"/>
              <w:right w:val="nil"/>
            </w:tcBorders>
            <w:shd w:val="clear" w:color="000000" w:fill="FFFFFF"/>
            <w:noWrap/>
            <w:vAlign w:val="bottom"/>
            <w:hideMark/>
          </w:tcPr>
          <w:p w14:paraId="7832739A" w14:textId="2F4CAF45" w:rsidR="00635444" w:rsidRPr="00635444" w:rsidRDefault="00635444" w:rsidP="00635444">
            <w:pPr>
              <w:spacing w:after="0" w:line="240" w:lineRule="auto"/>
              <w:jc w:val="right"/>
              <w:rPr>
                <w:rFonts w:ascii="Calibri" w:eastAsia="Times New Roman" w:hAnsi="Calibri" w:cs="Calibri"/>
                <w:b/>
                <w:color w:val="000000"/>
                <w:kern w:val="0"/>
                <w:lang w:eastAsia="it-IT"/>
                <w14:ligatures w14:val="none"/>
              </w:rPr>
            </w:pPr>
            <w:r w:rsidRPr="00635444">
              <w:rPr>
                <w:rFonts w:ascii="Calibri" w:hAnsi="Calibri" w:cs="Calibri"/>
                <w:b/>
                <w:color w:val="000000"/>
              </w:rPr>
              <w:t>193</w:t>
            </w:r>
          </w:p>
        </w:tc>
        <w:tc>
          <w:tcPr>
            <w:tcW w:w="634" w:type="pct"/>
            <w:tcBorders>
              <w:top w:val="nil"/>
              <w:left w:val="nil"/>
              <w:bottom w:val="nil"/>
              <w:right w:val="nil"/>
            </w:tcBorders>
            <w:shd w:val="clear" w:color="000000" w:fill="FFFFFF"/>
            <w:noWrap/>
            <w:vAlign w:val="bottom"/>
            <w:hideMark/>
          </w:tcPr>
          <w:p w14:paraId="4289C352" w14:textId="314D592F" w:rsidR="00635444" w:rsidRPr="00635444" w:rsidRDefault="00635444" w:rsidP="00635444">
            <w:pPr>
              <w:spacing w:after="0" w:line="240" w:lineRule="auto"/>
              <w:jc w:val="right"/>
              <w:rPr>
                <w:rFonts w:ascii="Calibri" w:eastAsia="Times New Roman" w:hAnsi="Calibri" w:cs="Calibri"/>
                <w:b/>
                <w:color w:val="000000"/>
                <w:kern w:val="0"/>
                <w:lang w:eastAsia="it-IT"/>
                <w14:ligatures w14:val="none"/>
              </w:rPr>
            </w:pPr>
            <w:r w:rsidRPr="00635444">
              <w:rPr>
                <w:rFonts w:ascii="Calibri" w:hAnsi="Calibri" w:cs="Calibri"/>
                <w:b/>
                <w:color w:val="000000"/>
              </w:rPr>
              <w:t>64</w:t>
            </w:r>
          </w:p>
        </w:tc>
        <w:tc>
          <w:tcPr>
            <w:tcW w:w="563" w:type="pct"/>
            <w:tcBorders>
              <w:top w:val="nil"/>
              <w:left w:val="nil"/>
              <w:bottom w:val="nil"/>
              <w:right w:val="nil"/>
            </w:tcBorders>
            <w:shd w:val="clear" w:color="000000" w:fill="FFFFFF"/>
            <w:noWrap/>
            <w:vAlign w:val="bottom"/>
            <w:hideMark/>
          </w:tcPr>
          <w:p w14:paraId="3A16FBAE" w14:textId="1B1F29CA" w:rsidR="00635444" w:rsidRPr="00635444" w:rsidRDefault="00635444" w:rsidP="00635444">
            <w:pPr>
              <w:spacing w:after="0" w:line="240" w:lineRule="auto"/>
              <w:jc w:val="right"/>
              <w:rPr>
                <w:rFonts w:ascii="Calibri" w:eastAsia="Times New Roman" w:hAnsi="Calibri" w:cs="Calibri"/>
                <w:b/>
                <w:color w:val="000000"/>
                <w:kern w:val="0"/>
                <w:lang w:eastAsia="it-IT"/>
                <w14:ligatures w14:val="none"/>
              </w:rPr>
            </w:pPr>
            <w:r w:rsidRPr="00635444">
              <w:rPr>
                <w:rFonts w:ascii="Calibri" w:hAnsi="Calibri" w:cs="Calibri"/>
                <w:b/>
                <w:color w:val="000000"/>
              </w:rPr>
              <w:t>1.022</w:t>
            </w:r>
          </w:p>
        </w:tc>
        <w:tc>
          <w:tcPr>
            <w:tcW w:w="634" w:type="pct"/>
            <w:tcBorders>
              <w:top w:val="nil"/>
              <w:left w:val="nil"/>
              <w:bottom w:val="nil"/>
              <w:right w:val="nil"/>
            </w:tcBorders>
            <w:shd w:val="clear" w:color="000000" w:fill="FFFFFF"/>
            <w:noWrap/>
            <w:vAlign w:val="bottom"/>
            <w:hideMark/>
          </w:tcPr>
          <w:p w14:paraId="1EC2025A" w14:textId="3E841086" w:rsidR="00635444" w:rsidRPr="00635444" w:rsidRDefault="00635444" w:rsidP="00635444">
            <w:pPr>
              <w:spacing w:after="0" w:line="240" w:lineRule="auto"/>
              <w:jc w:val="right"/>
              <w:rPr>
                <w:rFonts w:ascii="Calibri" w:eastAsia="Times New Roman" w:hAnsi="Calibri" w:cs="Calibri"/>
                <w:b/>
                <w:color w:val="000000"/>
                <w:kern w:val="0"/>
                <w:lang w:eastAsia="it-IT"/>
                <w14:ligatures w14:val="none"/>
              </w:rPr>
            </w:pPr>
            <w:r w:rsidRPr="00635444">
              <w:rPr>
                <w:rFonts w:ascii="Calibri" w:hAnsi="Calibri" w:cs="Calibri"/>
                <w:b/>
                <w:color w:val="000000"/>
              </w:rPr>
              <w:t>991</w:t>
            </w:r>
          </w:p>
        </w:tc>
        <w:tc>
          <w:tcPr>
            <w:tcW w:w="563" w:type="pct"/>
            <w:tcBorders>
              <w:top w:val="nil"/>
              <w:left w:val="nil"/>
              <w:bottom w:val="nil"/>
              <w:right w:val="nil"/>
            </w:tcBorders>
            <w:shd w:val="clear" w:color="000000" w:fill="FFFFFF"/>
            <w:noWrap/>
            <w:vAlign w:val="bottom"/>
            <w:hideMark/>
          </w:tcPr>
          <w:p w14:paraId="13E0FCC2" w14:textId="60787424" w:rsidR="00635444" w:rsidRPr="00635444" w:rsidRDefault="00635444" w:rsidP="00635444">
            <w:pPr>
              <w:spacing w:after="0" w:line="240" w:lineRule="auto"/>
              <w:jc w:val="right"/>
              <w:rPr>
                <w:rFonts w:ascii="Calibri" w:eastAsia="Times New Roman" w:hAnsi="Calibri" w:cs="Calibri"/>
                <w:b/>
                <w:color w:val="000000"/>
                <w:kern w:val="0"/>
                <w:lang w:eastAsia="it-IT"/>
                <w14:ligatures w14:val="none"/>
              </w:rPr>
            </w:pPr>
            <w:r w:rsidRPr="00635444">
              <w:rPr>
                <w:rFonts w:ascii="Calibri" w:hAnsi="Calibri" w:cs="Calibri"/>
                <w:b/>
                <w:color w:val="000000"/>
              </w:rPr>
              <w:t>2.013</w:t>
            </w:r>
          </w:p>
        </w:tc>
        <w:tc>
          <w:tcPr>
            <w:tcW w:w="563" w:type="pct"/>
            <w:tcBorders>
              <w:top w:val="nil"/>
              <w:left w:val="nil"/>
              <w:bottom w:val="nil"/>
              <w:right w:val="nil"/>
            </w:tcBorders>
            <w:shd w:val="clear" w:color="000000" w:fill="FFFFFF"/>
            <w:noWrap/>
            <w:vAlign w:val="bottom"/>
            <w:hideMark/>
          </w:tcPr>
          <w:p w14:paraId="394D4B96" w14:textId="5F2D182E" w:rsidR="00635444" w:rsidRPr="00635444" w:rsidRDefault="00635444" w:rsidP="00635444">
            <w:pPr>
              <w:spacing w:after="0" w:line="240" w:lineRule="auto"/>
              <w:jc w:val="right"/>
              <w:rPr>
                <w:rFonts w:ascii="Calibri" w:eastAsia="Times New Roman" w:hAnsi="Calibri" w:cs="Calibri"/>
                <w:b/>
                <w:color w:val="000000"/>
                <w:kern w:val="0"/>
                <w:lang w:eastAsia="it-IT"/>
                <w14:ligatures w14:val="none"/>
              </w:rPr>
            </w:pPr>
            <w:r w:rsidRPr="00635444">
              <w:rPr>
                <w:rFonts w:ascii="Calibri" w:hAnsi="Calibri" w:cs="Calibri"/>
                <w:b/>
                <w:color w:val="000000"/>
              </w:rPr>
              <w:t>100,0%</w:t>
            </w:r>
          </w:p>
        </w:tc>
      </w:tr>
    </w:tbl>
    <w:p w14:paraId="29D2DF1E" w14:textId="3AD43849" w:rsidR="00BB5AB9" w:rsidRDefault="00B90B00" w:rsidP="008B19EB">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Fonte: elaborazione su dati ISTAT</w:t>
      </w:r>
    </w:p>
    <w:p w14:paraId="7A8027FA" w14:textId="77777777" w:rsidR="007F01D8" w:rsidRPr="008E2ECC" w:rsidRDefault="007F01D8" w:rsidP="008B19EB">
      <w:pPr>
        <w:jc w:val="both"/>
        <w:rPr>
          <w:color w:val="FF0000"/>
        </w:rPr>
      </w:pPr>
    </w:p>
    <w:p w14:paraId="7F2E329B" w14:textId="218A8B65" w:rsidR="002606F6" w:rsidRPr="007F01D8" w:rsidRDefault="00635444" w:rsidP="003E3090">
      <w:pPr>
        <w:jc w:val="both"/>
      </w:pPr>
      <w:r>
        <w:rPr>
          <w:noProof/>
        </w:rPr>
        <w:drawing>
          <wp:inline distT="0" distB="0" distL="0" distR="0" wp14:anchorId="4DBBBB3F" wp14:editId="44ACF8DE">
            <wp:extent cx="6156000" cy="3420000"/>
            <wp:effectExtent l="0" t="0" r="0" b="0"/>
            <wp:docPr id="32" name="Grafico 32">
              <a:extLst xmlns:a="http://schemas.openxmlformats.org/drawingml/2006/main">
                <a:ext uri="{FF2B5EF4-FFF2-40B4-BE49-F238E27FC236}">
                  <a16:creationId xmlns:a16="http://schemas.microsoft.com/office/drawing/2014/main" id="{A51D7E07-D206-4C6A-8976-66366E5403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00933E7E" w:rsidRPr="004E5EBF">
        <w:rPr>
          <w:rFonts w:ascii="Arial" w:eastAsia="Times New Roman" w:hAnsi="Arial" w:cs="Arial"/>
          <w:bCs/>
          <w:i/>
          <w:color w:val="333333"/>
          <w:kern w:val="0"/>
          <w:sz w:val="20"/>
          <w:szCs w:val="20"/>
          <w:lang w:eastAsia="it-IT"/>
          <w14:ligatures w14:val="none"/>
        </w:rPr>
        <w:t>*Censimento permanente, Fonte: elaborazione su dati ISTAT</w:t>
      </w:r>
    </w:p>
    <w:p w14:paraId="0B14BCCC" w14:textId="031B41F6" w:rsidR="003E3090" w:rsidRPr="002606F6" w:rsidRDefault="003E3090" w:rsidP="003E3090">
      <w:pPr>
        <w:jc w:val="both"/>
        <w:rPr>
          <w:rFonts w:ascii="Arial" w:eastAsia="Times New Roman" w:hAnsi="Arial" w:cs="Arial"/>
          <w:bCs/>
          <w:i/>
          <w:color w:val="333333"/>
          <w:kern w:val="0"/>
          <w:sz w:val="20"/>
          <w:szCs w:val="20"/>
          <w:lang w:eastAsia="it-IT"/>
          <w14:ligatures w14:val="none"/>
        </w:rPr>
      </w:pPr>
      <w:r w:rsidRPr="003E3090">
        <w:rPr>
          <w:b/>
        </w:rPr>
        <w:lastRenderedPageBreak/>
        <w:t xml:space="preserve">Distribuzione per classi di età, maschi e femmine. Comune di </w:t>
      </w:r>
      <w:r w:rsidR="008E2ECC">
        <w:rPr>
          <w:b/>
        </w:rPr>
        <w:t>Vernasca</w:t>
      </w:r>
      <w:r w:rsidRPr="003E3090">
        <w:rPr>
          <w:b/>
        </w:rPr>
        <w:t>, 1.1.2023.</w:t>
      </w:r>
    </w:p>
    <w:p w14:paraId="57DCBE5D" w14:textId="58EB41E2" w:rsidR="00BB5AB9" w:rsidRDefault="00BB5AB9" w:rsidP="003E3090">
      <w:pPr>
        <w:jc w:val="both"/>
      </w:pPr>
    </w:p>
    <w:p w14:paraId="6678A310" w14:textId="15F4DF6F" w:rsidR="008E2ECC" w:rsidRPr="003E3090" w:rsidRDefault="008E2ECC" w:rsidP="003E3090">
      <w:pPr>
        <w:jc w:val="both"/>
      </w:pPr>
      <w:r>
        <w:rPr>
          <w:noProof/>
        </w:rPr>
        <w:drawing>
          <wp:inline distT="0" distB="0" distL="0" distR="0" wp14:anchorId="6E2C7006" wp14:editId="4F013E70">
            <wp:extent cx="6156000" cy="3420000"/>
            <wp:effectExtent l="0" t="0" r="0" b="0"/>
            <wp:docPr id="49" name="Grafico 49">
              <a:extLst xmlns:a="http://schemas.openxmlformats.org/drawingml/2006/main">
                <a:ext uri="{FF2B5EF4-FFF2-40B4-BE49-F238E27FC236}">
                  <a16:creationId xmlns:a16="http://schemas.microsoft.com/office/drawing/2014/main" id="{65CE750A-1EF8-B477-5BA3-1943FD6DAA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D00A92A" w14:textId="2A586D6E" w:rsidR="003E3090" w:rsidRDefault="003E3090" w:rsidP="003E3090">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Fonte: elaborazione su dati ISTAT</w:t>
      </w:r>
    </w:p>
    <w:p w14:paraId="1D6AD806" w14:textId="77777777" w:rsidR="002606F6" w:rsidRDefault="002606F6" w:rsidP="003E3090">
      <w:pPr>
        <w:jc w:val="both"/>
        <w:rPr>
          <w:color w:val="FF0000"/>
        </w:rPr>
      </w:pPr>
    </w:p>
    <w:p w14:paraId="1FB793EB" w14:textId="31835CA1" w:rsidR="00BB5AB9" w:rsidRDefault="00BB5AB9" w:rsidP="008B19EB">
      <w:pPr>
        <w:jc w:val="both"/>
      </w:pPr>
    </w:p>
    <w:p w14:paraId="17854E47" w14:textId="77777777" w:rsidR="007F01D8" w:rsidRDefault="007F01D8" w:rsidP="008B19EB">
      <w:pPr>
        <w:jc w:val="both"/>
      </w:pPr>
    </w:p>
    <w:p w14:paraId="68DB5529" w14:textId="5060C8A3" w:rsidR="008E2ECC" w:rsidRPr="008B19EB" w:rsidRDefault="008E2ECC" w:rsidP="008B19EB">
      <w:pPr>
        <w:jc w:val="both"/>
      </w:pPr>
      <w:r>
        <w:rPr>
          <w:noProof/>
        </w:rPr>
        <w:drawing>
          <wp:inline distT="0" distB="0" distL="0" distR="0" wp14:anchorId="2BFDE35E" wp14:editId="2122076B">
            <wp:extent cx="6156000" cy="3420000"/>
            <wp:effectExtent l="0" t="0" r="0" b="0"/>
            <wp:docPr id="52" name="Grafico 52">
              <a:extLst xmlns:a="http://schemas.openxmlformats.org/drawingml/2006/main">
                <a:ext uri="{FF2B5EF4-FFF2-40B4-BE49-F238E27FC236}">
                  <a16:creationId xmlns:a16="http://schemas.microsoft.com/office/drawing/2014/main" id="{0ABA3D17-9554-4B89-BE91-C703E08550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C245434" w14:textId="77777777" w:rsidR="003E3090" w:rsidRPr="00A33AAA" w:rsidRDefault="003E3090" w:rsidP="003E3090">
      <w:pPr>
        <w:jc w:val="both"/>
        <w:rPr>
          <w:color w:val="FF0000"/>
        </w:rPr>
      </w:pPr>
      <w:r w:rsidRPr="004E5EBF">
        <w:rPr>
          <w:rFonts w:ascii="Arial" w:eastAsia="Times New Roman" w:hAnsi="Arial" w:cs="Arial"/>
          <w:bCs/>
          <w:i/>
          <w:color w:val="333333"/>
          <w:kern w:val="0"/>
          <w:sz w:val="20"/>
          <w:szCs w:val="20"/>
          <w:lang w:eastAsia="it-IT"/>
          <w14:ligatures w14:val="none"/>
        </w:rPr>
        <w:t>Fonte: elaborazione su dati ISTAT</w:t>
      </w:r>
    </w:p>
    <w:p w14:paraId="51D27D5D" w14:textId="6D0B3117" w:rsidR="00566D4B" w:rsidRPr="007F01D8" w:rsidRDefault="00FA30CC" w:rsidP="007370F2">
      <w:pPr>
        <w:jc w:val="both"/>
        <w:rPr>
          <w:b/>
        </w:rPr>
      </w:pPr>
      <w:r w:rsidRPr="007F01D8">
        <w:rPr>
          <w:b/>
        </w:rPr>
        <w:lastRenderedPageBreak/>
        <w:t>POPOLA</w:t>
      </w:r>
      <w:r w:rsidR="000A7040" w:rsidRPr="007F01D8">
        <w:rPr>
          <w:b/>
        </w:rPr>
        <w:t xml:space="preserve">ZIONE PER </w:t>
      </w:r>
      <w:r w:rsidRPr="007F01D8">
        <w:rPr>
          <w:b/>
        </w:rPr>
        <w:t>GRAD</w:t>
      </w:r>
      <w:r w:rsidR="000A7040" w:rsidRPr="007F01D8">
        <w:rPr>
          <w:b/>
        </w:rPr>
        <w:t>O DI ISTRUZIONE</w:t>
      </w:r>
      <w:r w:rsidR="007370F2" w:rsidRPr="007F01D8">
        <w:rPr>
          <w:b/>
        </w:rPr>
        <w:t xml:space="preserve">, </w:t>
      </w:r>
      <w:r w:rsidR="00487A63" w:rsidRPr="007F01D8">
        <w:rPr>
          <w:b/>
        </w:rPr>
        <w:t>censim</w:t>
      </w:r>
      <w:r w:rsidR="007370F2" w:rsidRPr="007F01D8">
        <w:rPr>
          <w:b/>
        </w:rPr>
        <w:t xml:space="preserve">ento </w:t>
      </w:r>
      <w:r w:rsidR="007B1561" w:rsidRPr="007F01D8">
        <w:rPr>
          <w:b/>
        </w:rPr>
        <w:t>2021</w:t>
      </w:r>
      <w:r w:rsidR="00634DFB" w:rsidRPr="007F01D8">
        <w:rPr>
          <w:b/>
        </w:rPr>
        <w:t>.</w:t>
      </w:r>
    </w:p>
    <w:tbl>
      <w:tblPr>
        <w:tblpPr w:leftFromText="141" w:rightFromText="141" w:vertAnchor="text" w:horzAnchor="margin" w:tblpXSpec="center" w:tblpY="310"/>
        <w:tblW w:w="9778" w:type="dxa"/>
        <w:tblLayout w:type="fixed"/>
        <w:tblCellMar>
          <w:left w:w="70" w:type="dxa"/>
          <w:right w:w="70" w:type="dxa"/>
        </w:tblCellMar>
        <w:tblLook w:val="04A0" w:firstRow="1" w:lastRow="0" w:firstColumn="1" w:lastColumn="0" w:noHBand="0" w:noVBand="1"/>
      </w:tblPr>
      <w:tblGrid>
        <w:gridCol w:w="1488"/>
        <w:gridCol w:w="796"/>
        <w:gridCol w:w="974"/>
        <w:gridCol w:w="993"/>
        <w:gridCol w:w="1191"/>
        <w:gridCol w:w="1245"/>
        <w:gridCol w:w="1020"/>
        <w:gridCol w:w="974"/>
        <w:gridCol w:w="1097"/>
      </w:tblGrid>
      <w:tr w:rsidR="00170CC1" w:rsidRPr="00EC559B" w14:paraId="30095C3F" w14:textId="77777777" w:rsidTr="00356D61">
        <w:trPr>
          <w:trHeight w:val="683"/>
        </w:trPr>
        <w:tc>
          <w:tcPr>
            <w:tcW w:w="1488" w:type="dxa"/>
            <w:vMerge w:val="restart"/>
            <w:tcBorders>
              <w:top w:val="nil"/>
              <w:left w:val="nil"/>
              <w:bottom w:val="nil"/>
              <w:right w:val="nil"/>
            </w:tcBorders>
            <w:shd w:val="clear" w:color="000000" w:fill="305496"/>
            <w:vAlign w:val="center"/>
            <w:hideMark/>
          </w:tcPr>
          <w:p w14:paraId="6729F945" w14:textId="77777777" w:rsidR="00170CC1" w:rsidRPr="000A4168" w:rsidRDefault="00170CC1" w:rsidP="005F4066">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Grado di istruzione</w:t>
            </w:r>
          </w:p>
        </w:tc>
        <w:tc>
          <w:tcPr>
            <w:tcW w:w="796" w:type="dxa"/>
            <w:vMerge w:val="restart"/>
            <w:tcBorders>
              <w:top w:val="nil"/>
              <w:left w:val="nil"/>
              <w:bottom w:val="nil"/>
              <w:right w:val="nil"/>
            </w:tcBorders>
            <w:shd w:val="clear" w:color="000000" w:fill="305496"/>
            <w:vAlign w:val="center"/>
            <w:hideMark/>
          </w:tcPr>
          <w:p w14:paraId="504CCB25" w14:textId="77777777" w:rsidR="00170CC1" w:rsidRPr="000A4168" w:rsidRDefault="00170CC1" w:rsidP="005F4066">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Analfabeti</w:t>
            </w:r>
          </w:p>
        </w:tc>
        <w:tc>
          <w:tcPr>
            <w:tcW w:w="974" w:type="dxa"/>
            <w:vMerge w:val="restart"/>
            <w:tcBorders>
              <w:top w:val="nil"/>
              <w:left w:val="nil"/>
              <w:bottom w:val="nil"/>
              <w:right w:val="nil"/>
            </w:tcBorders>
            <w:shd w:val="clear" w:color="000000" w:fill="305496"/>
            <w:vAlign w:val="center"/>
            <w:hideMark/>
          </w:tcPr>
          <w:p w14:paraId="2D1A3DAF" w14:textId="77777777" w:rsidR="00170CC1" w:rsidRPr="000A4168" w:rsidRDefault="00170CC1" w:rsidP="005F4066">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Alfabeti privi di titolo di studio</w:t>
            </w:r>
          </w:p>
        </w:tc>
        <w:tc>
          <w:tcPr>
            <w:tcW w:w="993" w:type="dxa"/>
            <w:vMerge w:val="restart"/>
            <w:tcBorders>
              <w:top w:val="nil"/>
              <w:left w:val="nil"/>
              <w:bottom w:val="nil"/>
              <w:right w:val="nil"/>
            </w:tcBorders>
            <w:shd w:val="clear" w:color="000000" w:fill="305496"/>
            <w:vAlign w:val="center"/>
            <w:hideMark/>
          </w:tcPr>
          <w:p w14:paraId="62BD23FC" w14:textId="77777777" w:rsidR="00170CC1" w:rsidRPr="000A4168" w:rsidRDefault="00170CC1" w:rsidP="005F4066">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Licenza di scuola elementare</w:t>
            </w:r>
          </w:p>
        </w:tc>
        <w:tc>
          <w:tcPr>
            <w:tcW w:w="1191" w:type="dxa"/>
            <w:vMerge w:val="restart"/>
            <w:tcBorders>
              <w:top w:val="nil"/>
              <w:left w:val="nil"/>
              <w:bottom w:val="nil"/>
              <w:right w:val="nil"/>
            </w:tcBorders>
            <w:shd w:val="clear" w:color="000000" w:fill="305496"/>
            <w:vAlign w:val="center"/>
            <w:hideMark/>
          </w:tcPr>
          <w:p w14:paraId="0D1A6A58" w14:textId="77777777" w:rsidR="00170CC1" w:rsidRPr="000A4168" w:rsidRDefault="00170CC1" w:rsidP="005F4066">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Licenza di scuola media inferiore o di avviamento professionale</w:t>
            </w:r>
          </w:p>
        </w:tc>
        <w:tc>
          <w:tcPr>
            <w:tcW w:w="1245" w:type="dxa"/>
            <w:vMerge w:val="restart"/>
            <w:tcBorders>
              <w:top w:val="nil"/>
              <w:left w:val="nil"/>
              <w:bottom w:val="nil"/>
              <w:right w:val="nil"/>
            </w:tcBorders>
            <w:shd w:val="clear" w:color="000000" w:fill="305496"/>
            <w:vAlign w:val="center"/>
            <w:hideMark/>
          </w:tcPr>
          <w:p w14:paraId="496E65BE" w14:textId="77777777" w:rsidR="00170CC1" w:rsidRPr="000A4168" w:rsidRDefault="00170CC1" w:rsidP="005F4066">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Diploma di istruzione secondaria di II grado o di qualifica professionale (corso di 3-4 anni) compresi IFTS</w:t>
            </w:r>
          </w:p>
        </w:tc>
        <w:tc>
          <w:tcPr>
            <w:tcW w:w="1020" w:type="dxa"/>
            <w:vMerge w:val="restart"/>
            <w:tcBorders>
              <w:top w:val="nil"/>
              <w:left w:val="nil"/>
              <w:bottom w:val="nil"/>
              <w:right w:val="nil"/>
            </w:tcBorders>
            <w:shd w:val="clear" w:color="000000" w:fill="305496"/>
            <w:vAlign w:val="center"/>
            <w:hideMark/>
          </w:tcPr>
          <w:p w14:paraId="2B421792" w14:textId="77777777" w:rsidR="00170CC1" w:rsidRPr="000A4168" w:rsidRDefault="00170CC1" w:rsidP="005F4066">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Diploma di tecnico superiore ITS o titolo di studio terziario di primo livello</w:t>
            </w:r>
          </w:p>
        </w:tc>
        <w:tc>
          <w:tcPr>
            <w:tcW w:w="974" w:type="dxa"/>
            <w:vMerge w:val="restart"/>
            <w:tcBorders>
              <w:top w:val="nil"/>
              <w:left w:val="nil"/>
              <w:bottom w:val="nil"/>
              <w:right w:val="nil"/>
            </w:tcBorders>
            <w:shd w:val="clear" w:color="000000" w:fill="305496"/>
            <w:vAlign w:val="center"/>
            <w:hideMark/>
          </w:tcPr>
          <w:p w14:paraId="218F04F2" w14:textId="77777777" w:rsidR="00170CC1" w:rsidRPr="000A4168" w:rsidRDefault="00170CC1" w:rsidP="005F4066">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Titolo di studio terziario di secondo livello</w:t>
            </w:r>
          </w:p>
        </w:tc>
        <w:tc>
          <w:tcPr>
            <w:tcW w:w="1097" w:type="dxa"/>
            <w:vMerge w:val="restart"/>
            <w:tcBorders>
              <w:top w:val="nil"/>
              <w:left w:val="nil"/>
              <w:bottom w:val="nil"/>
              <w:right w:val="nil"/>
            </w:tcBorders>
            <w:shd w:val="clear" w:color="000000" w:fill="305496"/>
            <w:vAlign w:val="center"/>
            <w:hideMark/>
          </w:tcPr>
          <w:p w14:paraId="06BD87A4" w14:textId="77777777" w:rsidR="00170CC1" w:rsidRPr="000A4168" w:rsidRDefault="00170CC1" w:rsidP="005F4066">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Dottorato di ricerca/ diploma accademico di formazione alla ricerca</w:t>
            </w:r>
          </w:p>
        </w:tc>
      </w:tr>
      <w:tr w:rsidR="00170CC1" w:rsidRPr="00EC559B" w14:paraId="14A26E9E" w14:textId="77777777" w:rsidTr="00356D61">
        <w:trPr>
          <w:trHeight w:val="450"/>
        </w:trPr>
        <w:tc>
          <w:tcPr>
            <w:tcW w:w="1488" w:type="dxa"/>
            <w:vMerge/>
            <w:tcBorders>
              <w:top w:val="nil"/>
              <w:left w:val="nil"/>
              <w:bottom w:val="nil"/>
              <w:right w:val="nil"/>
            </w:tcBorders>
            <w:vAlign w:val="center"/>
            <w:hideMark/>
          </w:tcPr>
          <w:p w14:paraId="7224A32B" w14:textId="77777777" w:rsidR="00170CC1" w:rsidRPr="00EC559B" w:rsidRDefault="00170CC1" w:rsidP="005F4066">
            <w:pPr>
              <w:spacing w:after="0" w:line="240" w:lineRule="auto"/>
              <w:jc w:val="center"/>
              <w:rPr>
                <w:rFonts w:ascii="Calibri" w:eastAsia="Times New Roman" w:hAnsi="Calibri" w:cs="Calibri"/>
                <w:b/>
                <w:bCs/>
                <w:color w:val="FFFFFF"/>
                <w:kern w:val="0"/>
                <w:lang w:eastAsia="it-IT"/>
                <w14:ligatures w14:val="none"/>
              </w:rPr>
            </w:pPr>
          </w:p>
        </w:tc>
        <w:tc>
          <w:tcPr>
            <w:tcW w:w="796" w:type="dxa"/>
            <w:vMerge/>
            <w:tcBorders>
              <w:top w:val="nil"/>
              <w:left w:val="nil"/>
              <w:bottom w:val="nil"/>
              <w:right w:val="nil"/>
            </w:tcBorders>
            <w:vAlign w:val="center"/>
            <w:hideMark/>
          </w:tcPr>
          <w:p w14:paraId="02949100" w14:textId="77777777" w:rsidR="00170CC1" w:rsidRPr="00EC559B" w:rsidRDefault="00170CC1" w:rsidP="005F4066">
            <w:pPr>
              <w:spacing w:after="0" w:line="240" w:lineRule="auto"/>
              <w:jc w:val="center"/>
              <w:rPr>
                <w:rFonts w:ascii="Calibri" w:eastAsia="Times New Roman" w:hAnsi="Calibri" w:cs="Calibri"/>
                <w:b/>
                <w:bCs/>
                <w:color w:val="FFFFFF"/>
                <w:kern w:val="0"/>
                <w:lang w:eastAsia="it-IT"/>
                <w14:ligatures w14:val="none"/>
              </w:rPr>
            </w:pPr>
          </w:p>
        </w:tc>
        <w:tc>
          <w:tcPr>
            <w:tcW w:w="974" w:type="dxa"/>
            <w:vMerge/>
            <w:tcBorders>
              <w:top w:val="nil"/>
              <w:left w:val="nil"/>
              <w:bottom w:val="nil"/>
              <w:right w:val="nil"/>
            </w:tcBorders>
            <w:vAlign w:val="center"/>
            <w:hideMark/>
          </w:tcPr>
          <w:p w14:paraId="188B6187" w14:textId="77777777" w:rsidR="00170CC1" w:rsidRPr="00EC559B" w:rsidRDefault="00170CC1" w:rsidP="005F4066">
            <w:pPr>
              <w:spacing w:after="0" w:line="240" w:lineRule="auto"/>
              <w:jc w:val="center"/>
              <w:rPr>
                <w:rFonts w:ascii="Calibri" w:eastAsia="Times New Roman" w:hAnsi="Calibri" w:cs="Calibri"/>
                <w:b/>
                <w:bCs/>
                <w:color w:val="FFFFFF"/>
                <w:kern w:val="0"/>
                <w:lang w:eastAsia="it-IT"/>
                <w14:ligatures w14:val="none"/>
              </w:rPr>
            </w:pPr>
          </w:p>
        </w:tc>
        <w:tc>
          <w:tcPr>
            <w:tcW w:w="993" w:type="dxa"/>
            <w:vMerge/>
            <w:tcBorders>
              <w:top w:val="nil"/>
              <w:left w:val="nil"/>
              <w:bottom w:val="nil"/>
              <w:right w:val="nil"/>
            </w:tcBorders>
            <w:vAlign w:val="center"/>
            <w:hideMark/>
          </w:tcPr>
          <w:p w14:paraId="3629382F" w14:textId="77777777" w:rsidR="00170CC1" w:rsidRPr="00EC559B" w:rsidRDefault="00170CC1" w:rsidP="005F4066">
            <w:pPr>
              <w:spacing w:after="0" w:line="240" w:lineRule="auto"/>
              <w:jc w:val="center"/>
              <w:rPr>
                <w:rFonts w:ascii="Calibri" w:eastAsia="Times New Roman" w:hAnsi="Calibri" w:cs="Calibri"/>
                <w:b/>
                <w:bCs/>
                <w:color w:val="FFFFFF"/>
                <w:kern w:val="0"/>
                <w:lang w:eastAsia="it-IT"/>
                <w14:ligatures w14:val="none"/>
              </w:rPr>
            </w:pPr>
          </w:p>
        </w:tc>
        <w:tc>
          <w:tcPr>
            <w:tcW w:w="1191" w:type="dxa"/>
            <w:vMerge/>
            <w:tcBorders>
              <w:top w:val="nil"/>
              <w:left w:val="nil"/>
              <w:bottom w:val="nil"/>
              <w:right w:val="nil"/>
            </w:tcBorders>
            <w:vAlign w:val="center"/>
            <w:hideMark/>
          </w:tcPr>
          <w:p w14:paraId="665D4022" w14:textId="77777777" w:rsidR="00170CC1" w:rsidRPr="00EC559B" w:rsidRDefault="00170CC1" w:rsidP="005F4066">
            <w:pPr>
              <w:spacing w:after="0" w:line="240" w:lineRule="auto"/>
              <w:jc w:val="center"/>
              <w:rPr>
                <w:rFonts w:ascii="Calibri" w:eastAsia="Times New Roman" w:hAnsi="Calibri" w:cs="Calibri"/>
                <w:b/>
                <w:bCs/>
                <w:color w:val="FFFFFF"/>
                <w:kern w:val="0"/>
                <w:lang w:eastAsia="it-IT"/>
                <w14:ligatures w14:val="none"/>
              </w:rPr>
            </w:pPr>
          </w:p>
        </w:tc>
        <w:tc>
          <w:tcPr>
            <w:tcW w:w="1245" w:type="dxa"/>
            <w:vMerge/>
            <w:tcBorders>
              <w:top w:val="nil"/>
              <w:left w:val="nil"/>
              <w:bottom w:val="nil"/>
              <w:right w:val="nil"/>
            </w:tcBorders>
            <w:vAlign w:val="center"/>
            <w:hideMark/>
          </w:tcPr>
          <w:p w14:paraId="2272491F" w14:textId="77777777" w:rsidR="00170CC1" w:rsidRPr="00EC559B" w:rsidRDefault="00170CC1" w:rsidP="005F4066">
            <w:pPr>
              <w:spacing w:after="0" w:line="240" w:lineRule="auto"/>
              <w:jc w:val="center"/>
              <w:rPr>
                <w:rFonts w:ascii="Calibri" w:eastAsia="Times New Roman" w:hAnsi="Calibri" w:cs="Calibri"/>
                <w:b/>
                <w:bCs/>
                <w:color w:val="FFFFFF"/>
                <w:kern w:val="0"/>
                <w:lang w:eastAsia="it-IT"/>
                <w14:ligatures w14:val="none"/>
              </w:rPr>
            </w:pPr>
          </w:p>
        </w:tc>
        <w:tc>
          <w:tcPr>
            <w:tcW w:w="1020" w:type="dxa"/>
            <w:vMerge/>
            <w:tcBorders>
              <w:top w:val="nil"/>
              <w:left w:val="nil"/>
              <w:bottom w:val="nil"/>
              <w:right w:val="nil"/>
            </w:tcBorders>
            <w:vAlign w:val="center"/>
            <w:hideMark/>
          </w:tcPr>
          <w:p w14:paraId="156BEBE7" w14:textId="77777777" w:rsidR="00170CC1" w:rsidRPr="00EC559B" w:rsidRDefault="00170CC1" w:rsidP="005F4066">
            <w:pPr>
              <w:spacing w:after="0" w:line="240" w:lineRule="auto"/>
              <w:jc w:val="center"/>
              <w:rPr>
                <w:rFonts w:ascii="Calibri" w:eastAsia="Times New Roman" w:hAnsi="Calibri" w:cs="Calibri"/>
                <w:b/>
                <w:bCs/>
                <w:color w:val="FFFFFF"/>
                <w:kern w:val="0"/>
                <w:lang w:eastAsia="it-IT"/>
                <w14:ligatures w14:val="none"/>
              </w:rPr>
            </w:pPr>
          </w:p>
        </w:tc>
        <w:tc>
          <w:tcPr>
            <w:tcW w:w="974" w:type="dxa"/>
            <w:vMerge/>
            <w:tcBorders>
              <w:top w:val="nil"/>
              <w:left w:val="nil"/>
              <w:bottom w:val="nil"/>
              <w:right w:val="nil"/>
            </w:tcBorders>
            <w:vAlign w:val="center"/>
            <w:hideMark/>
          </w:tcPr>
          <w:p w14:paraId="6845B4E3" w14:textId="77777777" w:rsidR="00170CC1" w:rsidRPr="00EC559B" w:rsidRDefault="00170CC1" w:rsidP="005F4066">
            <w:pPr>
              <w:spacing w:after="0" w:line="240" w:lineRule="auto"/>
              <w:jc w:val="center"/>
              <w:rPr>
                <w:rFonts w:ascii="Calibri" w:eastAsia="Times New Roman" w:hAnsi="Calibri" w:cs="Calibri"/>
                <w:b/>
                <w:bCs/>
                <w:color w:val="FFFFFF"/>
                <w:kern w:val="0"/>
                <w:lang w:eastAsia="it-IT"/>
                <w14:ligatures w14:val="none"/>
              </w:rPr>
            </w:pPr>
          </w:p>
        </w:tc>
        <w:tc>
          <w:tcPr>
            <w:tcW w:w="1097" w:type="dxa"/>
            <w:vMerge/>
            <w:tcBorders>
              <w:top w:val="nil"/>
              <w:left w:val="nil"/>
              <w:bottom w:val="nil"/>
              <w:right w:val="nil"/>
            </w:tcBorders>
            <w:vAlign w:val="center"/>
            <w:hideMark/>
          </w:tcPr>
          <w:p w14:paraId="55395C9A" w14:textId="77777777" w:rsidR="00170CC1" w:rsidRPr="00EC559B" w:rsidRDefault="00170CC1" w:rsidP="005F4066">
            <w:pPr>
              <w:spacing w:after="0" w:line="240" w:lineRule="auto"/>
              <w:jc w:val="center"/>
              <w:rPr>
                <w:rFonts w:ascii="Calibri" w:eastAsia="Times New Roman" w:hAnsi="Calibri" w:cs="Calibri"/>
                <w:b/>
                <w:bCs/>
                <w:color w:val="FFFFFF"/>
                <w:kern w:val="0"/>
                <w:lang w:eastAsia="it-IT"/>
                <w14:ligatures w14:val="none"/>
              </w:rPr>
            </w:pPr>
          </w:p>
        </w:tc>
      </w:tr>
      <w:tr w:rsidR="00170CC1" w:rsidRPr="00EC559B" w14:paraId="7E8E90FB" w14:textId="77777777" w:rsidTr="00356D61">
        <w:trPr>
          <w:trHeight w:val="450"/>
        </w:trPr>
        <w:tc>
          <w:tcPr>
            <w:tcW w:w="1488" w:type="dxa"/>
            <w:vMerge/>
            <w:tcBorders>
              <w:top w:val="nil"/>
              <w:left w:val="nil"/>
              <w:bottom w:val="nil"/>
              <w:right w:val="nil"/>
            </w:tcBorders>
            <w:vAlign w:val="center"/>
            <w:hideMark/>
          </w:tcPr>
          <w:p w14:paraId="367A61BD" w14:textId="77777777" w:rsidR="00170CC1" w:rsidRPr="00EC559B" w:rsidRDefault="00170CC1" w:rsidP="005F4066">
            <w:pPr>
              <w:spacing w:after="0" w:line="240" w:lineRule="auto"/>
              <w:jc w:val="center"/>
              <w:rPr>
                <w:rFonts w:ascii="Calibri" w:eastAsia="Times New Roman" w:hAnsi="Calibri" w:cs="Calibri"/>
                <w:b/>
                <w:bCs/>
                <w:color w:val="FFFFFF"/>
                <w:kern w:val="0"/>
                <w:lang w:eastAsia="it-IT"/>
                <w14:ligatures w14:val="none"/>
              </w:rPr>
            </w:pPr>
          </w:p>
        </w:tc>
        <w:tc>
          <w:tcPr>
            <w:tcW w:w="796" w:type="dxa"/>
            <w:vMerge/>
            <w:tcBorders>
              <w:top w:val="nil"/>
              <w:left w:val="nil"/>
              <w:bottom w:val="nil"/>
              <w:right w:val="nil"/>
            </w:tcBorders>
            <w:vAlign w:val="center"/>
            <w:hideMark/>
          </w:tcPr>
          <w:p w14:paraId="10046E4C" w14:textId="77777777" w:rsidR="00170CC1" w:rsidRPr="00EC559B" w:rsidRDefault="00170CC1" w:rsidP="005F4066">
            <w:pPr>
              <w:spacing w:after="0" w:line="240" w:lineRule="auto"/>
              <w:jc w:val="center"/>
              <w:rPr>
                <w:rFonts w:ascii="Calibri" w:eastAsia="Times New Roman" w:hAnsi="Calibri" w:cs="Calibri"/>
                <w:b/>
                <w:bCs/>
                <w:color w:val="FFFFFF"/>
                <w:kern w:val="0"/>
                <w:lang w:eastAsia="it-IT"/>
                <w14:ligatures w14:val="none"/>
              </w:rPr>
            </w:pPr>
          </w:p>
        </w:tc>
        <w:tc>
          <w:tcPr>
            <w:tcW w:w="974" w:type="dxa"/>
            <w:vMerge/>
            <w:tcBorders>
              <w:top w:val="nil"/>
              <w:left w:val="nil"/>
              <w:bottom w:val="nil"/>
              <w:right w:val="nil"/>
            </w:tcBorders>
            <w:vAlign w:val="center"/>
            <w:hideMark/>
          </w:tcPr>
          <w:p w14:paraId="15081CE6" w14:textId="77777777" w:rsidR="00170CC1" w:rsidRPr="00EC559B" w:rsidRDefault="00170CC1" w:rsidP="005F4066">
            <w:pPr>
              <w:spacing w:after="0" w:line="240" w:lineRule="auto"/>
              <w:jc w:val="center"/>
              <w:rPr>
                <w:rFonts w:ascii="Calibri" w:eastAsia="Times New Roman" w:hAnsi="Calibri" w:cs="Calibri"/>
                <w:b/>
                <w:bCs/>
                <w:color w:val="FFFFFF"/>
                <w:kern w:val="0"/>
                <w:lang w:eastAsia="it-IT"/>
                <w14:ligatures w14:val="none"/>
              </w:rPr>
            </w:pPr>
          </w:p>
        </w:tc>
        <w:tc>
          <w:tcPr>
            <w:tcW w:w="993" w:type="dxa"/>
            <w:vMerge/>
            <w:tcBorders>
              <w:top w:val="nil"/>
              <w:left w:val="nil"/>
              <w:bottom w:val="nil"/>
              <w:right w:val="nil"/>
            </w:tcBorders>
            <w:vAlign w:val="center"/>
            <w:hideMark/>
          </w:tcPr>
          <w:p w14:paraId="73495B60" w14:textId="77777777" w:rsidR="00170CC1" w:rsidRPr="00EC559B" w:rsidRDefault="00170CC1" w:rsidP="005F4066">
            <w:pPr>
              <w:spacing w:after="0" w:line="240" w:lineRule="auto"/>
              <w:jc w:val="center"/>
              <w:rPr>
                <w:rFonts w:ascii="Calibri" w:eastAsia="Times New Roman" w:hAnsi="Calibri" w:cs="Calibri"/>
                <w:b/>
                <w:bCs/>
                <w:color w:val="FFFFFF"/>
                <w:kern w:val="0"/>
                <w:lang w:eastAsia="it-IT"/>
                <w14:ligatures w14:val="none"/>
              </w:rPr>
            </w:pPr>
          </w:p>
        </w:tc>
        <w:tc>
          <w:tcPr>
            <w:tcW w:w="1191" w:type="dxa"/>
            <w:vMerge/>
            <w:tcBorders>
              <w:top w:val="nil"/>
              <w:left w:val="nil"/>
              <w:bottom w:val="nil"/>
              <w:right w:val="nil"/>
            </w:tcBorders>
            <w:vAlign w:val="center"/>
            <w:hideMark/>
          </w:tcPr>
          <w:p w14:paraId="60435813" w14:textId="77777777" w:rsidR="00170CC1" w:rsidRPr="00EC559B" w:rsidRDefault="00170CC1" w:rsidP="005F4066">
            <w:pPr>
              <w:spacing w:after="0" w:line="240" w:lineRule="auto"/>
              <w:jc w:val="center"/>
              <w:rPr>
                <w:rFonts w:ascii="Calibri" w:eastAsia="Times New Roman" w:hAnsi="Calibri" w:cs="Calibri"/>
                <w:b/>
                <w:bCs/>
                <w:color w:val="FFFFFF"/>
                <w:kern w:val="0"/>
                <w:lang w:eastAsia="it-IT"/>
                <w14:ligatures w14:val="none"/>
              </w:rPr>
            </w:pPr>
          </w:p>
        </w:tc>
        <w:tc>
          <w:tcPr>
            <w:tcW w:w="1245" w:type="dxa"/>
            <w:vMerge/>
            <w:tcBorders>
              <w:top w:val="nil"/>
              <w:left w:val="nil"/>
              <w:bottom w:val="nil"/>
              <w:right w:val="nil"/>
            </w:tcBorders>
            <w:vAlign w:val="center"/>
            <w:hideMark/>
          </w:tcPr>
          <w:p w14:paraId="1296C7D1" w14:textId="77777777" w:rsidR="00170CC1" w:rsidRPr="00EC559B" w:rsidRDefault="00170CC1" w:rsidP="005F4066">
            <w:pPr>
              <w:spacing w:after="0" w:line="240" w:lineRule="auto"/>
              <w:jc w:val="center"/>
              <w:rPr>
                <w:rFonts w:ascii="Calibri" w:eastAsia="Times New Roman" w:hAnsi="Calibri" w:cs="Calibri"/>
                <w:b/>
                <w:bCs/>
                <w:color w:val="FFFFFF"/>
                <w:kern w:val="0"/>
                <w:lang w:eastAsia="it-IT"/>
                <w14:ligatures w14:val="none"/>
              </w:rPr>
            </w:pPr>
          </w:p>
        </w:tc>
        <w:tc>
          <w:tcPr>
            <w:tcW w:w="1020" w:type="dxa"/>
            <w:vMerge/>
            <w:tcBorders>
              <w:top w:val="nil"/>
              <w:left w:val="nil"/>
              <w:bottom w:val="nil"/>
              <w:right w:val="nil"/>
            </w:tcBorders>
            <w:vAlign w:val="center"/>
            <w:hideMark/>
          </w:tcPr>
          <w:p w14:paraId="3D7C5A84" w14:textId="77777777" w:rsidR="00170CC1" w:rsidRPr="00EC559B" w:rsidRDefault="00170CC1" w:rsidP="005F4066">
            <w:pPr>
              <w:spacing w:after="0" w:line="240" w:lineRule="auto"/>
              <w:jc w:val="center"/>
              <w:rPr>
                <w:rFonts w:ascii="Calibri" w:eastAsia="Times New Roman" w:hAnsi="Calibri" w:cs="Calibri"/>
                <w:b/>
                <w:bCs/>
                <w:color w:val="FFFFFF"/>
                <w:kern w:val="0"/>
                <w:lang w:eastAsia="it-IT"/>
                <w14:ligatures w14:val="none"/>
              </w:rPr>
            </w:pPr>
          </w:p>
        </w:tc>
        <w:tc>
          <w:tcPr>
            <w:tcW w:w="974" w:type="dxa"/>
            <w:vMerge/>
            <w:tcBorders>
              <w:top w:val="nil"/>
              <w:left w:val="nil"/>
              <w:bottom w:val="nil"/>
              <w:right w:val="nil"/>
            </w:tcBorders>
            <w:vAlign w:val="center"/>
            <w:hideMark/>
          </w:tcPr>
          <w:p w14:paraId="66A95FA1" w14:textId="77777777" w:rsidR="00170CC1" w:rsidRPr="00EC559B" w:rsidRDefault="00170CC1" w:rsidP="005F4066">
            <w:pPr>
              <w:spacing w:after="0" w:line="240" w:lineRule="auto"/>
              <w:jc w:val="center"/>
              <w:rPr>
                <w:rFonts w:ascii="Calibri" w:eastAsia="Times New Roman" w:hAnsi="Calibri" w:cs="Calibri"/>
                <w:b/>
                <w:bCs/>
                <w:color w:val="FFFFFF"/>
                <w:kern w:val="0"/>
                <w:lang w:eastAsia="it-IT"/>
                <w14:ligatures w14:val="none"/>
              </w:rPr>
            </w:pPr>
          </w:p>
        </w:tc>
        <w:tc>
          <w:tcPr>
            <w:tcW w:w="1097" w:type="dxa"/>
            <w:vMerge/>
            <w:tcBorders>
              <w:top w:val="nil"/>
              <w:left w:val="nil"/>
              <w:bottom w:val="nil"/>
              <w:right w:val="nil"/>
            </w:tcBorders>
            <w:vAlign w:val="center"/>
            <w:hideMark/>
          </w:tcPr>
          <w:p w14:paraId="0AC68FFD" w14:textId="77777777" w:rsidR="00170CC1" w:rsidRPr="00EC559B" w:rsidRDefault="00170CC1" w:rsidP="005F4066">
            <w:pPr>
              <w:spacing w:after="0" w:line="240" w:lineRule="auto"/>
              <w:jc w:val="center"/>
              <w:rPr>
                <w:rFonts w:ascii="Calibri" w:eastAsia="Times New Roman" w:hAnsi="Calibri" w:cs="Calibri"/>
                <w:b/>
                <w:bCs/>
                <w:color w:val="FFFFFF"/>
                <w:kern w:val="0"/>
                <w:lang w:eastAsia="it-IT"/>
                <w14:ligatures w14:val="none"/>
              </w:rPr>
            </w:pPr>
          </w:p>
        </w:tc>
      </w:tr>
      <w:tr w:rsidR="00170CC1" w:rsidRPr="00EC559B" w14:paraId="4AAD52FE" w14:textId="77777777" w:rsidTr="00356D61">
        <w:trPr>
          <w:trHeight w:val="450"/>
        </w:trPr>
        <w:tc>
          <w:tcPr>
            <w:tcW w:w="1488" w:type="dxa"/>
            <w:vMerge/>
            <w:tcBorders>
              <w:top w:val="nil"/>
              <w:left w:val="nil"/>
              <w:bottom w:val="nil"/>
              <w:right w:val="nil"/>
            </w:tcBorders>
            <w:vAlign w:val="center"/>
            <w:hideMark/>
          </w:tcPr>
          <w:p w14:paraId="3E5CF69A" w14:textId="77777777" w:rsidR="00170CC1" w:rsidRPr="00EC559B" w:rsidRDefault="00170CC1" w:rsidP="005F4066">
            <w:pPr>
              <w:spacing w:after="0" w:line="240" w:lineRule="auto"/>
              <w:jc w:val="center"/>
              <w:rPr>
                <w:rFonts w:ascii="Calibri" w:eastAsia="Times New Roman" w:hAnsi="Calibri" w:cs="Calibri"/>
                <w:b/>
                <w:bCs/>
                <w:color w:val="FFFFFF"/>
                <w:kern w:val="0"/>
                <w:lang w:eastAsia="it-IT"/>
                <w14:ligatures w14:val="none"/>
              </w:rPr>
            </w:pPr>
          </w:p>
        </w:tc>
        <w:tc>
          <w:tcPr>
            <w:tcW w:w="796" w:type="dxa"/>
            <w:vMerge/>
            <w:tcBorders>
              <w:top w:val="nil"/>
              <w:left w:val="nil"/>
              <w:bottom w:val="nil"/>
              <w:right w:val="nil"/>
            </w:tcBorders>
            <w:vAlign w:val="center"/>
            <w:hideMark/>
          </w:tcPr>
          <w:p w14:paraId="0F6D50E2" w14:textId="77777777" w:rsidR="00170CC1" w:rsidRPr="00EC559B" w:rsidRDefault="00170CC1" w:rsidP="005F4066">
            <w:pPr>
              <w:spacing w:after="0" w:line="240" w:lineRule="auto"/>
              <w:jc w:val="center"/>
              <w:rPr>
                <w:rFonts w:ascii="Calibri" w:eastAsia="Times New Roman" w:hAnsi="Calibri" w:cs="Calibri"/>
                <w:b/>
                <w:bCs/>
                <w:color w:val="FFFFFF"/>
                <w:kern w:val="0"/>
                <w:lang w:eastAsia="it-IT"/>
                <w14:ligatures w14:val="none"/>
              </w:rPr>
            </w:pPr>
          </w:p>
        </w:tc>
        <w:tc>
          <w:tcPr>
            <w:tcW w:w="974" w:type="dxa"/>
            <w:vMerge/>
            <w:tcBorders>
              <w:top w:val="nil"/>
              <w:left w:val="nil"/>
              <w:bottom w:val="nil"/>
              <w:right w:val="nil"/>
            </w:tcBorders>
            <w:vAlign w:val="center"/>
            <w:hideMark/>
          </w:tcPr>
          <w:p w14:paraId="6FC4A6E5" w14:textId="77777777" w:rsidR="00170CC1" w:rsidRPr="00EC559B" w:rsidRDefault="00170CC1" w:rsidP="005F4066">
            <w:pPr>
              <w:spacing w:after="0" w:line="240" w:lineRule="auto"/>
              <w:jc w:val="center"/>
              <w:rPr>
                <w:rFonts w:ascii="Calibri" w:eastAsia="Times New Roman" w:hAnsi="Calibri" w:cs="Calibri"/>
                <w:b/>
                <w:bCs/>
                <w:color w:val="FFFFFF"/>
                <w:kern w:val="0"/>
                <w:lang w:eastAsia="it-IT"/>
                <w14:ligatures w14:val="none"/>
              </w:rPr>
            </w:pPr>
          </w:p>
        </w:tc>
        <w:tc>
          <w:tcPr>
            <w:tcW w:w="993" w:type="dxa"/>
            <w:vMerge/>
            <w:tcBorders>
              <w:top w:val="nil"/>
              <w:left w:val="nil"/>
              <w:bottom w:val="nil"/>
              <w:right w:val="nil"/>
            </w:tcBorders>
            <w:vAlign w:val="center"/>
            <w:hideMark/>
          </w:tcPr>
          <w:p w14:paraId="66439341" w14:textId="77777777" w:rsidR="00170CC1" w:rsidRPr="00EC559B" w:rsidRDefault="00170CC1" w:rsidP="005F4066">
            <w:pPr>
              <w:spacing w:after="0" w:line="240" w:lineRule="auto"/>
              <w:jc w:val="center"/>
              <w:rPr>
                <w:rFonts w:ascii="Calibri" w:eastAsia="Times New Roman" w:hAnsi="Calibri" w:cs="Calibri"/>
                <w:b/>
                <w:bCs/>
                <w:color w:val="FFFFFF"/>
                <w:kern w:val="0"/>
                <w:lang w:eastAsia="it-IT"/>
                <w14:ligatures w14:val="none"/>
              </w:rPr>
            </w:pPr>
          </w:p>
        </w:tc>
        <w:tc>
          <w:tcPr>
            <w:tcW w:w="1191" w:type="dxa"/>
            <w:vMerge/>
            <w:tcBorders>
              <w:top w:val="nil"/>
              <w:left w:val="nil"/>
              <w:bottom w:val="nil"/>
              <w:right w:val="nil"/>
            </w:tcBorders>
            <w:vAlign w:val="center"/>
            <w:hideMark/>
          </w:tcPr>
          <w:p w14:paraId="49750C64" w14:textId="77777777" w:rsidR="00170CC1" w:rsidRPr="00EC559B" w:rsidRDefault="00170CC1" w:rsidP="005F4066">
            <w:pPr>
              <w:spacing w:after="0" w:line="240" w:lineRule="auto"/>
              <w:jc w:val="center"/>
              <w:rPr>
                <w:rFonts w:ascii="Calibri" w:eastAsia="Times New Roman" w:hAnsi="Calibri" w:cs="Calibri"/>
                <w:b/>
                <w:bCs/>
                <w:color w:val="FFFFFF"/>
                <w:kern w:val="0"/>
                <w:lang w:eastAsia="it-IT"/>
                <w14:ligatures w14:val="none"/>
              </w:rPr>
            </w:pPr>
          </w:p>
        </w:tc>
        <w:tc>
          <w:tcPr>
            <w:tcW w:w="1245" w:type="dxa"/>
            <w:vMerge/>
            <w:tcBorders>
              <w:top w:val="nil"/>
              <w:left w:val="nil"/>
              <w:bottom w:val="nil"/>
              <w:right w:val="nil"/>
            </w:tcBorders>
            <w:vAlign w:val="center"/>
            <w:hideMark/>
          </w:tcPr>
          <w:p w14:paraId="2A6921C2" w14:textId="77777777" w:rsidR="00170CC1" w:rsidRPr="00EC559B" w:rsidRDefault="00170CC1" w:rsidP="005F4066">
            <w:pPr>
              <w:spacing w:after="0" w:line="240" w:lineRule="auto"/>
              <w:jc w:val="center"/>
              <w:rPr>
                <w:rFonts w:ascii="Calibri" w:eastAsia="Times New Roman" w:hAnsi="Calibri" w:cs="Calibri"/>
                <w:b/>
                <w:bCs/>
                <w:color w:val="FFFFFF"/>
                <w:kern w:val="0"/>
                <w:lang w:eastAsia="it-IT"/>
                <w14:ligatures w14:val="none"/>
              </w:rPr>
            </w:pPr>
          </w:p>
        </w:tc>
        <w:tc>
          <w:tcPr>
            <w:tcW w:w="1020" w:type="dxa"/>
            <w:vMerge/>
            <w:tcBorders>
              <w:top w:val="nil"/>
              <w:left w:val="nil"/>
              <w:bottom w:val="nil"/>
              <w:right w:val="nil"/>
            </w:tcBorders>
            <w:vAlign w:val="center"/>
            <w:hideMark/>
          </w:tcPr>
          <w:p w14:paraId="1E40E99E" w14:textId="77777777" w:rsidR="00170CC1" w:rsidRPr="00EC559B" w:rsidRDefault="00170CC1" w:rsidP="005F4066">
            <w:pPr>
              <w:spacing w:after="0" w:line="240" w:lineRule="auto"/>
              <w:jc w:val="center"/>
              <w:rPr>
                <w:rFonts w:ascii="Calibri" w:eastAsia="Times New Roman" w:hAnsi="Calibri" w:cs="Calibri"/>
                <w:b/>
                <w:bCs/>
                <w:color w:val="FFFFFF"/>
                <w:kern w:val="0"/>
                <w:lang w:eastAsia="it-IT"/>
                <w14:ligatures w14:val="none"/>
              </w:rPr>
            </w:pPr>
          </w:p>
        </w:tc>
        <w:tc>
          <w:tcPr>
            <w:tcW w:w="974" w:type="dxa"/>
            <w:vMerge/>
            <w:tcBorders>
              <w:top w:val="nil"/>
              <w:left w:val="nil"/>
              <w:bottom w:val="nil"/>
              <w:right w:val="nil"/>
            </w:tcBorders>
            <w:vAlign w:val="center"/>
            <w:hideMark/>
          </w:tcPr>
          <w:p w14:paraId="3B4F1995" w14:textId="77777777" w:rsidR="00170CC1" w:rsidRPr="00EC559B" w:rsidRDefault="00170CC1" w:rsidP="005F4066">
            <w:pPr>
              <w:spacing w:after="0" w:line="240" w:lineRule="auto"/>
              <w:jc w:val="center"/>
              <w:rPr>
                <w:rFonts w:ascii="Calibri" w:eastAsia="Times New Roman" w:hAnsi="Calibri" w:cs="Calibri"/>
                <w:b/>
                <w:bCs/>
                <w:color w:val="FFFFFF"/>
                <w:kern w:val="0"/>
                <w:lang w:eastAsia="it-IT"/>
                <w14:ligatures w14:val="none"/>
              </w:rPr>
            </w:pPr>
          </w:p>
        </w:tc>
        <w:tc>
          <w:tcPr>
            <w:tcW w:w="1097" w:type="dxa"/>
            <w:vMerge/>
            <w:tcBorders>
              <w:top w:val="nil"/>
              <w:left w:val="nil"/>
              <w:bottom w:val="nil"/>
              <w:right w:val="nil"/>
            </w:tcBorders>
            <w:vAlign w:val="center"/>
            <w:hideMark/>
          </w:tcPr>
          <w:p w14:paraId="64953208" w14:textId="77777777" w:rsidR="00170CC1" w:rsidRPr="00EC559B" w:rsidRDefault="00170CC1" w:rsidP="005F4066">
            <w:pPr>
              <w:spacing w:after="0" w:line="240" w:lineRule="auto"/>
              <w:jc w:val="center"/>
              <w:rPr>
                <w:rFonts w:ascii="Calibri" w:eastAsia="Times New Roman" w:hAnsi="Calibri" w:cs="Calibri"/>
                <w:b/>
                <w:bCs/>
                <w:color w:val="FFFFFF"/>
                <w:kern w:val="0"/>
                <w:lang w:eastAsia="it-IT"/>
                <w14:ligatures w14:val="none"/>
              </w:rPr>
            </w:pPr>
          </w:p>
        </w:tc>
      </w:tr>
      <w:tr w:rsidR="00170CC1" w:rsidRPr="00EC559B" w14:paraId="52727C9E" w14:textId="77777777" w:rsidTr="00356D61">
        <w:trPr>
          <w:trHeight w:val="222"/>
        </w:trPr>
        <w:tc>
          <w:tcPr>
            <w:tcW w:w="9778" w:type="dxa"/>
            <w:gridSpan w:val="9"/>
            <w:tcBorders>
              <w:top w:val="nil"/>
              <w:left w:val="nil"/>
              <w:bottom w:val="nil"/>
              <w:right w:val="nil"/>
            </w:tcBorders>
            <w:shd w:val="clear" w:color="auto" w:fill="auto"/>
            <w:noWrap/>
            <w:vAlign w:val="bottom"/>
            <w:hideMark/>
          </w:tcPr>
          <w:p w14:paraId="7655BE4D" w14:textId="77777777" w:rsidR="00170CC1" w:rsidRPr="000A4168" w:rsidRDefault="00170CC1" w:rsidP="005F4066">
            <w:pPr>
              <w:spacing w:after="0" w:line="240" w:lineRule="auto"/>
              <w:jc w:val="center"/>
              <w:rPr>
                <w:rFonts w:ascii="Times New Roman" w:eastAsia="Times New Roman" w:hAnsi="Times New Roman" w:cs="Times New Roman"/>
                <w:kern w:val="0"/>
                <w:sz w:val="20"/>
                <w:szCs w:val="20"/>
                <w:lang w:eastAsia="it-IT"/>
                <w14:ligatures w14:val="none"/>
              </w:rPr>
            </w:pPr>
            <w:r w:rsidRPr="000A4168">
              <w:rPr>
                <w:rFonts w:ascii="Calibri" w:eastAsia="Times New Roman" w:hAnsi="Calibri" w:cs="Calibri"/>
                <w:b/>
                <w:color w:val="000000"/>
                <w:kern w:val="0"/>
                <w:sz w:val="20"/>
                <w:szCs w:val="20"/>
                <w:lang w:eastAsia="it-IT"/>
                <w14:ligatures w14:val="none"/>
              </w:rPr>
              <w:t>VALORI ASSOLUTI</w:t>
            </w:r>
          </w:p>
        </w:tc>
      </w:tr>
      <w:tr w:rsidR="00170CC1" w:rsidRPr="00EC559B" w14:paraId="09299F0D" w14:textId="77777777" w:rsidTr="00356D61">
        <w:trPr>
          <w:trHeight w:val="233"/>
        </w:trPr>
        <w:tc>
          <w:tcPr>
            <w:tcW w:w="1488" w:type="dxa"/>
            <w:tcBorders>
              <w:top w:val="nil"/>
              <w:left w:val="nil"/>
              <w:bottom w:val="nil"/>
              <w:right w:val="nil"/>
            </w:tcBorders>
            <w:shd w:val="clear" w:color="000000" w:fill="D9D9D9"/>
            <w:noWrap/>
            <w:vAlign w:val="bottom"/>
            <w:hideMark/>
          </w:tcPr>
          <w:p w14:paraId="0D23A1ED" w14:textId="3DDB7AA2" w:rsidR="00170CC1" w:rsidRPr="000A4168" w:rsidRDefault="00170CC1" w:rsidP="005F4066">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 xml:space="preserve">Comune di </w:t>
            </w:r>
            <w:r w:rsidR="00282502">
              <w:rPr>
                <w:rFonts w:ascii="Calibri" w:eastAsia="Times New Roman" w:hAnsi="Calibri" w:cs="Calibri"/>
                <w:color w:val="000000"/>
                <w:kern w:val="0"/>
                <w:sz w:val="20"/>
                <w:szCs w:val="20"/>
                <w:lang w:eastAsia="it-IT"/>
                <w14:ligatures w14:val="none"/>
              </w:rPr>
              <w:t>Vernasca</w:t>
            </w:r>
          </w:p>
        </w:tc>
        <w:tc>
          <w:tcPr>
            <w:tcW w:w="796" w:type="dxa"/>
            <w:tcBorders>
              <w:top w:val="nil"/>
              <w:left w:val="nil"/>
              <w:bottom w:val="nil"/>
              <w:right w:val="nil"/>
            </w:tcBorders>
            <w:shd w:val="clear" w:color="000000" w:fill="D9D9D9"/>
            <w:noWrap/>
            <w:vAlign w:val="bottom"/>
            <w:hideMark/>
          </w:tcPr>
          <w:p w14:paraId="2B07C37C" w14:textId="1F8BCF1F" w:rsidR="00170CC1" w:rsidRPr="000A4168" w:rsidRDefault="00282502" w:rsidP="005F4066">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8</w:t>
            </w:r>
          </w:p>
        </w:tc>
        <w:tc>
          <w:tcPr>
            <w:tcW w:w="974" w:type="dxa"/>
            <w:tcBorders>
              <w:top w:val="nil"/>
              <w:left w:val="nil"/>
              <w:bottom w:val="nil"/>
              <w:right w:val="nil"/>
            </w:tcBorders>
            <w:shd w:val="clear" w:color="000000" w:fill="D9D9D9"/>
            <w:noWrap/>
            <w:vAlign w:val="bottom"/>
            <w:hideMark/>
          </w:tcPr>
          <w:p w14:paraId="63E34356" w14:textId="7839AFD8" w:rsidR="00170CC1" w:rsidRPr="000A4168" w:rsidRDefault="00282502" w:rsidP="005F4066">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49</w:t>
            </w:r>
          </w:p>
        </w:tc>
        <w:tc>
          <w:tcPr>
            <w:tcW w:w="993" w:type="dxa"/>
            <w:tcBorders>
              <w:top w:val="nil"/>
              <w:left w:val="nil"/>
              <w:bottom w:val="nil"/>
              <w:right w:val="nil"/>
            </w:tcBorders>
            <w:shd w:val="clear" w:color="000000" w:fill="D9D9D9"/>
            <w:noWrap/>
            <w:vAlign w:val="bottom"/>
            <w:hideMark/>
          </w:tcPr>
          <w:p w14:paraId="209B2B89" w14:textId="195596EC" w:rsidR="00170CC1" w:rsidRPr="000A4168" w:rsidRDefault="00282502" w:rsidP="005F4066">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360</w:t>
            </w:r>
          </w:p>
        </w:tc>
        <w:tc>
          <w:tcPr>
            <w:tcW w:w="1191" w:type="dxa"/>
            <w:tcBorders>
              <w:top w:val="nil"/>
              <w:left w:val="nil"/>
              <w:bottom w:val="nil"/>
              <w:right w:val="nil"/>
            </w:tcBorders>
            <w:shd w:val="clear" w:color="000000" w:fill="D9D9D9"/>
            <w:noWrap/>
            <w:vAlign w:val="bottom"/>
            <w:hideMark/>
          </w:tcPr>
          <w:p w14:paraId="7BE1F2D2" w14:textId="4522236F" w:rsidR="00170CC1" w:rsidRPr="000A4168" w:rsidRDefault="00282502" w:rsidP="005F4066">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560</w:t>
            </w:r>
          </w:p>
        </w:tc>
        <w:tc>
          <w:tcPr>
            <w:tcW w:w="1245" w:type="dxa"/>
            <w:tcBorders>
              <w:top w:val="nil"/>
              <w:left w:val="nil"/>
              <w:bottom w:val="nil"/>
              <w:right w:val="nil"/>
            </w:tcBorders>
            <w:shd w:val="clear" w:color="000000" w:fill="D9D9D9"/>
            <w:noWrap/>
            <w:vAlign w:val="bottom"/>
            <w:hideMark/>
          </w:tcPr>
          <w:p w14:paraId="262D4A24" w14:textId="21F82174" w:rsidR="00170CC1" w:rsidRPr="000A4168" w:rsidRDefault="00282502" w:rsidP="005F4066">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721</w:t>
            </w:r>
          </w:p>
        </w:tc>
        <w:tc>
          <w:tcPr>
            <w:tcW w:w="1020" w:type="dxa"/>
            <w:tcBorders>
              <w:top w:val="nil"/>
              <w:left w:val="nil"/>
              <w:bottom w:val="nil"/>
              <w:right w:val="nil"/>
            </w:tcBorders>
            <w:shd w:val="clear" w:color="000000" w:fill="D9D9D9"/>
            <w:noWrap/>
            <w:vAlign w:val="bottom"/>
            <w:hideMark/>
          </w:tcPr>
          <w:p w14:paraId="328217A1" w14:textId="6CF48C3B" w:rsidR="00170CC1" w:rsidRPr="000A4168" w:rsidRDefault="00282502" w:rsidP="005F4066">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59</w:t>
            </w:r>
          </w:p>
        </w:tc>
        <w:tc>
          <w:tcPr>
            <w:tcW w:w="974" w:type="dxa"/>
            <w:tcBorders>
              <w:top w:val="nil"/>
              <w:left w:val="nil"/>
              <w:bottom w:val="nil"/>
              <w:right w:val="nil"/>
            </w:tcBorders>
            <w:shd w:val="clear" w:color="000000" w:fill="D9D9D9"/>
            <w:noWrap/>
            <w:vAlign w:val="bottom"/>
            <w:hideMark/>
          </w:tcPr>
          <w:p w14:paraId="43D13914" w14:textId="6718DDD9" w:rsidR="00170CC1" w:rsidRPr="000A4168" w:rsidRDefault="00282502" w:rsidP="005F4066">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145</w:t>
            </w:r>
          </w:p>
        </w:tc>
        <w:tc>
          <w:tcPr>
            <w:tcW w:w="1097" w:type="dxa"/>
            <w:tcBorders>
              <w:top w:val="nil"/>
              <w:left w:val="nil"/>
              <w:bottom w:val="nil"/>
              <w:right w:val="nil"/>
            </w:tcBorders>
            <w:shd w:val="clear" w:color="000000" w:fill="D9D9D9"/>
            <w:noWrap/>
            <w:vAlign w:val="bottom"/>
            <w:hideMark/>
          </w:tcPr>
          <w:p w14:paraId="4C8799F1" w14:textId="68DC70CA" w:rsidR="00170CC1" w:rsidRPr="000A4168" w:rsidRDefault="00282502" w:rsidP="005F4066">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3</w:t>
            </w:r>
          </w:p>
        </w:tc>
      </w:tr>
      <w:tr w:rsidR="00170CC1" w:rsidRPr="00EC559B" w14:paraId="07425E63" w14:textId="77777777" w:rsidTr="00356D61">
        <w:trPr>
          <w:trHeight w:val="222"/>
        </w:trPr>
        <w:tc>
          <w:tcPr>
            <w:tcW w:w="1488" w:type="dxa"/>
            <w:tcBorders>
              <w:top w:val="nil"/>
              <w:left w:val="nil"/>
              <w:bottom w:val="nil"/>
              <w:right w:val="nil"/>
            </w:tcBorders>
            <w:shd w:val="clear" w:color="auto" w:fill="auto"/>
            <w:noWrap/>
            <w:vAlign w:val="bottom"/>
            <w:hideMark/>
          </w:tcPr>
          <w:p w14:paraId="1CC769CD" w14:textId="77777777" w:rsidR="00170CC1" w:rsidRPr="000A4168" w:rsidRDefault="00170CC1" w:rsidP="005F4066">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Provincia di Piacenza</w:t>
            </w:r>
          </w:p>
        </w:tc>
        <w:tc>
          <w:tcPr>
            <w:tcW w:w="796" w:type="dxa"/>
            <w:tcBorders>
              <w:top w:val="nil"/>
              <w:left w:val="nil"/>
              <w:bottom w:val="nil"/>
              <w:right w:val="nil"/>
            </w:tcBorders>
            <w:shd w:val="clear" w:color="auto" w:fill="auto"/>
            <w:noWrap/>
            <w:vAlign w:val="bottom"/>
            <w:hideMark/>
          </w:tcPr>
          <w:p w14:paraId="29329A2B" w14:textId="77777777" w:rsidR="00170CC1" w:rsidRPr="000A4168" w:rsidRDefault="00170CC1" w:rsidP="005F4066">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1.053</w:t>
            </w:r>
            <w:r w:rsidRPr="000A4168">
              <w:rPr>
                <w:rFonts w:cstheme="minorHAnsi"/>
                <w:sz w:val="20"/>
                <w:szCs w:val="20"/>
              </w:rPr>
              <w:t xml:space="preserve"> </w:t>
            </w:r>
          </w:p>
        </w:tc>
        <w:tc>
          <w:tcPr>
            <w:tcW w:w="974" w:type="dxa"/>
            <w:tcBorders>
              <w:top w:val="nil"/>
              <w:left w:val="nil"/>
              <w:bottom w:val="nil"/>
              <w:right w:val="nil"/>
            </w:tcBorders>
            <w:shd w:val="clear" w:color="auto" w:fill="auto"/>
            <w:noWrap/>
            <w:vAlign w:val="bottom"/>
            <w:hideMark/>
          </w:tcPr>
          <w:p w14:paraId="15511C0C" w14:textId="77777777" w:rsidR="00170CC1" w:rsidRPr="000A4168" w:rsidRDefault="00170CC1" w:rsidP="005F4066">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8.084</w:t>
            </w:r>
          </w:p>
        </w:tc>
        <w:tc>
          <w:tcPr>
            <w:tcW w:w="993" w:type="dxa"/>
            <w:tcBorders>
              <w:top w:val="nil"/>
              <w:left w:val="nil"/>
              <w:bottom w:val="nil"/>
              <w:right w:val="nil"/>
            </w:tcBorders>
            <w:shd w:val="clear" w:color="auto" w:fill="auto"/>
            <w:noWrap/>
            <w:vAlign w:val="bottom"/>
            <w:hideMark/>
          </w:tcPr>
          <w:p w14:paraId="63ADA337" w14:textId="77777777" w:rsidR="00170CC1" w:rsidRPr="000A4168" w:rsidRDefault="00170CC1" w:rsidP="005F4066">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39.541</w:t>
            </w:r>
          </w:p>
        </w:tc>
        <w:tc>
          <w:tcPr>
            <w:tcW w:w="1191" w:type="dxa"/>
            <w:tcBorders>
              <w:top w:val="nil"/>
              <w:left w:val="nil"/>
              <w:bottom w:val="nil"/>
              <w:right w:val="nil"/>
            </w:tcBorders>
            <w:shd w:val="clear" w:color="auto" w:fill="auto"/>
            <w:noWrap/>
            <w:vAlign w:val="bottom"/>
            <w:hideMark/>
          </w:tcPr>
          <w:p w14:paraId="175B714A" w14:textId="77777777" w:rsidR="00170CC1" w:rsidRPr="000A4168" w:rsidRDefault="00170CC1" w:rsidP="005F4066">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72.071</w:t>
            </w:r>
          </w:p>
        </w:tc>
        <w:tc>
          <w:tcPr>
            <w:tcW w:w="1245" w:type="dxa"/>
            <w:tcBorders>
              <w:top w:val="nil"/>
              <w:left w:val="nil"/>
              <w:bottom w:val="nil"/>
              <w:right w:val="nil"/>
            </w:tcBorders>
            <w:shd w:val="clear" w:color="auto" w:fill="auto"/>
            <w:noWrap/>
            <w:vAlign w:val="bottom"/>
            <w:hideMark/>
          </w:tcPr>
          <w:p w14:paraId="2A15E479" w14:textId="77777777" w:rsidR="00170CC1" w:rsidRPr="000A4168" w:rsidRDefault="00170CC1" w:rsidP="005F4066">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104.203</w:t>
            </w:r>
          </w:p>
        </w:tc>
        <w:tc>
          <w:tcPr>
            <w:tcW w:w="1020" w:type="dxa"/>
            <w:tcBorders>
              <w:top w:val="nil"/>
              <w:left w:val="nil"/>
              <w:bottom w:val="nil"/>
              <w:right w:val="nil"/>
            </w:tcBorders>
            <w:shd w:val="clear" w:color="auto" w:fill="auto"/>
            <w:noWrap/>
            <w:vAlign w:val="bottom"/>
            <w:hideMark/>
          </w:tcPr>
          <w:p w14:paraId="24EABF77" w14:textId="77777777" w:rsidR="00170CC1" w:rsidRPr="000A4168" w:rsidRDefault="00170CC1" w:rsidP="005F4066">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10.880</w:t>
            </w:r>
          </w:p>
        </w:tc>
        <w:tc>
          <w:tcPr>
            <w:tcW w:w="974" w:type="dxa"/>
            <w:tcBorders>
              <w:top w:val="nil"/>
              <w:left w:val="nil"/>
              <w:bottom w:val="nil"/>
              <w:right w:val="nil"/>
            </w:tcBorders>
            <w:shd w:val="clear" w:color="auto" w:fill="auto"/>
            <w:noWrap/>
            <w:vAlign w:val="bottom"/>
            <w:hideMark/>
          </w:tcPr>
          <w:p w14:paraId="5CBFF2F9" w14:textId="77777777" w:rsidR="00170CC1" w:rsidRPr="000A4168" w:rsidRDefault="00170CC1" w:rsidP="005F4066">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26.857</w:t>
            </w:r>
          </w:p>
        </w:tc>
        <w:tc>
          <w:tcPr>
            <w:tcW w:w="1097" w:type="dxa"/>
            <w:tcBorders>
              <w:top w:val="nil"/>
              <w:left w:val="nil"/>
              <w:bottom w:val="nil"/>
              <w:right w:val="nil"/>
            </w:tcBorders>
            <w:shd w:val="clear" w:color="auto" w:fill="auto"/>
            <w:noWrap/>
            <w:vAlign w:val="bottom"/>
            <w:hideMark/>
          </w:tcPr>
          <w:p w14:paraId="4AD923E1" w14:textId="77777777" w:rsidR="00170CC1" w:rsidRPr="000A4168" w:rsidRDefault="00170CC1" w:rsidP="005F4066">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856</w:t>
            </w:r>
          </w:p>
        </w:tc>
      </w:tr>
      <w:tr w:rsidR="00170CC1" w:rsidRPr="00EC559B" w14:paraId="3EE2DFE6" w14:textId="77777777" w:rsidTr="00356D61">
        <w:trPr>
          <w:trHeight w:val="233"/>
        </w:trPr>
        <w:tc>
          <w:tcPr>
            <w:tcW w:w="1488" w:type="dxa"/>
            <w:tcBorders>
              <w:top w:val="nil"/>
              <w:left w:val="nil"/>
              <w:bottom w:val="nil"/>
              <w:right w:val="nil"/>
            </w:tcBorders>
            <w:shd w:val="clear" w:color="000000" w:fill="D9D9D9"/>
            <w:noWrap/>
            <w:vAlign w:val="bottom"/>
            <w:hideMark/>
          </w:tcPr>
          <w:p w14:paraId="182BA1CE" w14:textId="77777777" w:rsidR="00170CC1" w:rsidRPr="000A4168" w:rsidRDefault="00170CC1" w:rsidP="005F4066">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Regione Emilia-Romagna</w:t>
            </w:r>
          </w:p>
        </w:tc>
        <w:tc>
          <w:tcPr>
            <w:tcW w:w="796" w:type="dxa"/>
            <w:tcBorders>
              <w:top w:val="nil"/>
              <w:left w:val="nil"/>
              <w:bottom w:val="nil"/>
              <w:right w:val="nil"/>
            </w:tcBorders>
            <w:shd w:val="clear" w:color="000000" w:fill="D9D9D9"/>
            <w:noWrap/>
            <w:vAlign w:val="bottom"/>
            <w:hideMark/>
          </w:tcPr>
          <w:p w14:paraId="5CEB2B42" w14:textId="77777777" w:rsidR="00170CC1" w:rsidRPr="000A4168" w:rsidRDefault="00170CC1" w:rsidP="005F4066">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17.465</w:t>
            </w:r>
          </w:p>
        </w:tc>
        <w:tc>
          <w:tcPr>
            <w:tcW w:w="974" w:type="dxa"/>
            <w:tcBorders>
              <w:top w:val="nil"/>
              <w:left w:val="nil"/>
              <w:bottom w:val="nil"/>
              <w:right w:val="nil"/>
            </w:tcBorders>
            <w:shd w:val="clear" w:color="000000" w:fill="D9D9D9"/>
            <w:noWrap/>
            <w:vAlign w:val="bottom"/>
            <w:hideMark/>
          </w:tcPr>
          <w:p w14:paraId="44E7717F" w14:textId="77777777" w:rsidR="00170CC1" w:rsidRPr="000A4168" w:rsidRDefault="00170CC1" w:rsidP="005F4066">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145.934</w:t>
            </w:r>
          </w:p>
        </w:tc>
        <w:tc>
          <w:tcPr>
            <w:tcW w:w="993" w:type="dxa"/>
            <w:tcBorders>
              <w:top w:val="nil"/>
              <w:left w:val="nil"/>
              <w:bottom w:val="nil"/>
              <w:right w:val="nil"/>
            </w:tcBorders>
            <w:shd w:val="clear" w:color="000000" w:fill="D9D9D9"/>
            <w:noWrap/>
            <w:vAlign w:val="bottom"/>
            <w:hideMark/>
          </w:tcPr>
          <w:p w14:paraId="7DF9EBE6" w14:textId="77777777" w:rsidR="00170CC1" w:rsidRPr="000A4168" w:rsidRDefault="00170CC1" w:rsidP="005F4066">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601.108</w:t>
            </w:r>
          </w:p>
        </w:tc>
        <w:tc>
          <w:tcPr>
            <w:tcW w:w="1191" w:type="dxa"/>
            <w:tcBorders>
              <w:top w:val="nil"/>
              <w:left w:val="nil"/>
              <w:bottom w:val="nil"/>
              <w:right w:val="nil"/>
            </w:tcBorders>
            <w:shd w:val="clear" w:color="000000" w:fill="D9D9D9"/>
            <w:noWrap/>
            <w:vAlign w:val="bottom"/>
            <w:hideMark/>
          </w:tcPr>
          <w:p w14:paraId="77DBE3CB" w14:textId="77777777" w:rsidR="00170CC1" w:rsidRPr="000A4168" w:rsidRDefault="00170CC1" w:rsidP="005F4066">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1.136.892</w:t>
            </w:r>
          </w:p>
        </w:tc>
        <w:tc>
          <w:tcPr>
            <w:tcW w:w="1245" w:type="dxa"/>
            <w:tcBorders>
              <w:top w:val="nil"/>
              <w:left w:val="nil"/>
              <w:bottom w:val="nil"/>
              <w:right w:val="nil"/>
            </w:tcBorders>
            <w:shd w:val="clear" w:color="000000" w:fill="D9D9D9"/>
            <w:noWrap/>
            <w:vAlign w:val="bottom"/>
            <w:hideMark/>
          </w:tcPr>
          <w:p w14:paraId="49BECBB8" w14:textId="77777777" w:rsidR="00170CC1" w:rsidRPr="000A4168" w:rsidRDefault="00170CC1" w:rsidP="005F4066">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1.533.101</w:t>
            </w:r>
          </w:p>
        </w:tc>
        <w:tc>
          <w:tcPr>
            <w:tcW w:w="1020" w:type="dxa"/>
            <w:tcBorders>
              <w:top w:val="nil"/>
              <w:left w:val="nil"/>
              <w:bottom w:val="nil"/>
              <w:right w:val="nil"/>
            </w:tcBorders>
            <w:shd w:val="clear" w:color="000000" w:fill="D9D9D9"/>
            <w:noWrap/>
            <w:vAlign w:val="bottom"/>
            <w:hideMark/>
          </w:tcPr>
          <w:p w14:paraId="379A3E1E" w14:textId="77777777" w:rsidR="00170CC1" w:rsidRPr="000A4168" w:rsidRDefault="00170CC1" w:rsidP="005F4066">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182.307</w:t>
            </w:r>
          </w:p>
        </w:tc>
        <w:tc>
          <w:tcPr>
            <w:tcW w:w="974" w:type="dxa"/>
            <w:tcBorders>
              <w:top w:val="nil"/>
              <w:left w:val="nil"/>
              <w:bottom w:val="nil"/>
              <w:right w:val="nil"/>
            </w:tcBorders>
            <w:shd w:val="clear" w:color="000000" w:fill="D9D9D9"/>
            <w:noWrap/>
            <w:vAlign w:val="bottom"/>
            <w:hideMark/>
          </w:tcPr>
          <w:p w14:paraId="334DCA6F" w14:textId="77777777" w:rsidR="00170CC1" w:rsidRPr="000A4168" w:rsidRDefault="00170CC1" w:rsidP="005F4066">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479.105</w:t>
            </w:r>
          </w:p>
        </w:tc>
        <w:tc>
          <w:tcPr>
            <w:tcW w:w="1097" w:type="dxa"/>
            <w:tcBorders>
              <w:top w:val="nil"/>
              <w:left w:val="nil"/>
              <w:bottom w:val="nil"/>
              <w:right w:val="nil"/>
            </w:tcBorders>
            <w:shd w:val="clear" w:color="000000" w:fill="D9D9D9"/>
            <w:noWrap/>
            <w:vAlign w:val="bottom"/>
            <w:hideMark/>
          </w:tcPr>
          <w:p w14:paraId="4A5BCD61" w14:textId="77777777" w:rsidR="00170CC1" w:rsidRPr="000A4168" w:rsidRDefault="00170CC1" w:rsidP="005F4066">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21.779</w:t>
            </w:r>
          </w:p>
        </w:tc>
      </w:tr>
      <w:tr w:rsidR="00170CC1" w:rsidRPr="00EC559B" w14:paraId="054B1455" w14:textId="77777777" w:rsidTr="00356D61">
        <w:trPr>
          <w:trHeight w:val="222"/>
        </w:trPr>
        <w:tc>
          <w:tcPr>
            <w:tcW w:w="1488" w:type="dxa"/>
            <w:tcBorders>
              <w:top w:val="nil"/>
              <w:left w:val="nil"/>
              <w:bottom w:val="nil"/>
              <w:right w:val="nil"/>
            </w:tcBorders>
            <w:shd w:val="clear" w:color="auto" w:fill="auto"/>
            <w:noWrap/>
            <w:vAlign w:val="bottom"/>
            <w:hideMark/>
          </w:tcPr>
          <w:p w14:paraId="20B45658" w14:textId="77777777" w:rsidR="00170CC1" w:rsidRPr="000A4168" w:rsidRDefault="00170CC1" w:rsidP="005F4066">
            <w:pPr>
              <w:spacing w:after="0" w:line="240" w:lineRule="auto"/>
              <w:rPr>
                <w:rFonts w:ascii="Calibri" w:eastAsia="Times New Roman" w:hAnsi="Calibri" w:cs="Calibri"/>
                <w:color w:val="000000"/>
                <w:kern w:val="0"/>
                <w:sz w:val="20"/>
                <w:szCs w:val="20"/>
                <w:lang w:eastAsia="it-IT"/>
                <w14:ligatures w14:val="none"/>
              </w:rPr>
            </w:pPr>
          </w:p>
          <w:p w14:paraId="41613500" w14:textId="77777777" w:rsidR="00170CC1" w:rsidRPr="000A4168" w:rsidRDefault="00170CC1" w:rsidP="005F4066">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Italia</w:t>
            </w:r>
          </w:p>
        </w:tc>
        <w:tc>
          <w:tcPr>
            <w:tcW w:w="796" w:type="dxa"/>
            <w:tcBorders>
              <w:top w:val="nil"/>
              <w:left w:val="nil"/>
              <w:bottom w:val="nil"/>
              <w:right w:val="nil"/>
            </w:tcBorders>
            <w:shd w:val="clear" w:color="auto" w:fill="auto"/>
            <w:noWrap/>
            <w:vAlign w:val="bottom"/>
            <w:hideMark/>
          </w:tcPr>
          <w:p w14:paraId="493B2255" w14:textId="77777777" w:rsidR="00170CC1" w:rsidRPr="000A4168" w:rsidRDefault="00170CC1" w:rsidP="005F4066">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292.760</w:t>
            </w:r>
          </w:p>
        </w:tc>
        <w:tc>
          <w:tcPr>
            <w:tcW w:w="974" w:type="dxa"/>
            <w:tcBorders>
              <w:top w:val="nil"/>
              <w:left w:val="nil"/>
              <w:bottom w:val="nil"/>
              <w:right w:val="nil"/>
            </w:tcBorders>
            <w:shd w:val="clear" w:color="auto" w:fill="auto"/>
            <w:noWrap/>
            <w:vAlign w:val="bottom"/>
            <w:hideMark/>
          </w:tcPr>
          <w:p w14:paraId="7CA0EED7" w14:textId="77777777" w:rsidR="00170CC1" w:rsidRPr="000A4168" w:rsidRDefault="00170CC1" w:rsidP="005F4066">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2.002.968</w:t>
            </w:r>
          </w:p>
        </w:tc>
        <w:tc>
          <w:tcPr>
            <w:tcW w:w="993" w:type="dxa"/>
            <w:tcBorders>
              <w:top w:val="nil"/>
              <w:left w:val="nil"/>
              <w:bottom w:val="nil"/>
              <w:right w:val="nil"/>
            </w:tcBorders>
            <w:shd w:val="clear" w:color="auto" w:fill="auto"/>
            <w:noWrap/>
            <w:vAlign w:val="bottom"/>
            <w:hideMark/>
          </w:tcPr>
          <w:p w14:paraId="44F7B7C0" w14:textId="77777777" w:rsidR="00170CC1" w:rsidRPr="000A4168" w:rsidRDefault="00170CC1" w:rsidP="005F4066">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8.201.882</w:t>
            </w:r>
          </w:p>
        </w:tc>
        <w:tc>
          <w:tcPr>
            <w:tcW w:w="1191" w:type="dxa"/>
            <w:tcBorders>
              <w:top w:val="nil"/>
              <w:left w:val="nil"/>
              <w:bottom w:val="nil"/>
              <w:right w:val="nil"/>
            </w:tcBorders>
            <w:shd w:val="clear" w:color="auto" w:fill="auto"/>
            <w:noWrap/>
            <w:vAlign w:val="bottom"/>
            <w:hideMark/>
          </w:tcPr>
          <w:p w14:paraId="6E510E26" w14:textId="77777777" w:rsidR="00170CC1" w:rsidRPr="000A4168" w:rsidRDefault="00170CC1" w:rsidP="005F4066">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15.999.968</w:t>
            </w:r>
          </w:p>
        </w:tc>
        <w:tc>
          <w:tcPr>
            <w:tcW w:w="1245" w:type="dxa"/>
            <w:tcBorders>
              <w:top w:val="nil"/>
              <w:left w:val="nil"/>
              <w:bottom w:val="nil"/>
              <w:right w:val="nil"/>
            </w:tcBorders>
            <w:shd w:val="clear" w:color="auto" w:fill="auto"/>
            <w:noWrap/>
            <w:vAlign w:val="bottom"/>
            <w:hideMark/>
          </w:tcPr>
          <w:p w14:paraId="3698B9FF" w14:textId="77777777" w:rsidR="00170CC1" w:rsidRPr="000A4168" w:rsidRDefault="00170CC1" w:rsidP="005F4066">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19.907.349</w:t>
            </w:r>
          </w:p>
        </w:tc>
        <w:tc>
          <w:tcPr>
            <w:tcW w:w="1020" w:type="dxa"/>
            <w:tcBorders>
              <w:top w:val="nil"/>
              <w:left w:val="nil"/>
              <w:bottom w:val="nil"/>
              <w:right w:val="nil"/>
            </w:tcBorders>
            <w:shd w:val="clear" w:color="auto" w:fill="auto"/>
            <w:noWrap/>
            <w:vAlign w:val="bottom"/>
            <w:hideMark/>
          </w:tcPr>
          <w:p w14:paraId="1C243E96" w14:textId="77777777" w:rsidR="00170CC1" w:rsidRPr="000A4168" w:rsidRDefault="00170CC1" w:rsidP="005F4066">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2.245.986</w:t>
            </w:r>
          </w:p>
        </w:tc>
        <w:tc>
          <w:tcPr>
            <w:tcW w:w="974" w:type="dxa"/>
            <w:tcBorders>
              <w:top w:val="nil"/>
              <w:left w:val="nil"/>
              <w:bottom w:val="nil"/>
              <w:right w:val="nil"/>
            </w:tcBorders>
            <w:shd w:val="clear" w:color="auto" w:fill="auto"/>
            <w:noWrap/>
            <w:vAlign w:val="bottom"/>
            <w:hideMark/>
          </w:tcPr>
          <w:p w14:paraId="3581B6E4" w14:textId="77777777" w:rsidR="00170CC1" w:rsidRPr="000A4168" w:rsidRDefault="00170CC1" w:rsidP="005F4066">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5.989.126</w:t>
            </w:r>
          </w:p>
        </w:tc>
        <w:tc>
          <w:tcPr>
            <w:tcW w:w="1097" w:type="dxa"/>
            <w:tcBorders>
              <w:top w:val="nil"/>
              <w:left w:val="nil"/>
              <w:bottom w:val="nil"/>
              <w:right w:val="nil"/>
            </w:tcBorders>
            <w:shd w:val="clear" w:color="auto" w:fill="auto"/>
            <w:noWrap/>
            <w:vAlign w:val="bottom"/>
            <w:hideMark/>
          </w:tcPr>
          <w:p w14:paraId="4C521DB9" w14:textId="77777777" w:rsidR="00170CC1" w:rsidRPr="000A4168" w:rsidRDefault="00170CC1" w:rsidP="005F4066">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259.202</w:t>
            </w:r>
          </w:p>
        </w:tc>
      </w:tr>
      <w:tr w:rsidR="00170CC1" w:rsidRPr="00EC559B" w14:paraId="78BDE2F2" w14:textId="77777777" w:rsidTr="00356D61">
        <w:trPr>
          <w:trHeight w:val="233"/>
        </w:trPr>
        <w:tc>
          <w:tcPr>
            <w:tcW w:w="9778" w:type="dxa"/>
            <w:gridSpan w:val="9"/>
            <w:tcBorders>
              <w:top w:val="nil"/>
              <w:left w:val="nil"/>
              <w:bottom w:val="nil"/>
              <w:right w:val="nil"/>
            </w:tcBorders>
            <w:shd w:val="clear" w:color="auto" w:fill="auto"/>
            <w:noWrap/>
            <w:vAlign w:val="bottom"/>
            <w:hideMark/>
          </w:tcPr>
          <w:p w14:paraId="2C57B75A" w14:textId="77777777" w:rsidR="00170CC1" w:rsidRPr="000A4168" w:rsidRDefault="00170CC1" w:rsidP="005F4066">
            <w:pPr>
              <w:spacing w:after="0" w:line="240" w:lineRule="auto"/>
              <w:jc w:val="right"/>
              <w:rPr>
                <w:rFonts w:ascii="Calibri" w:eastAsia="Times New Roman" w:hAnsi="Calibri" w:cs="Calibri"/>
                <w:b/>
                <w:color w:val="000000"/>
                <w:kern w:val="0"/>
                <w:sz w:val="20"/>
                <w:szCs w:val="20"/>
                <w:lang w:eastAsia="it-IT"/>
                <w14:ligatures w14:val="none"/>
              </w:rPr>
            </w:pPr>
          </w:p>
          <w:p w14:paraId="3C21D38F" w14:textId="77777777" w:rsidR="00170CC1" w:rsidRPr="000A4168" w:rsidRDefault="00170CC1" w:rsidP="005F4066">
            <w:pPr>
              <w:spacing w:after="0" w:line="240" w:lineRule="auto"/>
              <w:jc w:val="center"/>
              <w:rPr>
                <w:rFonts w:ascii="Times New Roman" w:eastAsia="Times New Roman" w:hAnsi="Times New Roman" w:cs="Times New Roman"/>
                <w:kern w:val="0"/>
                <w:sz w:val="20"/>
                <w:szCs w:val="20"/>
                <w:lang w:eastAsia="it-IT"/>
                <w14:ligatures w14:val="none"/>
              </w:rPr>
            </w:pPr>
            <w:r w:rsidRPr="000A4168">
              <w:rPr>
                <w:rFonts w:ascii="Calibri" w:eastAsia="Times New Roman" w:hAnsi="Calibri" w:cs="Calibri"/>
                <w:b/>
                <w:color w:val="000000"/>
                <w:kern w:val="0"/>
                <w:sz w:val="20"/>
                <w:szCs w:val="20"/>
                <w:lang w:eastAsia="it-IT"/>
                <w14:ligatures w14:val="none"/>
              </w:rPr>
              <w:t>VALORI PERCENTUALI</w:t>
            </w:r>
          </w:p>
        </w:tc>
      </w:tr>
      <w:tr w:rsidR="00170CC1" w:rsidRPr="00EC559B" w14:paraId="28730AB8" w14:textId="77777777" w:rsidTr="00356D61">
        <w:trPr>
          <w:trHeight w:val="222"/>
        </w:trPr>
        <w:tc>
          <w:tcPr>
            <w:tcW w:w="1488" w:type="dxa"/>
            <w:tcBorders>
              <w:top w:val="nil"/>
              <w:left w:val="nil"/>
              <w:bottom w:val="nil"/>
              <w:right w:val="nil"/>
            </w:tcBorders>
            <w:shd w:val="clear" w:color="000000" w:fill="D9D9D9"/>
            <w:noWrap/>
            <w:vAlign w:val="bottom"/>
            <w:hideMark/>
          </w:tcPr>
          <w:p w14:paraId="27B8617D" w14:textId="7AED6932" w:rsidR="00170CC1" w:rsidRPr="000A4168" w:rsidRDefault="00170CC1" w:rsidP="005F4066">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 xml:space="preserve">Comune di </w:t>
            </w:r>
            <w:r w:rsidR="00282502">
              <w:rPr>
                <w:rFonts w:ascii="Calibri" w:eastAsia="Times New Roman" w:hAnsi="Calibri" w:cs="Calibri"/>
                <w:color w:val="000000"/>
                <w:kern w:val="0"/>
                <w:sz w:val="20"/>
                <w:szCs w:val="20"/>
                <w:lang w:eastAsia="it-IT"/>
                <w14:ligatures w14:val="none"/>
              </w:rPr>
              <w:t>Vernasca</w:t>
            </w:r>
          </w:p>
        </w:tc>
        <w:tc>
          <w:tcPr>
            <w:tcW w:w="796" w:type="dxa"/>
            <w:tcBorders>
              <w:top w:val="nil"/>
              <w:left w:val="nil"/>
              <w:bottom w:val="nil"/>
              <w:right w:val="nil"/>
            </w:tcBorders>
            <w:shd w:val="clear" w:color="000000" w:fill="D9D9D9"/>
            <w:noWrap/>
            <w:vAlign w:val="bottom"/>
            <w:hideMark/>
          </w:tcPr>
          <w:p w14:paraId="6780D0C0" w14:textId="464B4DBE" w:rsidR="00170CC1" w:rsidRPr="000A4168" w:rsidRDefault="00170CC1" w:rsidP="005F4066">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w:t>
            </w:r>
            <w:r w:rsidR="007C1B87">
              <w:rPr>
                <w:rFonts w:ascii="Calibri" w:eastAsia="Times New Roman" w:hAnsi="Calibri" w:cs="Calibri"/>
                <w:color w:val="000000"/>
                <w:kern w:val="0"/>
                <w:sz w:val="18"/>
                <w:szCs w:val="18"/>
                <w:lang w:eastAsia="it-IT"/>
                <w14:ligatures w14:val="none"/>
              </w:rPr>
              <w:t>4</w:t>
            </w:r>
          </w:p>
        </w:tc>
        <w:tc>
          <w:tcPr>
            <w:tcW w:w="974" w:type="dxa"/>
            <w:tcBorders>
              <w:top w:val="nil"/>
              <w:left w:val="nil"/>
              <w:bottom w:val="nil"/>
              <w:right w:val="nil"/>
            </w:tcBorders>
            <w:shd w:val="clear" w:color="000000" w:fill="D9D9D9"/>
            <w:noWrap/>
            <w:vAlign w:val="bottom"/>
            <w:hideMark/>
          </w:tcPr>
          <w:p w14:paraId="53D53582" w14:textId="12638DED" w:rsidR="00170CC1" w:rsidRPr="000A4168" w:rsidRDefault="007C1B87" w:rsidP="005F4066">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2,6</w:t>
            </w:r>
          </w:p>
        </w:tc>
        <w:tc>
          <w:tcPr>
            <w:tcW w:w="993" w:type="dxa"/>
            <w:tcBorders>
              <w:top w:val="nil"/>
              <w:left w:val="nil"/>
              <w:bottom w:val="nil"/>
              <w:right w:val="nil"/>
            </w:tcBorders>
            <w:shd w:val="clear" w:color="000000" w:fill="D9D9D9"/>
            <w:noWrap/>
            <w:vAlign w:val="bottom"/>
            <w:hideMark/>
          </w:tcPr>
          <w:p w14:paraId="35729B50" w14:textId="151E5F74" w:rsidR="00170CC1" w:rsidRPr="000A4168" w:rsidRDefault="007C1B87" w:rsidP="005F4066">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18,9</w:t>
            </w:r>
          </w:p>
        </w:tc>
        <w:tc>
          <w:tcPr>
            <w:tcW w:w="1191" w:type="dxa"/>
            <w:tcBorders>
              <w:top w:val="nil"/>
              <w:left w:val="nil"/>
              <w:bottom w:val="nil"/>
              <w:right w:val="nil"/>
            </w:tcBorders>
            <w:shd w:val="clear" w:color="000000" w:fill="D9D9D9"/>
            <w:noWrap/>
            <w:vAlign w:val="bottom"/>
            <w:hideMark/>
          </w:tcPr>
          <w:p w14:paraId="08BD12CC" w14:textId="277E1579" w:rsidR="00170CC1" w:rsidRPr="000A4168" w:rsidRDefault="007C1B87" w:rsidP="005F4066">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29,4</w:t>
            </w:r>
          </w:p>
        </w:tc>
        <w:tc>
          <w:tcPr>
            <w:tcW w:w="1245" w:type="dxa"/>
            <w:tcBorders>
              <w:top w:val="nil"/>
              <w:left w:val="nil"/>
              <w:bottom w:val="nil"/>
              <w:right w:val="nil"/>
            </w:tcBorders>
            <w:shd w:val="clear" w:color="000000" w:fill="D9D9D9"/>
            <w:noWrap/>
            <w:vAlign w:val="bottom"/>
            <w:hideMark/>
          </w:tcPr>
          <w:p w14:paraId="5886E191" w14:textId="63366BBE" w:rsidR="00170CC1" w:rsidRPr="000A4168" w:rsidRDefault="007C1B87" w:rsidP="005F4066">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37,8</w:t>
            </w:r>
          </w:p>
        </w:tc>
        <w:tc>
          <w:tcPr>
            <w:tcW w:w="1020" w:type="dxa"/>
            <w:tcBorders>
              <w:top w:val="nil"/>
              <w:left w:val="nil"/>
              <w:bottom w:val="nil"/>
              <w:right w:val="nil"/>
            </w:tcBorders>
            <w:shd w:val="clear" w:color="000000" w:fill="D9D9D9"/>
            <w:noWrap/>
            <w:vAlign w:val="bottom"/>
            <w:hideMark/>
          </w:tcPr>
          <w:p w14:paraId="49886020" w14:textId="13FA14D4" w:rsidR="00170CC1" w:rsidRPr="000A4168" w:rsidRDefault="007C1B87" w:rsidP="005F4066">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20"/>
                <w:szCs w:val="20"/>
                <w:lang w:eastAsia="it-IT"/>
                <w14:ligatures w14:val="none"/>
              </w:rPr>
              <w:t>3,1</w:t>
            </w:r>
          </w:p>
        </w:tc>
        <w:tc>
          <w:tcPr>
            <w:tcW w:w="974" w:type="dxa"/>
            <w:tcBorders>
              <w:top w:val="nil"/>
              <w:left w:val="nil"/>
              <w:bottom w:val="nil"/>
              <w:right w:val="nil"/>
            </w:tcBorders>
            <w:shd w:val="clear" w:color="000000" w:fill="D9D9D9"/>
            <w:noWrap/>
            <w:vAlign w:val="bottom"/>
            <w:hideMark/>
          </w:tcPr>
          <w:p w14:paraId="0FDC8D69" w14:textId="1A4DAF69" w:rsidR="00170CC1" w:rsidRPr="000A4168" w:rsidRDefault="007C1B87" w:rsidP="005F4066">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7,6</w:t>
            </w:r>
          </w:p>
        </w:tc>
        <w:tc>
          <w:tcPr>
            <w:tcW w:w="1097" w:type="dxa"/>
            <w:tcBorders>
              <w:top w:val="nil"/>
              <w:left w:val="nil"/>
              <w:bottom w:val="nil"/>
              <w:right w:val="nil"/>
            </w:tcBorders>
            <w:shd w:val="clear" w:color="000000" w:fill="D9D9D9"/>
            <w:noWrap/>
            <w:vAlign w:val="bottom"/>
            <w:hideMark/>
          </w:tcPr>
          <w:p w14:paraId="1B29AA32" w14:textId="72F90592" w:rsidR="00170CC1" w:rsidRPr="000A4168" w:rsidRDefault="007C1B87" w:rsidP="005F4066">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0,2</w:t>
            </w:r>
          </w:p>
        </w:tc>
      </w:tr>
      <w:tr w:rsidR="00170CC1" w:rsidRPr="00EC559B" w14:paraId="2034FAFF" w14:textId="77777777" w:rsidTr="00356D61">
        <w:trPr>
          <w:trHeight w:val="233"/>
        </w:trPr>
        <w:tc>
          <w:tcPr>
            <w:tcW w:w="1488" w:type="dxa"/>
            <w:tcBorders>
              <w:top w:val="nil"/>
              <w:left w:val="nil"/>
              <w:bottom w:val="nil"/>
              <w:right w:val="nil"/>
            </w:tcBorders>
            <w:shd w:val="clear" w:color="auto" w:fill="auto"/>
            <w:noWrap/>
            <w:vAlign w:val="bottom"/>
            <w:hideMark/>
          </w:tcPr>
          <w:p w14:paraId="606F046A" w14:textId="77777777" w:rsidR="00170CC1" w:rsidRPr="000A4168" w:rsidRDefault="00170CC1" w:rsidP="005F4066">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Provincia di Piacenza</w:t>
            </w:r>
          </w:p>
        </w:tc>
        <w:tc>
          <w:tcPr>
            <w:tcW w:w="796" w:type="dxa"/>
            <w:tcBorders>
              <w:top w:val="nil"/>
              <w:left w:val="nil"/>
              <w:bottom w:val="nil"/>
              <w:right w:val="nil"/>
            </w:tcBorders>
            <w:shd w:val="clear" w:color="auto" w:fill="auto"/>
            <w:noWrap/>
            <w:vAlign w:val="bottom"/>
            <w:hideMark/>
          </w:tcPr>
          <w:p w14:paraId="1E0952F7" w14:textId="77777777" w:rsidR="00170CC1" w:rsidRPr="000A4168" w:rsidRDefault="00170CC1" w:rsidP="005F4066">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0,4</w:t>
            </w:r>
          </w:p>
        </w:tc>
        <w:tc>
          <w:tcPr>
            <w:tcW w:w="974" w:type="dxa"/>
            <w:tcBorders>
              <w:top w:val="nil"/>
              <w:left w:val="nil"/>
              <w:bottom w:val="nil"/>
              <w:right w:val="nil"/>
            </w:tcBorders>
            <w:shd w:val="clear" w:color="auto" w:fill="auto"/>
            <w:noWrap/>
            <w:vAlign w:val="bottom"/>
            <w:hideMark/>
          </w:tcPr>
          <w:p w14:paraId="66C09C41" w14:textId="77777777" w:rsidR="00170CC1" w:rsidRPr="000A4168" w:rsidRDefault="00170CC1" w:rsidP="005F4066">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3,1</w:t>
            </w:r>
          </w:p>
        </w:tc>
        <w:tc>
          <w:tcPr>
            <w:tcW w:w="993" w:type="dxa"/>
            <w:tcBorders>
              <w:top w:val="nil"/>
              <w:left w:val="nil"/>
              <w:bottom w:val="nil"/>
              <w:right w:val="nil"/>
            </w:tcBorders>
            <w:shd w:val="clear" w:color="auto" w:fill="auto"/>
            <w:noWrap/>
            <w:vAlign w:val="bottom"/>
            <w:hideMark/>
          </w:tcPr>
          <w:p w14:paraId="0637513E" w14:textId="77777777" w:rsidR="00170CC1" w:rsidRPr="000A4168" w:rsidRDefault="00170CC1" w:rsidP="005F4066">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15,0</w:t>
            </w:r>
          </w:p>
        </w:tc>
        <w:tc>
          <w:tcPr>
            <w:tcW w:w="1191" w:type="dxa"/>
            <w:tcBorders>
              <w:top w:val="nil"/>
              <w:left w:val="nil"/>
              <w:bottom w:val="nil"/>
              <w:right w:val="nil"/>
            </w:tcBorders>
            <w:shd w:val="clear" w:color="auto" w:fill="auto"/>
            <w:noWrap/>
            <w:vAlign w:val="bottom"/>
            <w:hideMark/>
          </w:tcPr>
          <w:p w14:paraId="13347305" w14:textId="77777777" w:rsidR="00170CC1" w:rsidRPr="000A4168" w:rsidRDefault="00170CC1" w:rsidP="005F4066">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27,3</w:t>
            </w:r>
          </w:p>
        </w:tc>
        <w:tc>
          <w:tcPr>
            <w:tcW w:w="1245" w:type="dxa"/>
            <w:tcBorders>
              <w:top w:val="nil"/>
              <w:left w:val="nil"/>
              <w:bottom w:val="nil"/>
              <w:right w:val="nil"/>
            </w:tcBorders>
            <w:shd w:val="clear" w:color="auto" w:fill="auto"/>
            <w:noWrap/>
            <w:vAlign w:val="bottom"/>
            <w:hideMark/>
          </w:tcPr>
          <w:p w14:paraId="5E2D42D5" w14:textId="77777777" w:rsidR="00170CC1" w:rsidRPr="000A4168" w:rsidRDefault="00170CC1" w:rsidP="005F4066">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39,5</w:t>
            </w:r>
          </w:p>
        </w:tc>
        <w:tc>
          <w:tcPr>
            <w:tcW w:w="1020" w:type="dxa"/>
            <w:tcBorders>
              <w:top w:val="nil"/>
              <w:left w:val="nil"/>
              <w:bottom w:val="nil"/>
              <w:right w:val="nil"/>
            </w:tcBorders>
            <w:shd w:val="clear" w:color="auto" w:fill="auto"/>
            <w:noWrap/>
            <w:vAlign w:val="bottom"/>
            <w:hideMark/>
          </w:tcPr>
          <w:p w14:paraId="0969D22E" w14:textId="77777777" w:rsidR="00170CC1" w:rsidRPr="000A4168" w:rsidRDefault="00170CC1" w:rsidP="005F4066">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4,1</w:t>
            </w:r>
          </w:p>
        </w:tc>
        <w:tc>
          <w:tcPr>
            <w:tcW w:w="974" w:type="dxa"/>
            <w:tcBorders>
              <w:top w:val="nil"/>
              <w:left w:val="nil"/>
              <w:bottom w:val="nil"/>
              <w:right w:val="nil"/>
            </w:tcBorders>
            <w:shd w:val="clear" w:color="auto" w:fill="auto"/>
            <w:noWrap/>
            <w:vAlign w:val="bottom"/>
            <w:hideMark/>
          </w:tcPr>
          <w:p w14:paraId="3BB0D84C" w14:textId="77777777" w:rsidR="00170CC1" w:rsidRPr="000A4168" w:rsidRDefault="00170CC1" w:rsidP="005F4066">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10,2</w:t>
            </w:r>
          </w:p>
        </w:tc>
        <w:tc>
          <w:tcPr>
            <w:tcW w:w="1097" w:type="dxa"/>
            <w:tcBorders>
              <w:top w:val="nil"/>
              <w:left w:val="nil"/>
              <w:bottom w:val="nil"/>
              <w:right w:val="nil"/>
            </w:tcBorders>
            <w:shd w:val="clear" w:color="auto" w:fill="auto"/>
            <w:noWrap/>
            <w:vAlign w:val="bottom"/>
            <w:hideMark/>
          </w:tcPr>
          <w:p w14:paraId="0A66AE2F" w14:textId="77777777" w:rsidR="00170CC1" w:rsidRPr="000A4168" w:rsidRDefault="00170CC1" w:rsidP="005F4066">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0,3</w:t>
            </w:r>
          </w:p>
        </w:tc>
      </w:tr>
      <w:tr w:rsidR="00170CC1" w:rsidRPr="00EC559B" w14:paraId="76A1B660" w14:textId="77777777" w:rsidTr="00356D61">
        <w:trPr>
          <w:trHeight w:val="222"/>
        </w:trPr>
        <w:tc>
          <w:tcPr>
            <w:tcW w:w="1488" w:type="dxa"/>
            <w:tcBorders>
              <w:top w:val="nil"/>
              <w:left w:val="nil"/>
              <w:bottom w:val="nil"/>
              <w:right w:val="nil"/>
            </w:tcBorders>
            <w:shd w:val="clear" w:color="000000" w:fill="D9D9D9"/>
            <w:noWrap/>
            <w:vAlign w:val="bottom"/>
            <w:hideMark/>
          </w:tcPr>
          <w:p w14:paraId="2B8DCBC6" w14:textId="77777777" w:rsidR="00170CC1" w:rsidRPr="000A4168" w:rsidRDefault="00170CC1" w:rsidP="005F4066">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Regione Emilia-Romagna</w:t>
            </w:r>
          </w:p>
        </w:tc>
        <w:tc>
          <w:tcPr>
            <w:tcW w:w="796" w:type="dxa"/>
            <w:tcBorders>
              <w:top w:val="nil"/>
              <w:left w:val="nil"/>
              <w:bottom w:val="nil"/>
              <w:right w:val="nil"/>
            </w:tcBorders>
            <w:shd w:val="clear" w:color="000000" w:fill="D9D9D9"/>
            <w:noWrap/>
            <w:vAlign w:val="bottom"/>
            <w:hideMark/>
          </w:tcPr>
          <w:p w14:paraId="79CF3B2D" w14:textId="77777777" w:rsidR="00170CC1" w:rsidRPr="000A4168" w:rsidRDefault="00170CC1" w:rsidP="005F4066">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0,4</w:t>
            </w:r>
          </w:p>
        </w:tc>
        <w:tc>
          <w:tcPr>
            <w:tcW w:w="974" w:type="dxa"/>
            <w:tcBorders>
              <w:top w:val="nil"/>
              <w:left w:val="nil"/>
              <w:bottom w:val="nil"/>
              <w:right w:val="nil"/>
            </w:tcBorders>
            <w:shd w:val="clear" w:color="000000" w:fill="D9D9D9"/>
            <w:noWrap/>
            <w:vAlign w:val="bottom"/>
            <w:hideMark/>
          </w:tcPr>
          <w:p w14:paraId="1E1E1BCB" w14:textId="77777777" w:rsidR="00170CC1" w:rsidRPr="000A4168" w:rsidRDefault="00170CC1" w:rsidP="005F4066">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3,5</w:t>
            </w:r>
          </w:p>
        </w:tc>
        <w:tc>
          <w:tcPr>
            <w:tcW w:w="993" w:type="dxa"/>
            <w:tcBorders>
              <w:top w:val="nil"/>
              <w:left w:val="nil"/>
              <w:bottom w:val="nil"/>
              <w:right w:val="nil"/>
            </w:tcBorders>
            <w:shd w:val="clear" w:color="000000" w:fill="D9D9D9"/>
            <w:noWrap/>
            <w:vAlign w:val="bottom"/>
            <w:hideMark/>
          </w:tcPr>
          <w:p w14:paraId="041D0AB3" w14:textId="77777777" w:rsidR="00170CC1" w:rsidRPr="000A4168" w:rsidRDefault="00170CC1" w:rsidP="005F4066">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14,6</w:t>
            </w:r>
          </w:p>
        </w:tc>
        <w:tc>
          <w:tcPr>
            <w:tcW w:w="1191" w:type="dxa"/>
            <w:tcBorders>
              <w:top w:val="nil"/>
              <w:left w:val="nil"/>
              <w:bottom w:val="nil"/>
              <w:right w:val="nil"/>
            </w:tcBorders>
            <w:shd w:val="clear" w:color="000000" w:fill="D9D9D9"/>
            <w:noWrap/>
            <w:vAlign w:val="bottom"/>
            <w:hideMark/>
          </w:tcPr>
          <w:p w14:paraId="6930213C" w14:textId="77777777" w:rsidR="00170CC1" w:rsidRPr="000A4168" w:rsidRDefault="00170CC1" w:rsidP="005F4066">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27,6</w:t>
            </w:r>
          </w:p>
        </w:tc>
        <w:tc>
          <w:tcPr>
            <w:tcW w:w="1245" w:type="dxa"/>
            <w:tcBorders>
              <w:top w:val="nil"/>
              <w:left w:val="nil"/>
              <w:bottom w:val="nil"/>
              <w:right w:val="nil"/>
            </w:tcBorders>
            <w:shd w:val="clear" w:color="000000" w:fill="D9D9D9"/>
            <w:noWrap/>
            <w:vAlign w:val="bottom"/>
            <w:hideMark/>
          </w:tcPr>
          <w:p w14:paraId="7677DB14" w14:textId="77777777" w:rsidR="00170CC1" w:rsidRPr="000A4168" w:rsidRDefault="00170CC1" w:rsidP="005F4066">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37,2</w:t>
            </w:r>
          </w:p>
        </w:tc>
        <w:tc>
          <w:tcPr>
            <w:tcW w:w="1020" w:type="dxa"/>
            <w:tcBorders>
              <w:top w:val="nil"/>
              <w:left w:val="nil"/>
              <w:bottom w:val="nil"/>
              <w:right w:val="nil"/>
            </w:tcBorders>
            <w:shd w:val="clear" w:color="000000" w:fill="D9D9D9"/>
            <w:noWrap/>
            <w:vAlign w:val="bottom"/>
            <w:hideMark/>
          </w:tcPr>
          <w:p w14:paraId="6F1C77C3" w14:textId="77777777" w:rsidR="00170CC1" w:rsidRPr="000A4168" w:rsidRDefault="00170CC1" w:rsidP="005F4066">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4,4</w:t>
            </w:r>
          </w:p>
        </w:tc>
        <w:tc>
          <w:tcPr>
            <w:tcW w:w="974" w:type="dxa"/>
            <w:tcBorders>
              <w:top w:val="nil"/>
              <w:left w:val="nil"/>
              <w:bottom w:val="nil"/>
              <w:right w:val="nil"/>
            </w:tcBorders>
            <w:shd w:val="clear" w:color="000000" w:fill="D9D9D9"/>
            <w:noWrap/>
            <w:vAlign w:val="bottom"/>
            <w:hideMark/>
          </w:tcPr>
          <w:p w14:paraId="322B6A74" w14:textId="77777777" w:rsidR="00170CC1" w:rsidRPr="000A4168" w:rsidRDefault="00170CC1" w:rsidP="005F4066">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11,6</w:t>
            </w:r>
          </w:p>
        </w:tc>
        <w:tc>
          <w:tcPr>
            <w:tcW w:w="1097" w:type="dxa"/>
            <w:tcBorders>
              <w:top w:val="nil"/>
              <w:left w:val="nil"/>
              <w:bottom w:val="nil"/>
              <w:right w:val="nil"/>
            </w:tcBorders>
            <w:shd w:val="clear" w:color="000000" w:fill="D9D9D9"/>
            <w:noWrap/>
            <w:vAlign w:val="bottom"/>
            <w:hideMark/>
          </w:tcPr>
          <w:p w14:paraId="469FAC4C" w14:textId="77777777" w:rsidR="00170CC1" w:rsidRPr="000A4168" w:rsidRDefault="00170CC1" w:rsidP="005F4066">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0,5</w:t>
            </w:r>
          </w:p>
        </w:tc>
      </w:tr>
      <w:tr w:rsidR="00170CC1" w:rsidRPr="00EC559B" w14:paraId="1262402F" w14:textId="77777777" w:rsidTr="00356D61">
        <w:trPr>
          <w:trHeight w:val="233"/>
        </w:trPr>
        <w:tc>
          <w:tcPr>
            <w:tcW w:w="1488" w:type="dxa"/>
            <w:tcBorders>
              <w:top w:val="nil"/>
              <w:left w:val="nil"/>
              <w:bottom w:val="nil"/>
              <w:right w:val="nil"/>
            </w:tcBorders>
            <w:shd w:val="clear" w:color="auto" w:fill="auto"/>
            <w:noWrap/>
            <w:vAlign w:val="bottom"/>
            <w:hideMark/>
          </w:tcPr>
          <w:p w14:paraId="34DE67C1" w14:textId="77777777" w:rsidR="00170CC1" w:rsidRPr="000A4168" w:rsidRDefault="00170CC1" w:rsidP="005F4066">
            <w:pPr>
              <w:spacing w:after="0" w:line="240" w:lineRule="auto"/>
              <w:rPr>
                <w:rFonts w:ascii="Calibri" w:eastAsia="Times New Roman" w:hAnsi="Calibri" w:cs="Calibri"/>
                <w:color w:val="000000"/>
                <w:kern w:val="0"/>
                <w:sz w:val="20"/>
                <w:szCs w:val="20"/>
                <w:lang w:eastAsia="it-IT"/>
                <w14:ligatures w14:val="none"/>
              </w:rPr>
            </w:pPr>
          </w:p>
          <w:p w14:paraId="533F19B9" w14:textId="77777777" w:rsidR="00170CC1" w:rsidRPr="000A4168" w:rsidRDefault="00170CC1" w:rsidP="005F4066">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Italia</w:t>
            </w:r>
          </w:p>
        </w:tc>
        <w:tc>
          <w:tcPr>
            <w:tcW w:w="796" w:type="dxa"/>
            <w:tcBorders>
              <w:top w:val="nil"/>
              <w:left w:val="nil"/>
              <w:bottom w:val="nil"/>
              <w:right w:val="nil"/>
            </w:tcBorders>
            <w:shd w:val="clear" w:color="auto" w:fill="auto"/>
            <w:noWrap/>
            <w:vAlign w:val="bottom"/>
            <w:hideMark/>
          </w:tcPr>
          <w:p w14:paraId="36CABA68" w14:textId="77777777" w:rsidR="00170CC1" w:rsidRPr="000A4168" w:rsidRDefault="00170CC1" w:rsidP="005F4066">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0,5</w:t>
            </w:r>
          </w:p>
        </w:tc>
        <w:tc>
          <w:tcPr>
            <w:tcW w:w="974" w:type="dxa"/>
            <w:tcBorders>
              <w:top w:val="nil"/>
              <w:left w:val="nil"/>
              <w:bottom w:val="nil"/>
              <w:right w:val="nil"/>
            </w:tcBorders>
            <w:shd w:val="clear" w:color="auto" w:fill="auto"/>
            <w:noWrap/>
            <w:vAlign w:val="bottom"/>
            <w:hideMark/>
          </w:tcPr>
          <w:p w14:paraId="1A5DE659" w14:textId="77777777" w:rsidR="00170CC1" w:rsidRPr="000A4168" w:rsidRDefault="00170CC1" w:rsidP="005F4066">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3,6</w:t>
            </w:r>
          </w:p>
        </w:tc>
        <w:tc>
          <w:tcPr>
            <w:tcW w:w="993" w:type="dxa"/>
            <w:tcBorders>
              <w:top w:val="nil"/>
              <w:left w:val="nil"/>
              <w:bottom w:val="nil"/>
              <w:right w:val="nil"/>
            </w:tcBorders>
            <w:shd w:val="clear" w:color="auto" w:fill="auto"/>
            <w:noWrap/>
            <w:vAlign w:val="bottom"/>
            <w:hideMark/>
          </w:tcPr>
          <w:p w14:paraId="1F5AB183" w14:textId="77777777" w:rsidR="00170CC1" w:rsidRPr="000A4168" w:rsidRDefault="00170CC1" w:rsidP="005F4066">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14,9</w:t>
            </w:r>
          </w:p>
        </w:tc>
        <w:tc>
          <w:tcPr>
            <w:tcW w:w="1191" w:type="dxa"/>
            <w:tcBorders>
              <w:top w:val="nil"/>
              <w:left w:val="nil"/>
              <w:bottom w:val="nil"/>
              <w:right w:val="nil"/>
            </w:tcBorders>
            <w:shd w:val="clear" w:color="auto" w:fill="auto"/>
            <w:noWrap/>
            <w:vAlign w:val="bottom"/>
            <w:hideMark/>
          </w:tcPr>
          <w:p w14:paraId="7558A582" w14:textId="77777777" w:rsidR="00170CC1" w:rsidRPr="000A4168" w:rsidRDefault="00170CC1" w:rsidP="005F4066">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29,1</w:t>
            </w:r>
          </w:p>
        </w:tc>
        <w:tc>
          <w:tcPr>
            <w:tcW w:w="1245" w:type="dxa"/>
            <w:tcBorders>
              <w:top w:val="nil"/>
              <w:left w:val="nil"/>
              <w:bottom w:val="nil"/>
              <w:right w:val="nil"/>
            </w:tcBorders>
            <w:shd w:val="clear" w:color="auto" w:fill="auto"/>
            <w:noWrap/>
            <w:vAlign w:val="bottom"/>
            <w:hideMark/>
          </w:tcPr>
          <w:p w14:paraId="64D271E6" w14:textId="77777777" w:rsidR="00170CC1" w:rsidRPr="000A4168" w:rsidRDefault="00170CC1" w:rsidP="005F4066">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36,3</w:t>
            </w:r>
          </w:p>
        </w:tc>
        <w:tc>
          <w:tcPr>
            <w:tcW w:w="1020" w:type="dxa"/>
            <w:tcBorders>
              <w:top w:val="nil"/>
              <w:left w:val="nil"/>
              <w:bottom w:val="nil"/>
              <w:right w:val="nil"/>
            </w:tcBorders>
            <w:shd w:val="clear" w:color="auto" w:fill="auto"/>
            <w:noWrap/>
            <w:vAlign w:val="bottom"/>
            <w:hideMark/>
          </w:tcPr>
          <w:p w14:paraId="78686030" w14:textId="77777777" w:rsidR="00170CC1" w:rsidRPr="000A4168" w:rsidRDefault="00170CC1" w:rsidP="005F4066">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4,1</w:t>
            </w:r>
          </w:p>
        </w:tc>
        <w:tc>
          <w:tcPr>
            <w:tcW w:w="974" w:type="dxa"/>
            <w:tcBorders>
              <w:top w:val="nil"/>
              <w:left w:val="nil"/>
              <w:bottom w:val="nil"/>
              <w:right w:val="nil"/>
            </w:tcBorders>
            <w:shd w:val="clear" w:color="auto" w:fill="auto"/>
            <w:noWrap/>
            <w:vAlign w:val="bottom"/>
            <w:hideMark/>
          </w:tcPr>
          <w:p w14:paraId="573F1742" w14:textId="77777777" w:rsidR="00170CC1" w:rsidRPr="000A4168" w:rsidRDefault="00170CC1" w:rsidP="005F4066">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10,9</w:t>
            </w:r>
          </w:p>
        </w:tc>
        <w:tc>
          <w:tcPr>
            <w:tcW w:w="1097" w:type="dxa"/>
            <w:tcBorders>
              <w:top w:val="nil"/>
              <w:left w:val="nil"/>
              <w:bottom w:val="nil"/>
              <w:right w:val="nil"/>
            </w:tcBorders>
            <w:shd w:val="clear" w:color="auto" w:fill="auto"/>
            <w:noWrap/>
            <w:vAlign w:val="bottom"/>
            <w:hideMark/>
          </w:tcPr>
          <w:p w14:paraId="2A6C28B4" w14:textId="77777777" w:rsidR="00170CC1" w:rsidRPr="000A4168" w:rsidRDefault="00170CC1" w:rsidP="005F4066">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0,5</w:t>
            </w:r>
          </w:p>
        </w:tc>
      </w:tr>
    </w:tbl>
    <w:p w14:paraId="02F75FFC" w14:textId="77777777" w:rsidR="00170CC1" w:rsidRPr="00634DFB" w:rsidRDefault="00170CC1" w:rsidP="007370F2">
      <w:pPr>
        <w:jc w:val="both"/>
        <w:rPr>
          <w:b/>
        </w:rPr>
      </w:pPr>
    </w:p>
    <w:p w14:paraId="251CA9B3" w14:textId="7018BFB3" w:rsidR="008D1E16" w:rsidRDefault="007370F2" w:rsidP="008B19EB">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Fonte: elaborazione su dati ISTAT</w:t>
      </w:r>
    </w:p>
    <w:p w14:paraId="007F21EE" w14:textId="77777777" w:rsidR="007F01D8" w:rsidRPr="007C1B87" w:rsidRDefault="007F01D8" w:rsidP="008B19EB">
      <w:pPr>
        <w:jc w:val="both"/>
        <w:rPr>
          <w:rFonts w:ascii="Arial" w:eastAsia="Times New Roman" w:hAnsi="Arial" w:cs="Arial"/>
          <w:bCs/>
          <w:i/>
          <w:color w:val="333333"/>
          <w:kern w:val="0"/>
          <w:sz w:val="20"/>
          <w:szCs w:val="20"/>
          <w:lang w:eastAsia="it-IT"/>
          <w14:ligatures w14:val="none"/>
        </w:rPr>
      </w:pPr>
    </w:p>
    <w:p w14:paraId="13742E23" w14:textId="28454A28" w:rsidR="000A4168" w:rsidRPr="007F01D8" w:rsidRDefault="007C1B87" w:rsidP="000A4168">
      <w:pPr>
        <w:jc w:val="both"/>
        <w:rPr>
          <w:b/>
          <w:bCs/>
        </w:rPr>
      </w:pPr>
      <w:r>
        <w:rPr>
          <w:noProof/>
        </w:rPr>
        <w:drawing>
          <wp:inline distT="0" distB="0" distL="0" distR="0" wp14:anchorId="50E24439" wp14:editId="74865D52">
            <wp:extent cx="6153150" cy="3327400"/>
            <wp:effectExtent l="0" t="0" r="0" b="0"/>
            <wp:docPr id="53" name="Grafico 53">
              <a:extLst xmlns:a="http://schemas.openxmlformats.org/drawingml/2006/main">
                <a:ext uri="{FF2B5EF4-FFF2-40B4-BE49-F238E27FC236}">
                  <a16:creationId xmlns:a16="http://schemas.microsoft.com/office/drawing/2014/main" id="{85C14310-BFD2-40B0-B54C-5CFA0A0BC3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00634DFB" w:rsidRPr="004E5EBF">
        <w:rPr>
          <w:rFonts w:ascii="Arial" w:eastAsia="Times New Roman" w:hAnsi="Arial" w:cs="Arial"/>
          <w:bCs/>
          <w:i/>
          <w:color w:val="333333"/>
          <w:kern w:val="0"/>
          <w:sz w:val="20"/>
          <w:szCs w:val="20"/>
          <w:lang w:eastAsia="it-IT"/>
          <w14:ligatures w14:val="none"/>
        </w:rPr>
        <w:t>Fonte: elaborazione su dati ISTAT</w:t>
      </w:r>
    </w:p>
    <w:p w14:paraId="70317036" w14:textId="60C8D3DA" w:rsidR="000A7040" w:rsidRPr="007F01D8" w:rsidRDefault="000A7040" w:rsidP="000A4168">
      <w:pPr>
        <w:jc w:val="both"/>
      </w:pPr>
      <w:r w:rsidRPr="007F01D8">
        <w:rPr>
          <w:b/>
        </w:rPr>
        <w:lastRenderedPageBreak/>
        <w:t>FAMIGLIE</w:t>
      </w:r>
    </w:p>
    <w:p w14:paraId="7B371B93" w14:textId="48B8CDFA" w:rsidR="000A33F5" w:rsidRPr="00634DFB" w:rsidRDefault="00634DFB" w:rsidP="00634DFB">
      <w:pPr>
        <w:rPr>
          <w:b/>
          <w:bCs/>
        </w:rPr>
      </w:pPr>
      <w:r w:rsidRPr="00634DFB">
        <w:rPr>
          <w:b/>
          <w:bCs/>
        </w:rPr>
        <w:t>Numero di famiglie residenti.</w:t>
      </w:r>
      <w:r>
        <w:rPr>
          <w:b/>
          <w:bCs/>
        </w:rPr>
        <w:t xml:space="preserve"> </w:t>
      </w:r>
      <w:r w:rsidRPr="0024090D">
        <w:rPr>
          <w:b/>
          <w:bCs/>
        </w:rPr>
        <w:t xml:space="preserve">Comune di </w:t>
      </w:r>
      <w:r w:rsidR="007C1B87">
        <w:rPr>
          <w:b/>
          <w:bCs/>
        </w:rPr>
        <w:t>Vernasca</w:t>
      </w:r>
      <w:r w:rsidRPr="0024090D">
        <w:rPr>
          <w:b/>
          <w:bCs/>
        </w:rPr>
        <w:t xml:space="preserve"> e confronti provincia, regione, Italia.</w:t>
      </w:r>
      <w:r>
        <w:rPr>
          <w:b/>
          <w:bCs/>
        </w:rPr>
        <w:t xml:space="preserve"> 2003-2022.</w:t>
      </w:r>
    </w:p>
    <w:tbl>
      <w:tblPr>
        <w:tblW w:w="5000" w:type="pct"/>
        <w:tblCellMar>
          <w:left w:w="70" w:type="dxa"/>
          <w:right w:w="70" w:type="dxa"/>
        </w:tblCellMar>
        <w:tblLook w:val="04A0" w:firstRow="1" w:lastRow="0" w:firstColumn="1" w:lastColumn="0" w:noHBand="0" w:noVBand="1"/>
      </w:tblPr>
      <w:tblGrid>
        <w:gridCol w:w="1035"/>
        <w:gridCol w:w="2274"/>
        <w:gridCol w:w="2157"/>
        <w:gridCol w:w="2300"/>
        <w:gridCol w:w="2012"/>
      </w:tblGrid>
      <w:tr w:rsidR="00634DFB" w:rsidRPr="009E68E0" w14:paraId="73776ED8" w14:textId="77777777" w:rsidTr="007F01D8">
        <w:trPr>
          <w:trHeight w:val="298"/>
        </w:trPr>
        <w:tc>
          <w:tcPr>
            <w:tcW w:w="529" w:type="pct"/>
            <w:tcBorders>
              <w:top w:val="nil"/>
              <w:left w:val="nil"/>
              <w:bottom w:val="nil"/>
              <w:right w:val="nil"/>
            </w:tcBorders>
            <w:shd w:val="clear" w:color="auto" w:fill="2F5496" w:themeFill="accent1" w:themeFillShade="BF"/>
            <w:noWrap/>
            <w:vAlign w:val="center"/>
          </w:tcPr>
          <w:p w14:paraId="6973BD01" w14:textId="76086BC9" w:rsidR="00634DFB" w:rsidRPr="009E68E0" w:rsidRDefault="00634DFB" w:rsidP="00634DFB">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FFFFFF"/>
                <w:kern w:val="0"/>
                <w:lang w:eastAsia="it-IT"/>
                <w14:ligatures w14:val="none"/>
              </w:rPr>
              <w:t>Anno</w:t>
            </w:r>
          </w:p>
        </w:tc>
        <w:tc>
          <w:tcPr>
            <w:tcW w:w="1163" w:type="pct"/>
            <w:tcBorders>
              <w:top w:val="nil"/>
              <w:left w:val="nil"/>
              <w:bottom w:val="nil"/>
              <w:right w:val="nil"/>
            </w:tcBorders>
            <w:shd w:val="clear" w:color="auto" w:fill="2F5496" w:themeFill="accent1" w:themeFillShade="BF"/>
            <w:noWrap/>
            <w:vAlign w:val="center"/>
          </w:tcPr>
          <w:p w14:paraId="3C1BF48F" w14:textId="77777777" w:rsidR="00634DFB" w:rsidRDefault="00634DFB" w:rsidP="00634DFB">
            <w:pPr>
              <w:spacing w:after="0" w:line="240" w:lineRule="auto"/>
              <w:jc w:val="right"/>
              <w:rPr>
                <w:rFonts w:ascii="Calibri" w:eastAsia="Times New Roman" w:hAnsi="Calibri" w:cs="Calibri"/>
                <w:color w:val="FFFFFF"/>
                <w:kern w:val="0"/>
                <w:lang w:eastAsia="it-IT"/>
                <w14:ligatures w14:val="none"/>
              </w:rPr>
            </w:pPr>
            <w:r w:rsidRPr="009E68E0">
              <w:rPr>
                <w:rFonts w:ascii="Calibri" w:eastAsia="Times New Roman" w:hAnsi="Calibri" w:cs="Calibri"/>
                <w:color w:val="FFFFFF"/>
                <w:kern w:val="0"/>
                <w:lang w:eastAsia="it-IT"/>
                <w14:ligatures w14:val="none"/>
              </w:rPr>
              <w:t>Comune di</w:t>
            </w:r>
          </w:p>
          <w:p w14:paraId="1826B1AC" w14:textId="21C2F5B1" w:rsidR="00634DFB" w:rsidRPr="009E68E0" w:rsidRDefault="00634DFB" w:rsidP="00634DFB">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FFFFFF"/>
                <w:kern w:val="0"/>
                <w:lang w:eastAsia="it-IT"/>
                <w14:ligatures w14:val="none"/>
              </w:rPr>
              <w:t xml:space="preserve"> </w:t>
            </w:r>
            <w:r w:rsidR="007C1B87">
              <w:rPr>
                <w:rFonts w:ascii="Calibri" w:eastAsia="Times New Roman" w:hAnsi="Calibri" w:cs="Calibri"/>
                <w:color w:val="FFFFFF"/>
                <w:kern w:val="0"/>
                <w:lang w:eastAsia="it-IT"/>
                <w14:ligatures w14:val="none"/>
              </w:rPr>
              <w:t>Vernasca</w:t>
            </w:r>
          </w:p>
        </w:tc>
        <w:tc>
          <w:tcPr>
            <w:tcW w:w="1103" w:type="pct"/>
            <w:tcBorders>
              <w:top w:val="nil"/>
              <w:left w:val="nil"/>
              <w:bottom w:val="nil"/>
              <w:right w:val="nil"/>
            </w:tcBorders>
            <w:shd w:val="clear" w:color="auto" w:fill="2F5496" w:themeFill="accent1" w:themeFillShade="BF"/>
            <w:noWrap/>
            <w:vAlign w:val="center"/>
          </w:tcPr>
          <w:p w14:paraId="6A90A079" w14:textId="77777777" w:rsidR="00634DFB" w:rsidRDefault="00634DFB" w:rsidP="00634DFB">
            <w:pPr>
              <w:spacing w:after="0" w:line="240" w:lineRule="auto"/>
              <w:jc w:val="right"/>
              <w:rPr>
                <w:rFonts w:ascii="Calibri" w:eastAsia="Times New Roman" w:hAnsi="Calibri" w:cs="Calibri"/>
                <w:color w:val="FFFFFF"/>
                <w:kern w:val="0"/>
                <w:lang w:eastAsia="it-IT"/>
                <w14:ligatures w14:val="none"/>
              </w:rPr>
            </w:pPr>
            <w:r>
              <w:rPr>
                <w:rFonts w:ascii="Calibri" w:eastAsia="Times New Roman" w:hAnsi="Calibri" w:cs="Calibri"/>
                <w:color w:val="FFFFFF"/>
                <w:kern w:val="0"/>
                <w:lang w:eastAsia="it-IT"/>
                <w14:ligatures w14:val="none"/>
              </w:rPr>
              <w:t xml:space="preserve">Provincia di </w:t>
            </w:r>
          </w:p>
          <w:p w14:paraId="1F7AD2F3" w14:textId="49692456" w:rsidR="00634DFB" w:rsidRPr="009E68E0" w:rsidRDefault="00634DFB" w:rsidP="00634DFB">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Piacenza</w:t>
            </w:r>
          </w:p>
        </w:tc>
        <w:tc>
          <w:tcPr>
            <w:tcW w:w="1176" w:type="pct"/>
            <w:tcBorders>
              <w:top w:val="nil"/>
              <w:left w:val="nil"/>
              <w:bottom w:val="nil"/>
              <w:right w:val="nil"/>
            </w:tcBorders>
            <w:shd w:val="clear" w:color="auto" w:fill="2F5496" w:themeFill="accent1" w:themeFillShade="BF"/>
            <w:noWrap/>
            <w:vAlign w:val="center"/>
          </w:tcPr>
          <w:p w14:paraId="33DF874E" w14:textId="77777777" w:rsidR="007F01D8" w:rsidRDefault="00634DFB" w:rsidP="00634DFB">
            <w:pPr>
              <w:spacing w:after="0" w:line="240" w:lineRule="auto"/>
              <w:jc w:val="right"/>
              <w:rPr>
                <w:rFonts w:ascii="Calibri" w:eastAsia="Times New Roman" w:hAnsi="Calibri" w:cs="Calibri"/>
                <w:color w:val="FFFFFF"/>
                <w:kern w:val="0"/>
                <w:lang w:eastAsia="it-IT"/>
                <w14:ligatures w14:val="none"/>
              </w:rPr>
            </w:pPr>
            <w:r>
              <w:rPr>
                <w:rFonts w:ascii="Calibri" w:eastAsia="Times New Roman" w:hAnsi="Calibri" w:cs="Calibri"/>
                <w:color w:val="FFFFFF"/>
                <w:kern w:val="0"/>
                <w:lang w:eastAsia="it-IT"/>
                <w14:ligatures w14:val="none"/>
              </w:rPr>
              <w:t xml:space="preserve">Regione </w:t>
            </w:r>
          </w:p>
          <w:p w14:paraId="45FB8859" w14:textId="053A97D5" w:rsidR="00634DFB" w:rsidRPr="009E68E0" w:rsidRDefault="00634DFB" w:rsidP="00634DFB">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Emilia-Romagna</w:t>
            </w:r>
          </w:p>
        </w:tc>
        <w:tc>
          <w:tcPr>
            <w:tcW w:w="1029" w:type="pct"/>
            <w:tcBorders>
              <w:top w:val="nil"/>
              <w:left w:val="nil"/>
              <w:bottom w:val="nil"/>
              <w:right w:val="nil"/>
            </w:tcBorders>
            <w:shd w:val="clear" w:color="auto" w:fill="2F5496" w:themeFill="accent1" w:themeFillShade="BF"/>
            <w:noWrap/>
            <w:vAlign w:val="center"/>
          </w:tcPr>
          <w:p w14:paraId="5DAA9087" w14:textId="67702394" w:rsidR="00634DFB" w:rsidRPr="009E68E0" w:rsidRDefault="00634DFB" w:rsidP="00634DFB">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Italia</w:t>
            </w:r>
          </w:p>
        </w:tc>
      </w:tr>
      <w:tr w:rsidR="007C1B87" w:rsidRPr="009E68E0" w14:paraId="26B97ACD" w14:textId="77777777" w:rsidTr="007F01D8">
        <w:trPr>
          <w:trHeight w:val="298"/>
        </w:trPr>
        <w:tc>
          <w:tcPr>
            <w:tcW w:w="529" w:type="pct"/>
            <w:tcBorders>
              <w:top w:val="nil"/>
              <w:left w:val="nil"/>
              <w:bottom w:val="nil"/>
              <w:right w:val="nil"/>
            </w:tcBorders>
            <w:shd w:val="clear" w:color="000000" w:fill="D9D9D9"/>
            <w:noWrap/>
            <w:vAlign w:val="center"/>
            <w:hideMark/>
          </w:tcPr>
          <w:p w14:paraId="6130F2C5" w14:textId="77777777"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2003</w:t>
            </w:r>
          </w:p>
        </w:tc>
        <w:tc>
          <w:tcPr>
            <w:tcW w:w="1163" w:type="pct"/>
            <w:tcBorders>
              <w:top w:val="nil"/>
              <w:left w:val="nil"/>
              <w:bottom w:val="nil"/>
              <w:right w:val="nil"/>
            </w:tcBorders>
            <w:shd w:val="clear" w:color="000000" w:fill="D9D9D9"/>
            <w:noWrap/>
            <w:hideMark/>
          </w:tcPr>
          <w:p w14:paraId="2DDE5505" w14:textId="695DC9B7"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1.110</w:t>
            </w:r>
          </w:p>
        </w:tc>
        <w:tc>
          <w:tcPr>
            <w:tcW w:w="1103" w:type="pct"/>
            <w:tcBorders>
              <w:top w:val="nil"/>
              <w:left w:val="nil"/>
              <w:bottom w:val="nil"/>
              <w:right w:val="nil"/>
            </w:tcBorders>
            <w:shd w:val="clear" w:color="000000" w:fill="D9D9D9"/>
            <w:noWrap/>
            <w:hideMark/>
          </w:tcPr>
          <w:p w14:paraId="45707868" w14:textId="66CE1D9B"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118.087</w:t>
            </w:r>
          </w:p>
        </w:tc>
        <w:tc>
          <w:tcPr>
            <w:tcW w:w="1176" w:type="pct"/>
            <w:tcBorders>
              <w:top w:val="nil"/>
              <w:left w:val="nil"/>
              <w:bottom w:val="nil"/>
              <w:right w:val="nil"/>
            </w:tcBorders>
            <w:shd w:val="clear" w:color="000000" w:fill="D9D9D9"/>
            <w:noWrap/>
            <w:hideMark/>
          </w:tcPr>
          <w:p w14:paraId="06C81496" w14:textId="5B96C79E"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1.748.359</w:t>
            </w:r>
          </w:p>
        </w:tc>
        <w:tc>
          <w:tcPr>
            <w:tcW w:w="1029" w:type="pct"/>
            <w:tcBorders>
              <w:top w:val="nil"/>
              <w:left w:val="nil"/>
              <w:bottom w:val="nil"/>
              <w:right w:val="nil"/>
            </w:tcBorders>
            <w:shd w:val="clear" w:color="000000" w:fill="D9D9D9"/>
            <w:noWrap/>
            <w:vAlign w:val="bottom"/>
            <w:hideMark/>
          </w:tcPr>
          <w:p w14:paraId="44CA7A0F" w14:textId="18D74722"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22.876.102</w:t>
            </w:r>
          </w:p>
        </w:tc>
      </w:tr>
      <w:tr w:rsidR="007C1B87" w:rsidRPr="009E68E0" w14:paraId="56540272" w14:textId="77777777" w:rsidTr="007F01D8">
        <w:trPr>
          <w:trHeight w:val="298"/>
        </w:trPr>
        <w:tc>
          <w:tcPr>
            <w:tcW w:w="529" w:type="pct"/>
            <w:tcBorders>
              <w:top w:val="nil"/>
              <w:left w:val="nil"/>
              <w:bottom w:val="nil"/>
              <w:right w:val="nil"/>
            </w:tcBorders>
            <w:shd w:val="clear" w:color="000000" w:fill="FFFFFF"/>
            <w:noWrap/>
            <w:vAlign w:val="center"/>
            <w:hideMark/>
          </w:tcPr>
          <w:p w14:paraId="34A8CCC9" w14:textId="77777777"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2004</w:t>
            </w:r>
          </w:p>
        </w:tc>
        <w:tc>
          <w:tcPr>
            <w:tcW w:w="1163" w:type="pct"/>
            <w:tcBorders>
              <w:top w:val="nil"/>
              <w:left w:val="nil"/>
              <w:bottom w:val="nil"/>
              <w:right w:val="nil"/>
            </w:tcBorders>
            <w:shd w:val="clear" w:color="000000" w:fill="FFFFFF"/>
            <w:noWrap/>
            <w:hideMark/>
          </w:tcPr>
          <w:p w14:paraId="4AC50B58" w14:textId="62B613FE"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1.112</w:t>
            </w:r>
          </w:p>
        </w:tc>
        <w:tc>
          <w:tcPr>
            <w:tcW w:w="1103" w:type="pct"/>
            <w:tcBorders>
              <w:top w:val="nil"/>
              <w:left w:val="nil"/>
              <w:bottom w:val="nil"/>
              <w:right w:val="nil"/>
            </w:tcBorders>
            <w:shd w:val="clear" w:color="000000" w:fill="FFFFFF"/>
            <w:noWrap/>
            <w:hideMark/>
          </w:tcPr>
          <w:p w14:paraId="0450FE06" w14:textId="14A94E9D"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119.890</w:t>
            </w:r>
          </w:p>
        </w:tc>
        <w:tc>
          <w:tcPr>
            <w:tcW w:w="1176" w:type="pct"/>
            <w:tcBorders>
              <w:top w:val="nil"/>
              <w:left w:val="nil"/>
              <w:bottom w:val="nil"/>
              <w:right w:val="nil"/>
            </w:tcBorders>
            <w:shd w:val="clear" w:color="000000" w:fill="FFFFFF"/>
            <w:noWrap/>
            <w:hideMark/>
          </w:tcPr>
          <w:p w14:paraId="322DD17F" w14:textId="4055CFAD"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1.783.689</w:t>
            </w:r>
          </w:p>
        </w:tc>
        <w:tc>
          <w:tcPr>
            <w:tcW w:w="1029" w:type="pct"/>
            <w:tcBorders>
              <w:top w:val="nil"/>
              <w:left w:val="nil"/>
              <w:bottom w:val="nil"/>
              <w:right w:val="nil"/>
            </w:tcBorders>
            <w:shd w:val="clear" w:color="000000" w:fill="FFFFFF"/>
            <w:noWrap/>
            <w:vAlign w:val="bottom"/>
            <w:hideMark/>
          </w:tcPr>
          <w:p w14:paraId="22CABA26" w14:textId="098E52B2"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23.310.604</w:t>
            </w:r>
          </w:p>
        </w:tc>
      </w:tr>
      <w:tr w:rsidR="007C1B87" w:rsidRPr="009E68E0" w14:paraId="550525B2" w14:textId="77777777" w:rsidTr="007F01D8">
        <w:trPr>
          <w:trHeight w:val="298"/>
        </w:trPr>
        <w:tc>
          <w:tcPr>
            <w:tcW w:w="529" w:type="pct"/>
            <w:tcBorders>
              <w:top w:val="nil"/>
              <w:left w:val="nil"/>
              <w:bottom w:val="nil"/>
              <w:right w:val="nil"/>
            </w:tcBorders>
            <w:shd w:val="clear" w:color="000000" w:fill="D9D9D9"/>
            <w:noWrap/>
            <w:vAlign w:val="bottom"/>
            <w:hideMark/>
          </w:tcPr>
          <w:p w14:paraId="6FEEA38E" w14:textId="77777777"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2005</w:t>
            </w:r>
          </w:p>
        </w:tc>
        <w:tc>
          <w:tcPr>
            <w:tcW w:w="1163" w:type="pct"/>
            <w:tcBorders>
              <w:top w:val="nil"/>
              <w:left w:val="nil"/>
              <w:bottom w:val="nil"/>
              <w:right w:val="nil"/>
            </w:tcBorders>
            <w:shd w:val="clear" w:color="000000" w:fill="D9D9D9"/>
            <w:noWrap/>
            <w:hideMark/>
          </w:tcPr>
          <w:p w14:paraId="31057E1D" w14:textId="28D46E57"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1.111</w:t>
            </w:r>
          </w:p>
        </w:tc>
        <w:tc>
          <w:tcPr>
            <w:tcW w:w="1103" w:type="pct"/>
            <w:tcBorders>
              <w:top w:val="nil"/>
              <w:left w:val="nil"/>
              <w:bottom w:val="nil"/>
              <w:right w:val="nil"/>
            </w:tcBorders>
            <w:shd w:val="clear" w:color="000000" w:fill="D9D9D9"/>
            <w:noWrap/>
            <w:hideMark/>
          </w:tcPr>
          <w:p w14:paraId="3AC3FE5E" w14:textId="4EE09C89"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121.563</w:t>
            </w:r>
          </w:p>
        </w:tc>
        <w:tc>
          <w:tcPr>
            <w:tcW w:w="1176" w:type="pct"/>
            <w:tcBorders>
              <w:top w:val="nil"/>
              <w:left w:val="nil"/>
              <w:bottom w:val="nil"/>
              <w:right w:val="nil"/>
            </w:tcBorders>
            <w:shd w:val="clear" w:color="000000" w:fill="D9D9D9"/>
            <w:noWrap/>
            <w:hideMark/>
          </w:tcPr>
          <w:p w14:paraId="0C024234" w14:textId="0E7BFF01"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1.814.792</w:t>
            </w:r>
          </w:p>
        </w:tc>
        <w:tc>
          <w:tcPr>
            <w:tcW w:w="1029" w:type="pct"/>
            <w:tcBorders>
              <w:top w:val="nil"/>
              <w:left w:val="nil"/>
              <w:bottom w:val="nil"/>
              <w:right w:val="nil"/>
            </w:tcBorders>
            <w:shd w:val="clear" w:color="000000" w:fill="D9D9D9"/>
            <w:noWrap/>
            <w:vAlign w:val="bottom"/>
            <w:hideMark/>
          </w:tcPr>
          <w:p w14:paraId="4DB28780" w14:textId="047DC0D5"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23.600.370</w:t>
            </w:r>
          </w:p>
        </w:tc>
      </w:tr>
      <w:tr w:rsidR="007C1B87" w:rsidRPr="009E68E0" w14:paraId="463F68C1" w14:textId="77777777" w:rsidTr="007F01D8">
        <w:trPr>
          <w:trHeight w:val="298"/>
        </w:trPr>
        <w:tc>
          <w:tcPr>
            <w:tcW w:w="529" w:type="pct"/>
            <w:tcBorders>
              <w:top w:val="nil"/>
              <w:left w:val="nil"/>
              <w:bottom w:val="nil"/>
              <w:right w:val="nil"/>
            </w:tcBorders>
            <w:shd w:val="clear" w:color="000000" w:fill="FFFFFF"/>
            <w:noWrap/>
            <w:vAlign w:val="bottom"/>
            <w:hideMark/>
          </w:tcPr>
          <w:p w14:paraId="41840298" w14:textId="77777777"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2006</w:t>
            </w:r>
          </w:p>
        </w:tc>
        <w:tc>
          <w:tcPr>
            <w:tcW w:w="1163" w:type="pct"/>
            <w:tcBorders>
              <w:top w:val="nil"/>
              <w:left w:val="nil"/>
              <w:bottom w:val="nil"/>
              <w:right w:val="nil"/>
            </w:tcBorders>
            <w:shd w:val="clear" w:color="000000" w:fill="FFFFFF"/>
            <w:noWrap/>
            <w:hideMark/>
          </w:tcPr>
          <w:p w14:paraId="00644E66" w14:textId="417CB8FB"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1.120</w:t>
            </w:r>
          </w:p>
        </w:tc>
        <w:tc>
          <w:tcPr>
            <w:tcW w:w="1103" w:type="pct"/>
            <w:tcBorders>
              <w:top w:val="nil"/>
              <w:left w:val="nil"/>
              <w:bottom w:val="nil"/>
              <w:right w:val="nil"/>
            </w:tcBorders>
            <w:shd w:val="clear" w:color="000000" w:fill="FFFFFF"/>
            <w:noWrap/>
            <w:hideMark/>
          </w:tcPr>
          <w:p w14:paraId="232055FB" w14:textId="745FC2E3"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123.065</w:t>
            </w:r>
          </w:p>
        </w:tc>
        <w:tc>
          <w:tcPr>
            <w:tcW w:w="1176" w:type="pct"/>
            <w:tcBorders>
              <w:top w:val="nil"/>
              <w:left w:val="nil"/>
              <w:bottom w:val="nil"/>
              <w:right w:val="nil"/>
            </w:tcBorders>
            <w:shd w:val="clear" w:color="000000" w:fill="FFFFFF"/>
            <w:noWrap/>
            <w:hideMark/>
          </w:tcPr>
          <w:p w14:paraId="2A8F3722" w14:textId="45C631A9"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1.844.228</w:t>
            </w:r>
          </w:p>
        </w:tc>
        <w:tc>
          <w:tcPr>
            <w:tcW w:w="1029" w:type="pct"/>
            <w:tcBorders>
              <w:top w:val="nil"/>
              <w:left w:val="nil"/>
              <w:bottom w:val="nil"/>
              <w:right w:val="nil"/>
            </w:tcBorders>
            <w:shd w:val="clear" w:color="000000" w:fill="FFFFFF"/>
            <w:noWrap/>
            <w:vAlign w:val="bottom"/>
            <w:hideMark/>
          </w:tcPr>
          <w:p w14:paraId="5342D703" w14:textId="4C7FC090"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23.907.410</w:t>
            </w:r>
          </w:p>
        </w:tc>
      </w:tr>
      <w:tr w:rsidR="007C1B87" w:rsidRPr="009E68E0" w14:paraId="7CFFD02F" w14:textId="77777777" w:rsidTr="007F01D8">
        <w:trPr>
          <w:trHeight w:val="298"/>
        </w:trPr>
        <w:tc>
          <w:tcPr>
            <w:tcW w:w="529" w:type="pct"/>
            <w:tcBorders>
              <w:top w:val="nil"/>
              <w:left w:val="nil"/>
              <w:bottom w:val="nil"/>
              <w:right w:val="nil"/>
            </w:tcBorders>
            <w:shd w:val="clear" w:color="000000" w:fill="D9D9D9"/>
            <w:noWrap/>
            <w:vAlign w:val="bottom"/>
            <w:hideMark/>
          </w:tcPr>
          <w:p w14:paraId="09A285B7" w14:textId="77777777"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2007</w:t>
            </w:r>
          </w:p>
        </w:tc>
        <w:tc>
          <w:tcPr>
            <w:tcW w:w="1163" w:type="pct"/>
            <w:tcBorders>
              <w:top w:val="nil"/>
              <w:left w:val="nil"/>
              <w:bottom w:val="nil"/>
              <w:right w:val="nil"/>
            </w:tcBorders>
            <w:shd w:val="clear" w:color="000000" w:fill="D9D9D9"/>
            <w:noWrap/>
            <w:hideMark/>
          </w:tcPr>
          <w:p w14:paraId="3AF0698A" w14:textId="4332CF6F"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1.120</w:t>
            </w:r>
          </w:p>
        </w:tc>
        <w:tc>
          <w:tcPr>
            <w:tcW w:w="1103" w:type="pct"/>
            <w:tcBorders>
              <w:top w:val="nil"/>
              <w:left w:val="nil"/>
              <w:bottom w:val="nil"/>
              <w:right w:val="nil"/>
            </w:tcBorders>
            <w:shd w:val="clear" w:color="000000" w:fill="D9D9D9"/>
            <w:noWrap/>
            <w:hideMark/>
          </w:tcPr>
          <w:p w14:paraId="340DA57B" w14:textId="4BAA82E5"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125.169</w:t>
            </w:r>
          </w:p>
        </w:tc>
        <w:tc>
          <w:tcPr>
            <w:tcW w:w="1176" w:type="pct"/>
            <w:tcBorders>
              <w:top w:val="nil"/>
              <w:left w:val="nil"/>
              <w:bottom w:val="nil"/>
              <w:right w:val="nil"/>
            </w:tcBorders>
            <w:shd w:val="clear" w:color="000000" w:fill="D9D9D9"/>
            <w:noWrap/>
            <w:hideMark/>
          </w:tcPr>
          <w:p w14:paraId="0A922B11" w14:textId="4771F2CA"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1.879.750</w:t>
            </w:r>
          </w:p>
        </w:tc>
        <w:tc>
          <w:tcPr>
            <w:tcW w:w="1029" w:type="pct"/>
            <w:tcBorders>
              <w:top w:val="nil"/>
              <w:left w:val="nil"/>
              <w:bottom w:val="nil"/>
              <w:right w:val="nil"/>
            </w:tcBorders>
            <w:shd w:val="clear" w:color="000000" w:fill="D9D9D9"/>
            <w:noWrap/>
            <w:vAlign w:val="bottom"/>
            <w:hideMark/>
          </w:tcPr>
          <w:p w14:paraId="248AD450" w14:textId="2701BB4D"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24.282.485</w:t>
            </w:r>
          </w:p>
        </w:tc>
      </w:tr>
      <w:tr w:rsidR="007C1B87" w:rsidRPr="009E68E0" w14:paraId="5A03EA4A" w14:textId="77777777" w:rsidTr="007F01D8">
        <w:trPr>
          <w:trHeight w:val="298"/>
        </w:trPr>
        <w:tc>
          <w:tcPr>
            <w:tcW w:w="529" w:type="pct"/>
            <w:tcBorders>
              <w:top w:val="nil"/>
              <w:left w:val="nil"/>
              <w:bottom w:val="nil"/>
              <w:right w:val="nil"/>
            </w:tcBorders>
            <w:shd w:val="clear" w:color="000000" w:fill="FFFFFF"/>
            <w:noWrap/>
            <w:vAlign w:val="bottom"/>
            <w:hideMark/>
          </w:tcPr>
          <w:p w14:paraId="7CE29414" w14:textId="77777777"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2008</w:t>
            </w:r>
          </w:p>
        </w:tc>
        <w:tc>
          <w:tcPr>
            <w:tcW w:w="1163" w:type="pct"/>
            <w:tcBorders>
              <w:top w:val="nil"/>
              <w:left w:val="nil"/>
              <w:bottom w:val="nil"/>
              <w:right w:val="nil"/>
            </w:tcBorders>
            <w:shd w:val="clear" w:color="000000" w:fill="FFFFFF"/>
            <w:noWrap/>
            <w:hideMark/>
          </w:tcPr>
          <w:p w14:paraId="1B57D0F5" w14:textId="0D24E1B5"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1.128</w:t>
            </w:r>
          </w:p>
        </w:tc>
        <w:tc>
          <w:tcPr>
            <w:tcW w:w="1103" w:type="pct"/>
            <w:tcBorders>
              <w:top w:val="nil"/>
              <w:left w:val="nil"/>
              <w:bottom w:val="nil"/>
              <w:right w:val="nil"/>
            </w:tcBorders>
            <w:shd w:val="clear" w:color="000000" w:fill="FFFFFF"/>
            <w:noWrap/>
            <w:hideMark/>
          </w:tcPr>
          <w:p w14:paraId="12F80D11" w14:textId="77C6F3A7"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126.923</w:t>
            </w:r>
          </w:p>
        </w:tc>
        <w:tc>
          <w:tcPr>
            <w:tcW w:w="1176" w:type="pct"/>
            <w:tcBorders>
              <w:top w:val="nil"/>
              <w:left w:val="nil"/>
              <w:bottom w:val="nil"/>
              <w:right w:val="nil"/>
            </w:tcBorders>
            <w:shd w:val="clear" w:color="000000" w:fill="FFFFFF"/>
            <w:noWrap/>
            <w:hideMark/>
          </w:tcPr>
          <w:p w14:paraId="5119F248" w14:textId="5405D236"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1.915.435</w:t>
            </w:r>
          </w:p>
        </w:tc>
        <w:tc>
          <w:tcPr>
            <w:tcW w:w="1029" w:type="pct"/>
            <w:tcBorders>
              <w:top w:val="nil"/>
              <w:left w:val="nil"/>
              <w:bottom w:val="nil"/>
              <w:right w:val="nil"/>
            </w:tcBorders>
            <w:shd w:val="clear" w:color="000000" w:fill="FFFFFF"/>
            <w:noWrap/>
            <w:vAlign w:val="bottom"/>
            <w:hideMark/>
          </w:tcPr>
          <w:p w14:paraId="6B709B55" w14:textId="7EF9763C"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24.641.200</w:t>
            </w:r>
          </w:p>
        </w:tc>
      </w:tr>
      <w:tr w:rsidR="007C1B87" w:rsidRPr="009E68E0" w14:paraId="6D63C0A2" w14:textId="77777777" w:rsidTr="007F01D8">
        <w:trPr>
          <w:trHeight w:val="298"/>
        </w:trPr>
        <w:tc>
          <w:tcPr>
            <w:tcW w:w="529" w:type="pct"/>
            <w:tcBorders>
              <w:top w:val="nil"/>
              <w:left w:val="nil"/>
              <w:bottom w:val="nil"/>
              <w:right w:val="nil"/>
            </w:tcBorders>
            <w:shd w:val="clear" w:color="000000" w:fill="D9D9D9"/>
            <w:noWrap/>
            <w:vAlign w:val="bottom"/>
            <w:hideMark/>
          </w:tcPr>
          <w:p w14:paraId="633FEDA0" w14:textId="77777777"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2009</w:t>
            </w:r>
          </w:p>
        </w:tc>
        <w:tc>
          <w:tcPr>
            <w:tcW w:w="1163" w:type="pct"/>
            <w:tcBorders>
              <w:top w:val="nil"/>
              <w:left w:val="nil"/>
              <w:bottom w:val="nil"/>
              <w:right w:val="nil"/>
            </w:tcBorders>
            <w:shd w:val="clear" w:color="000000" w:fill="D9D9D9"/>
            <w:noWrap/>
            <w:hideMark/>
          </w:tcPr>
          <w:p w14:paraId="268BFDAD" w14:textId="4DEDEDB9"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1.126</w:t>
            </w:r>
          </w:p>
        </w:tc>
        <w:tc>
          <w:tcPr>
            <w:tcW w:w="1103" w:type="pct"/>
            <w:tcBorders>
              <w:top w:val="nil"/>
              <w:left w:val="nil"/>
              <w:bottom w:val="nil"/>
              <w:right w:val="nil"/>
            </w:tcBorders>
            <w:shd w:val="clear" w:color="000000" w:fill="D9D9D9"/>
            <w:noWrap/>
            <w:hideMark/>
          </w:tcPr>
          <w:p w14:paraId="638F9490" w14:textId="0E0340DE"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128.159</w:t>
            </w:r>
          </w:p>
        </w:tc>
        <w:tc>
          <w:tcPr>
            <w:tcW w:w="1176" w:type="pct"/>
            <w:tcBorders>
              <w:top w:val="nil"/>
              <w:left w:val="nil"/>
              <w:bottom w:val="nil"/>
              <w:right w:val="nil"/>
            </w:tcBorders>
            <w:shd w:val="clear" w:color="000000" w:fill="D9D9D9"/>
            <w:noWrap/>
            <w:hideMark/>
          </w:tcPr>
          <w:p w14:paraId="1643336E" w14:textId="755C0A0B"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1.947.388</w:t>
            </w:r>
          </w:p>
        </w:tc>
        <w:tc>
          <w:tcPr>
            <w:tcW w:w="1029" w:type="pct"/>
            <w:tcBorders>
              <w:top w:val="nil"/>
              <w:left w:val="nil"/>
              <w:bottom w:val="nil"/>
              <w:right w:val="nil"/>
            </w:tcBorders>
            <w:shd w:val="clear" w:color="000000" w:fill="D9D9D9"/>
            <w:noWrap/>
            <w:vAlign w:val="bottom"/>
            <w:hideMark/>
          </w:tcPr>
          <w:p w14:paraId="2B18B1A5" w14:textId="28A295DE"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24.905.042</w:t>
            </w:r>
          </w:p>
        </w:tc>
      </w:tr>
      <w:tr w:rsidR="007C1B87" w:rsidRPr="009E68E0" w14:paraId="6DF950E2" w14:textId="77777777" w:rsidTr="007F01D8">
        <w:trPr>
          <w:trHeight w:val="298"/>
        </w:trPr>
        <w:tc>
          <w:tcPr>
            <w:tcW w:w="529" w:type="pct"/>
            <w:tcBorders>
              <w:top w:val="nil"/>
              <w:left w:val="nil"/>
              <w:bottom w:val="nil"/>
              <w:right w:val="nil"/>
            </w:tcBorders>
            <w:shd w:val="clear" w:color="000000" w:fill="FFFFFF"/>
            <w:noWrap/>
            <w:vAlign w:val="bottom"/>
            <w:hideMark/>
          </w:tcPr>
          <w:p w14:paraId="26E201D0" w14:textId="77777777"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2010</w:t>
            </w:r>
          </w:p>
        </w:tc>
        <w:tc>
          <w:tcPr>
            <w:tcW w:w="1163" w:type="pct"/>
            <w:tcBorders>
              <w:top w:val="nil"/>
              <w:left w:val="nil"/>
              <w:bottom w:val="nil"/>
              <w:right w:val="nil"/>
            </w:tcBorders>
            <w:shd w:val="clear" w:color="000000" w:fill="FFFFFF"/>
            <w:noWrap/>
            <w:hideMark/>
          </w:tcPr>
          <w:p w14:paraId="476C3EE3" w14:textId="2C79B699"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1.089</w:t>
            </w:r>
          </w:p>
        </w:tc>
        <w:tc>
          <w:tcPr>
            <w:tcW w:w="1103" w:type="pct"/>
            <w:tcBorders>
              <w:top w:val="nil"/>
              <w:left w:val="nil"/>
              <w:bottom w:val="nil"/>
              <w:right w:val="nil"/>
            </w:tcBorders>
            <w:shd w:val="clear" w:color="000000" w:fill="FFFFFF"/>
            <w:noWrap/>
            <w:hideMark/>
          </w:tcPr>
          <w:p w14:paraId="1EB55865" w14:textId="44A67ABA"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129.323</w:t>
            </w:r>
          </w:p>
        </w:tc>
        <w:tc>
          <w:tcPr>
            <w:tcW w:w="1176" w:type="pct"/>
            <w:tcBorders>
              <w:top w:val="nil"/>
              <w:left w:val="nil"/>
              <w:bottom w:val="nil"/>
              <w:right w:val="nil"/>
            </w:tcBorders>
            <w:shd w:val="clear" w:color="000000" w:fill="FFFFFF"/>
            <w:noWrap/>
            <w:hideMark/>
          </w:tcPr>
          <w:p w14:paraId="2E0CCA92" w14:textId="59DAA4AB"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1.970.840</w:t>
            </w:r>
          </w:p>
        </w:tc>
        <w:tc>
          <w:tcPr>
            <w:tcW w:w="1029" w:type="pct"/>
            <w:tcBorders>
              <w:top w:val="nil"/>
              <w:left w:val="nil"/>
              <w:bottom w:val="nil"/>
              <w:right w:val="nil"/>
            </w:tcBorders>
            <w:shd w:val="clear" w:color="000000" w:fill="FFFFFF"/>
            <w:noWrap/>
            <w:vAlign w:val="bottom"/>
            <w:hideMark/>
          </w:tcPr>
          <w:p w14:paraId="3BC41F80" w14:textId="0325396E"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25.175.793</w:t>
            </w:r>
          </w:p>
        </w:tc>
      </w:tr>
      <w:tr w:rsidR="007C1B87" w:rsidRPr="009E68E0" w14:paraId="02949F2D" w14:textId="77777777" w:rsidTr="007F01D8">
        <w:trPr>
          <w:trHeight w:val="298"/>
        </w:trPr>
        <w:tc>
          <w:tcPr>
            <w:tcW w:w="529" w:type="pct"/>
            <w:tcBorders>
              <w:top w:val="nil"/>
              <w:left w:val="nil"/>
              <w:bottom w:val="nil"/>
              <w:right w:val="nil"/>
            </w:tcBorders>
            <w:shd w:val="clear" w:color="000000" w:fill="D9D9D9"/>
            <w:noWrap/>
            <w:vAlign w:val="bottom"/>
            <w:hideMark/>
          </w:tcPr>
          <w:p w14:paraId="10A0D0B6" w14:textId="77777777"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2011</w:t>
            </w:r>
          </w:p>
        </w:tc>
        <w:tc>
          <w:tcPr>
            <w:tcW w:w="1163" w:type="pct"/>
            <w:tcBorders>
              <w:top w:val="nil"/>
              <w:left w:val="nil"/>
              <w:bottom w:val="nil"/>
              <w:right w:val="nil"/>
            </w:tcBorders>
            <w:shd w:val="clear" w:color="000000" w:fill="D9D9D9"/>
            <w:noWrap/>
            <w:hideMark/>
          </w:tcPr>
          <w:p w14:paraId="04738B18" w14:textId="5504CF64"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1.089</w:t>
            </w:r>
          </w:p>
        </w:tc>
        <w:tc>
          <w:tcPr>
            <w:tcW w:w="1103" w:type="pct"/>
            <w:tcBorders>
              <w:top w:val="nil"/>
              <w:left w:val="nil"/>
              <w:bottom w:val="nil"/>
              <w:right w:val="nil"/>
            </w:tcBorders>
            <w:shd w:val="clear" w:color="000000" w:fill="D9D9D9"/>
            <w:noWrap/>
            <w:hideMark/>
          </w:tcPr>
          <w:p w14:paraId="5FABDB4D" w14:textId="34EF8A79"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130.354</w:t>
            </w:r>
          </w:p>
        </w:tc>
        <w:tc>
          <w:tcPr>
            <w:tcW w:w="1176" w:type="pct"/>
            <w:tcBorders>
              <w:top w:val="nil"/>
              <w:left w:val="nil"/>
              <w:bottom w:val="nil"/>
              <w:right w:val="nil"/>
            </w:tcBorders>
            <w:shd w:val="clear" w:color="000000" w:fill="D9D9D9"/>
            <w:noWrap/>
            <w:hideMark/>
          </w:tcPr>
          <w:p w14:paraId="5F091307" w14:textId="6C0BBF25"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1.989.874</w:t>
            </w:r>
          </w:p>
        </w:tc>
        <w:tc>
          <w:tcPr>
            <w:tcW w:w="1029" w:type="pct"/>
            <w:tcBorders>
              <w:top w:val="nil"/>
              <w:left w:val="nil"/>
              <w:bottom w:val="nil"/>
              <w:right w:val="nil"/>
            </w:tcBorders>
            <w:shd w:val="clear" w:color="000000" w:fill="D9D9D9"/>
            <w:noWrap/>
            <w:vAlign w:val="bottom"/>
            <w:hideMark/>
          </w:tcPr>
          <w:p w14:paraId="7A2BEF9F" w14:textId="2F64B3DE"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25.405.663</w:t>
            </w:r>
          </w:p>
        </w:tc>
      </w:tr>
      <w:tr w:rsidR="007C1B87" w:rsidRPr="009E68E0" w14:paraId="02CF6777" w14:textId="77777777" w:rsidTr="007F01D8">
        <w:trPr>
          <w:trHeight w:val="298"/>
        </w:trPr>
        <w:tc>
          <w:tcPr>
            <w:tcW w:w="529" w:type="pct"/>
            <w:tcBorders>
              <w:top w:val="nil"/>
              <w:left w:val="nil"/>
              <w:bottom w:val="nil"/>
              <w:right w:val="nil"/>
            </w:tcBorders>
            <w:shd w:val="clear" w:color="000000" w:fill="FFFFFF"/>
            <w:noWrap/>
            <w:vAlign w:val="bottom"/>
            <w:hideMark/>
          </w:tcPr>
          <w:p w14:paraId="1AAB30EE" w14:textId="77777777"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2012</w:t>
            </w:r>
          </w:p>
        </w:tc>
        <w:tc>
          <w:tcPr>
            <w:tcW w:w="1163" w:type="pct"/>
            <w:tcBorders>
              <w:top w:val="nil"/>
              <w:left w:val="nil"/>
              <w:bottom w:val="nil"/>
              <w:right w:val="nil"/>
            </w:tcBorders>
            <w:shd w:val="clear" w:color="000000" w:fill="FFFFFF"/>
            <w:noWrap/>
            <w:hideMark/>
          </w:tcPr>
          <w:p w14:paraId="3480DB0D" w14:textId="5750A87A"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1.069</w:t>
            </w:r>
          </w:p>
        </w:tc>
        <w:tc>
          <w:tcPr>
            <w:tcW w:w="1103" w:type="pct"/>
            <w:tcBorders>
              <w:top w:val="nil"/>
              <w:left w:val="nil"/>
              <w:bottom w:val="nil"/>
              <w:right w:val="nil"/>
            </w:tcBorders>
            <w:shd w:val="clear" w:color="000000" w:fill="FFFFFF"/>
            <w:noWrap/>
            <w:hideMark/>
          </w:tcPr>
          <w:p w14:paraId="4E60623B" w14:textId="7A337F6D"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130.505</w:t>
            </w:r>
          </w:p>
        </w:tc>
        <w:tc>
          <w:tcPr>
            <w:tcW w:w="1176" w:type="pct"/>
            <w:tcBorders>
              <w:top w:val="nil"/>
              <w:left w:val="nil"/>
              <w:bottom w:val="nil"/>
              <w:right w:val="nil"/>
            </w:tcBorders>
            <w:shd w:val="clear" w:color="000000" w:fill="FFFFFF"/>
            <w:noWrap/>
            <w:hideMark/>
          </w:tcPr>
          <w:p w14:paraId="62A54979" w14:textId="05EB5616"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1.998.867</w:t>
            </w:r>
          </w:p>
        </w:tc>
        <w:tc>
          <w:tcPr>
            <w:tcW w:w="1029" w:type="pct"/>
            <w:tcBorders>
              <w:top w:val="nil"/>
              <w:left w:val="nil"/>
              <w:bottom w:val="nil"/>
              <w:right w:val="nil"/>
            </w:tcBorders>
            <w:shd w:val="clear" w:color="000000" w:fill="FFFFFF"/>
            <w:noWrap/>
            <w:vAlign w:val="bottom"/>
            <w:hideMark/>
          </w:tcPr>
          <w:p w14:paraId="7A009134" w14:textId="5CD3A45C"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25.872.613</w:t>
            </w:r>
          </w:p>
        </w:tc>
      </w:tr>
      <w:tr w:rsidR="007C1B87" w:rsidRPr="009E68E0" w14:paraId="090D1176" w14:textId="77777777" w:rsidTr="007F01D8">
        <w:trPr>
          <w:trHeight w:val="298"/>
        </w:trPr>
        <w:tc>
          <w:tcPr>
            <w:tcW w:w="529" w:type="pct"/>
            <w:tcBorders>
              <w:top w:val="nil"/>
              <w:left w:val="nil"/>
              <w:bottom w:val="nil"/>
              <w:right w:val="nil"/>
            </w:tcBorders>
            <w:shd w:val="clear" w:color="000000" w:fill="D9D9D9"/>
            <w:noWrap/>
            <w:vAlign w:val="bottom"/>
            <w:hideMark/>
          </w:tcPr>
          <w:p w14:paraId="69C0DF2C" w14:textId="77777777"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2013</w:t>
            </w:r>
          </w:p>
        </w:tc>
        <w:tc>
          <w:tcPr>
            <w:tcW w:w="1163" w:type="pct"/>
            <w:tcBorders>
              <w:top w:val="nil"/>
              <w:left w:val="nil"/>
              <w:bottom w:val="nil"/>
              <w:right w:val="nil"/>
            </w:tcBorders>
            <w:shd w:val="clear" w:color="000000" w:fill="D9D9D9"/>
            <w:noWrap/>
            <w:hideMark/>
          </w:tcPr>
          <w:p w14:paraId="273E9BDD" w14:textId="0A061353"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1.059</w:t>
            </w:r>
          </w:p>
        </w:tc>
        <w:tc>
          <w:tcPr>
            <w:tcW w:w="1103" w:type="pct"/>
            <w:tcBorders>
              <w:top w:val="nil"/>
              <w:left w:val="nil"/>
              <w:bottom w:val="nil"/>
              <w:right w:val="nil"/>
            </w:tcBorders>
            <w:shd w:val="clear" w:color="000000" w:fill="D9D9D9"/>
            <w:noWrap/>
            <w:hideMark/>
          </w:tcPr>
          <w:p w14:paraId="27EE47F3" w14:textId="6AA8804B"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129.359</w:t>
            </w:r>
          </w:p>
        </w:tc>
        <w:tc>
          <w:tcPr>
            <w:tcW w:w="1176" w:type="pct"/>
            <w:tcBorders>
              <w:top w:val="nil"/>
              <w:left w:val="nil"/>
              <w:bottom w:val="nil"/>
              <w:right w:val="nil"/>
            </w:tcBorders>
            <w:shd w:val="clear" w:color="000000" w:fill="D9D9D9"/>
            <w:noWrap/>
            <w:hideMark/>
          </w:tcPr>
          <w:p w14:paraId="7B4B06DF" w14:textId="2FFAB6A3"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1.989.082</w:t>
            </w:r>
          </w:p>
        </w:tc>
        <w:tc>
          <w:tcPr>
            <w:tcW w:w="1029" w:type="pct"/>
            <w:tcBorders>
              <w:top w:val="nil"/>
              <w:left w:val="nil"/>
              <w:bottom w:val="nil"/>
              <w:right w:val="nil"/>
            </w:tcBorders>
            <w:shd w:val="clear" w:color="000000" w:fill="D9D9D9"/>
            <w:noWrap/>
            <w:vAlign w:val="bottom"/>
            <w:hideMark/>
          </w:tcPr>
          <w:p w14:paraId="085391CD" w14:textId="0AC884E3"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25.791.690</w:t>
            </w:r>
          </w:p>
        </w:tc>
      </w:tr>
      <w:tr w:rsidR="007C1B87" w:rsidRPr="009E68E0" w14:paraId="3883D888" w14:textId="77777777" w:rsidTr="007F01D8">
        <w:trPr>
          <w:trHeight w:val="298"/>
        </w:trPr>
        <w:tc>
          <w:tcPr>
            <w:tcW w:w="529" w:type="pct"/>
            <w:tcBorders>
              <w:top w:val="nil"/>
              <w:left w:val="nil"/>
              <w:bottom w:val="nil"/>
              <w:right w:val="nil"/>
            </w:tcBorders>
            <w:shd w:val="clear" w:color="000000" w:fill="FFFFFF"/>
            <w:noWrap/>
            <w:vAlign w:val="bottom"/>
            <w:hideMark/>
          </w:tcPr>
          <w:p w14:paraId="556380E1" w14:textId="77777777"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2014</w:t>
            </w:r>
          </w:p>
        </w:tc>
        <w:tc>
          <w:tcPr>
            <w:tcW w:w="1163" w:type="pct"/>
            <w:tcBorders>
              <w:top w:val="nil"/>
              <w:left w:val="nil"/>
              <w:bottom w:val="nil"/>
              <w:right w:val="nil"/>
            </w:tcBorders>
            <w:shd w:val="clear" w:color="000000" w:fill="FFFFFF"/>
            <w:noWrap/>
            <w:hideMark/>
          </w:tcPr>
          <w:p w14:paraId="65542D99" w14:textId="368F50CC"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1.055</w:t>
            </w:r>
          </w:p>
        </w:tc>
        <w:tc>
          <w:tcPr>
            <w:tcW w:w="1103" w:type="pct"/>
            <w:tcBorders>
              <w:top w:val="nil"/>
              <w:left w:val="nil"/>
              <w:bottom w:val="nil"/>
              <w:right w:val="nil"/>
            </w:tcBorders>
            <w:shd w:val="clear" w:color="000000" w:fill="FFFFFF"/>
            <w:noWrap/>
            <w:hideMark/>
          </w:tcPr>
          <w:p w14:paraId="69663C11" w14:textId="3AE5AEB8"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129.420</w:t>
            </w:r>
          </w:p>
        </w:tc>
        <w:tc>
          <w:tcPr>
            <w:tcW w:w="1176" w:type="pct"/>
            <w:tcBorders>
              <w:top w:val="nil"/>
              <w:left w:val="nil"/>
              <w:bottom w:val="nil"/>
              <w:right w:val="nil"/>
            </w:tcBorders>
            <w:shd w:val="clear" w:color="000000" w:fill="FFFFFF"/>
            <w:noWrap/>
            <w:hideMark/>
          </w:tcPr>
          <w:p w14:paraId="121B5130" w14:textId="18B01303"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1.992.642</w:t>
            </w:r>
          </w:p>
        </w:tc>
        <w:tc>
          <w:tcPr>
            <w:tcW w:w="1029" w:type="pct"/>
            <w:tcBorders>
              <w:top w:val="nil"/>
              <w:left w:val="nil"/>
              <w:bottom w:val="nil"/>
              <w:right w:val="nil"/>
            </w:tcBorders>
            <w:shd w:val="clear" w:color="000000" w:fill="FFFFFF"/>
            <w:noWrap/>
            <w:vAlign w:val="bottom"/>
            <w:hideMark/>
          </w:tcPr>
          <w:p w14:paraId="3D065F53" w14:textId="739BF9C3"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25.816.311</w:t>
            </w:r>
          </w:p>
        </w:tc>
      </w:tr>
      <w:tr w:rsidR="007C1B87" w:rsidRPr="009E68E0" w14:paraId="39B204D6" w14:textId="77777777" w:rsidTr="007F01D8">
        <w:trPr>
          <w:trHeight w:val="298"/>
        </w:trPr>
        <w:tc>
          <w:tcPr>
            <w:tcW w:w="529" w:type="pct"/>
            <w:tcBorders>
              <w:top w:val="nil"/>
              <w:left w:val="nil"/>
              <w:bottom w:val="nil"/>
              <w:right w:val="nil"/>
            </w:tcBorders>
            <w:shd w:val="clear" w:color="000000" w:fill="D9D9D9"/>
            <w:noWrap/>
            <w:vAlign w:val="bottom"/>
            <w:hideMark/>
          </w:tcPr>
          <w:p w14:paraId="3516AA08" w14:textId="77777777"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2015</w:t>
            </w:r>
          </w:p>
        </w:tc>
        <w:tc>
          <w:tcPr>
            <w:tcW w:w="1163" w:type="pct"/>
            <w:tcBorders>
              <w:top w:val="nil"/>
              <w:left w:val="nil"/>
              <w:bottom w:val="nil"/>
              <w:right w:val="nil"/>
            </w:tcBorders>
            <w:shd w:val="clear" w:color="000000" w:fill="D9D9D9"/>
            <w:noWrap/>
            <w:hideMark/>
          </w:tcPr>
          <w:p w14:paraId="4185B977" w14:textId="418E5E04"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1.037</w:t>
            </w:r>
          </w:p>
        </w:tc>
        <w:tc>
          <w:tcPr>
            <w:tcW w:w="1103" w:type="pct"/>
            <w:tcBorders>
              <w:top w:val="nil"/>
              <w:left w:val="nil"/>
              <w:bottom w:val="nil"/>
              <w:right w:val="nil"/>
            </w:tcBorders>
            <w:shd w:val="clear" w:color="000000" w:fill="D9D9D9"/>
            <w:noWrap/>
            <w:hideMark/>
          </w:tcPr>
          <w:p w14:paraId="4228EBCA" w14:textId="1B35E7A6"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129.141</w:t>
            </w:r>
          </w:p>
        </w:tc>
        <w:tc>
          <w:tcPr>
            <w:tcW w:w="1176" w:type="pct"/>
            <w:tcBorders>
              <w:top w:val="nil"/>
              <w:left w:val="nil"/>
              <w:bottom w:val="nil"/>
              <w:right w:val="nil"/>
            </w:tcBorders>
            <w:shd w:val="clear" w:color="000000" w:fill="D9D9D9"/>
            <w:noWrap/>
            <w:hideMark/>
          </w:tcPr>
          <w:p w14:paraId="36EA6AE4" w14:textId="0DA30EC8"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1.993.607</w:t>
            </w:r>
          </w:p>
        </w:tc>
        <w:tc>
          <w:tcPr>
            <w:tcW w:w="1029" w:type="pct"/>
            <w:tcBorders>
              <w:top w:val="nil"/>
              <w:left w:val="nil"/>
              <w:bottom w:val="nil"/>
              <w:right w:val="nil"/>
            </w:tcBorders>
            <w:shd w:val="clear" w:color="000000" w:fill="D9D9D9"/>
            <w:noWrap/>
            <w:vAlign w:val="bottom"/>
            <w:hideMark/>
          </w:tcPr>
          <w:p w14:paraId="5A1383BE" w14:textId="55C177AE"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25.853.547</w:t>
            </w:r>
          </w:p>
        </w:tc>
      </w:tr>
      <w:tr w:rsidR="007C1B87" w:rsidRPr="009E68E0" w14:paraId="1081F6A3" w14:textId="77777777" w:rsidTr="007F01D8">
        <w:trPr>
          <w:trHeight w:val="298"/>
        </w:trPr>
        <w:tc>
          <w:tcPr>
            <w:tcW w:w="529" w:type="pct"/>
            <w:tcBorders>
              <w:top w:val="nil"/>
              <w:left w:val="nil"/>
              <w:bottom w:val="nil"/>
              <w:right w:val="nil"/>
            </w:tcBorders>
            <w:shd w:val="clear" w:color="000000" w:fill="FFFFFF"/>
            <w:noWrap/>
            <w:vAlign w:val="bottom"/>
            <w:hideMark/>
          </w:tcPr>
          <w:p w14:paraId="7D706665" w14:textId="77777777"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2016</w:t>
            </w:r>
          </w:p>
        </w:tc>
        <w:tc>
          <w:tcPr>
            <w:tcW w:w="1163" w:type="pct"/>
            <w:tcBorders>
              <w:top w:val="nil"/>
              <w:left w:val="nil"/>
              <w:bottom w:val="nil"/>
              <w:right w:val="nil"/>
            </w:tcBorders>
            <w:shd w:val="clear" w:color="000000" w:fill="FFFFFF"/>
            <w:noWrap/>
            <w:hideMark/>
          </w:tcPr>
          <w:p w14:paraId="5C153D08" w14:textId="25A4D3A0"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1.018</w:t>
            </w:r>
          </w:p>
        </w:tc>
        <w:tc>
          <w:tcPr>
            <w:tcW w:w="1103" w:type="pct"/>
            <w:tcBorders>
              <w:top w:val="nil"/>
              <w:left w:val="nil"/>
              <w:bottom w:val="nil"/>
              <w:right w:val="nil"/>
            </w:tcBorders>
            <w:shd w:val="clear" w:color="000000" w:fill="FFFFFF"/>
            <w:noWrap/>
            <w:hideMark/>
          </w:tcPr>
          <w:p w14:paraId="35D33DFD" w14:textId="14F6ECB5"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129.581</w:t>
            </w:r>
          </w:p>
        </w:tc>
        <w:tc>
          <w:tcPr>
            <w:tcW w:w="1176" w:type="pct"/>
            <w:tcBorders>
              <w:top w:val="nil"/>
              <w:left w:val="nil"/>
              <w:bottom w:val="nil"/>
              <w:right w:val="nil"/>
            </w:tcBorders>
            <w:shd w:val="clear" w:color="000000" w:fill="FFFFFF"/>
            <w:noWrap/>
            <w:hideMark/>
          </w:tcPr>
          <w:p w14:paraId="03FDE3D6" w14:textId="369BEBE2"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1.997.372</w:t>
            </w:r>
          </w:p>
        </w:tc>
        <w:tc>
          <w:tcPr>
            <w:tcW w:w="1029" w:type="pct"/>
            <w:tcBorders>
              <w:top w:val="nil"/>
              <w:left w:val="nil"/>
              <w:bottom w:val="nil"/>
              <w:right w:val="nil"/>
            </w:tcBorders>
            <w:shd w:val="clear" w:color="000000" w:fill="FFFFFF"/>
            <w:noWrap/>
            <w:vAlign w:val="bottom"/>
            <w:hideMark/>
          </w:tcPr>
          <w:p w14:paraId="3E1A42D0" w14:textId="3CC7E704"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25.937.723</w:t>
            </w:r>
          </w:p>
        </w:tc>
      </w:tr>
      <w:tr w:rsidR="007C1B87" w:rsidRPr="009E68E0" w14:paraId="5A56411F" w14:textId="77777777" w:rsidTr="007F01D8">
        <w:trPr>
          <w:trHeight w:val="298"/>
        </w:trPr>
        <w:tc>
          <w:tcPr>
            <w:tcW w:w="529" w:type="pct"/>
            <w:tcBorders>
              <w:top w:val="nil"/>
              <w:left w:val="nil"/>
              <w:bottom w:val="nil"/>
              <w:right w:val="nil"/>
            </w:tcBorders>
            <w:shd w:val="clear" w:color="000000" w:fill="D9D9D9"/>
            <w:noWrap/>
            <w:vAlign w:val="bottom"/>
            <w:hideMark/>
          </w:tcPr>
          <w:p w14:paraId="64DF9338" w14:textId="77777777"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2017</w:t>
            </w:r>
          </w:p>
        </w:tc>
        <w:tc>
          <w:tcPr>
            <w:tcW w:w="1163" w:type="pct"/>
            <w:tcBorders>
              <w:top w:val="nil"/>
              <w:left w:val="nil"/>
              <w:bottom w:val="nil"/>
              <w:right w:val="nil"/>
            </w:tcBorders>
            <w:shd w:val="clear" w:color="000000" w:fill="D9D9D9"/>
            <w:noWrap/>
            <w:hideMark/>
          </w:tcPr>
          <w:p w14:paraId="701FBA89" w14:textId="16F04B9E"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1.009</w:t>
            </w:r>
          </w:p>
        </w:tc>
        <w:tc>
          <w:tcPr>
            <w:tcW w:w="1103" w:type="pct"/>
            <w:tcBorders>
              <w:top w:val="nil"/>
              <w:left w:val="nil"/>
              <w:bottom w:val="nil"/>
              <w:right w:val="nil"/>
            </w:tcBorders>
            <w:shd w:val="clear" w:color="000000" w:fill="D9D9D9"/>
            <w:noWrap/>
            <w:hideMark/>
          </w:tcPr>
          <w:p w14:paraId="0C4408E4" w14:textId="3BD5B9A1"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129.865</w:t>
            </w:r>
          </w:p>
        </w:tc>
        <w:tc>
          <w:tcPr>
            <w:tcW w:w="1176" w:type="pct"/>
            <w:tcBorders>
              <w:top w:val="nil"/>
              <w:left w:val="nil"/>
              <w:bottom w:val="nil"/>
              <w:right w:val="nil"/>
            </w:tcBorders>
            <w:shd w:val="clear" w:color="000000" w:fill="D9D9D9"/>
            <w:noWrap/>
            <w:hideMark/>
          </w:tcPr>
          <w:p w14:paraId="2915D4B1" w14:textId="3D4FDA7C"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2.003.011</w:t>
            </w:r>
          </w:p>
        </w:tc>
        <w:tc>
          <w:tcPr>
            <w:tcW w:w="1029" w:type="pct"/>
            <w:tcBorders>
              <w:top w:val="nil"/>
              <w:left w:val="nil"/>
              <w:bottom w:val="nil"/>
              <w:right w:val="nil"/>
            </w:tcBorders>
            <w:shd w:val="clear" w:color="000000" w:fill="D9D9D9"/>
            <w:noWrap/>
            <w:vAlign w:val="bottom"/>
            <w:hideMark/>
          </w:tcPr>
          <w:p w14:paraId="458D572D" w14:textId="5D7AF72B"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25.981.996</w:t>
            </w:r>
          </w:p>
        </w:tc>
      </w:tr>
      <w:tr w:rsidR="007C1B87" w:rsidRPr="009E68E0" w14:paraId="4CD8A4A9" w14:textId="77777777" w:rsidTr="007F01D8">
        <w:trPr>
          <w:trHeight w:val="298"/>
        </w:trPr>
        <w:tc>
          <w:tcPr>
            <w:tcW w:w="529" w:type="pct"/>
            <w:tcBorders>
              <w:top w:val="nil"/>
              <w:left w:val="nil"/>
              <w:bottom w:val="nil"/>
              <w:right w:val="nil"/>
            </w:tcBorders>
            <w:shd w:val="clear" w:color="000000" w:fill="FFFFFF"/>
            <w:noWrap/>
            <w:vAlign w:val="bottom"/>
            <w:hideMark/>
          </w:tcPr>
          <w:p w14:paraId="3A0D320E" w14:textId="79D2AB57"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2018</w:t>
            </w:r>
            <w:r>
              <w:rPr>
                <w:rFonts w:ascii="Calibri" w:eastAsia="Times New Roman" w:hAnsi="Calibri" w:cs="Calibri"/>
                <w:color w:val="000000"/>
                <w:kern w:val="0"/>
                <w:lang w:eastAsia="it-IT"/>
                <w14:ligatures w14:val="none"/>
              </w:rPr>
              <w:t>*</w:t>
            </w:r>
          </w:p>
        </w:tc>
        <w:tc>
          <w:tcPr>
            <w:tcW w:w="1163" w:type="pct"/>
            <w:tcBorders>
              <w:top w:val="nil"/>
              <w:left w:val="nil"/>
              <w:bottom w:val="nil"/>
              <w:right w:val="nil"/>
            </w:tcBorders>
            <w:shd w:val="clear" w:color="000000" w:fill="FFFFFF"/>
            <w:noWrap/>
            <w:hideMark/>
          </w:tcPr>
          <w:p w14:paraId="27461D3A" w14:textId="3D10E1A6" w:rsidR="007C1B87" w:rsidRPr="008164EC" w:rsidRDefault="007C1B87" w:rsidP="007C1B87">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992</w:t>
            </w:r>
          </w:p>
        </w:tc>
        <w:tc>
          <w:tcPr>
            <w:tcW w:w="1103" w:type="pct"/>
            <w:tcBorders>
              <w:top w:val="nil"/>
              <w:left w:val="nil"/>
              <w:bottom w:val="nil"/>
              <w:right w:val="nil"/>
            </w:tcBorders>
            <w:shd w:val="clear" w:color="000000" w:fill="FFFFFF"/>
            <w:noWrap/>
            <w:hideMark/>
          </w:tcPr>
          <w:p w14:paraId="47DC0141" w14:textId="6CE883E7" w:rsidR="007C1B87" w:rsidRPr="008164EC" w:rsidRDefault="007C1B87" w:rsidP="007C1B87">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129.451</w:t>
            </w:r>
          </w:p>
        </w:tc>
        <w:tc>
          <w:tcPr>
            <w:tcW w:w="1176" w:type="pct"/>
            <w:tcBorders>
              <w:top w:val="nil"/>
              <w:left w:val="nil"/>
              <w:bottom w:val="nil"/>
              <w:right w:val="nil"/>
            </w:tcBorders>
            <w:shd w:val="clear" w:color="000000" w:fill="FFFFFF"/>
            <w:noWrap/>
            <w:hideMark/>
          </w:tcPr>
          <w:p w14:paraId="5E28E384" w14:textId="73E705B7" w:rsidR="007C1B87" w:rsidRPr="008164EC" w:rsidRDefault="007C1B87" w:rsidP="007C1B87">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2.002.905</w:t>
            </w:r>
          </w:p>
        </w:tc>
        <w:tc>
          <w:tcPr>
            <w:tcW w:w="1029" w:type="pct"/>
            <w:tcBorders>
              <w:top w:val="nil"/>
              <w:left w:val="nil"/>
              <w:bottom w:val="nil"/>
              <w:right w:val="nil"/>
            </w:tcBorders>
            <w:shd w:val="clear" w:color="000000" w:fill="FFFFFF"/>
            <w:noWrap/>
            <w:vAlign w:val="bottom"/>
            <w:hideMark/>
          </w:tcPr>
          <w:p w14:paraId="61AD350A" w14:textId="4065B19A" w:rsidR="007C1B87" w:rsidRPr="008164EC" w:rsidRDefault="007C1B87" w:rsidP="007C1B87">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25.717.041</w:t>
            </w:r>
          </w:p>
        </w:tc>
      </w:tr>
      <w:tr w:rsidR="007C1B87" w:rsidRPr="009E68E0" w14:paraId="3A5F8338" w14:textId="77777777" w:rsidTr="007F01D8">
        <w:trPr>
          <w:trHeight w:val="298"/>
        </w:trPr>
        <w:tc>
          <w:tcPr>
            <w:tcW w:w="529" w:type="pct"/>
            <w:tcBorders>
              <w:top w:val="nil"/>
              <w:left w:val="nil"/>
              <w:bottom w:val="nil"/>
              <w:right w:val="nil"/>
            </w:tcBorders>
            <w:shd w:val="clear" w:color="000000" w:fill="D9D9D9"/>
            <w:noWrap/>
            <w:vAlign w:val="bottom"/>
            <w:hideMark/>
          </w:tcPr>
          <w:p w14:paraId="2E31D40B" w14:textId="2204219E"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2019</w:t>
            </w:r>
            <w:r>
              <w:rPr>
                <w:rFonts w:ascii="Calibri" w:eastAsia="Times New Roman" w:hAnsi="Calibri" w:cs="Calibri"/>
                <w:color w:val="000000"/>
                <w:kern w:val="0"/>
                <w:lang w:eastAsia="it-IT"/>
                <w14:ligatures w14:val="none"/>
              </w:rPr>
              <w:t>*</w:t>
            </w:r>
          </w:p>
        </w:tc>
        <w:tc>
          <w:tcPr>
            <w:tcW w:w="1163" w:type="pct"/>
            <w:tcBorders>
              <w:top w:val="nil"/>
              <w:left w:val="nil"/>
              <w:bottom w:val="nil"/>
              <w:right w:val="nil"/>
            </w:tcBorders>
            <w:shd w:val="clear" w:color="000000" w:fill="D9D9D9"/>
            <w:noWrap/>
            <w:hideMark/>
          </w:tcPr>
          <w:p w14:paraId="48A06C02" w14:textId="5AAF01DE" w:rsidR="007C1B87" w:rsidRPr="008164EC" w:rsidRDefault="007C1B87" w:rsidP="007C1B87">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1.004</w:t>
            </w:r>
          </w:p>
        </w:tc>
        <w:tc>
          <w:tcPr>
            <w:tcW w:w="1103" w:type="pct"/>
            <w:tcBorders>
              <w:top w:val="nil"/>
              <w:left w:val="nil"/>
              <w:bottom w:val="nil"/>
              <w:right w:val="nil"/>
            </w:tcBorders>
            <w:shd w:val="clear" w:color="000000" w:fill="D9D9D9"/>
            <w:noWrap/>
            <w:hideMark/>
          </w:tcPr>
          <w:p w14:paraId="4D5C638A" w14:textId="53928987" w:rsidR="007C1B87" w:rsidRPr="008164EC" w:rsidRDefault="007C1B87" w:rsidP="007C1B87">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130.020</w:t>
            </w:r>
          </w:p>
        </w:tc>
        <w:tc>
          <w:tcPr>
            <w:tcW w:w="1176" w:type="pct"/>
            <w:tcBorders>
              <w:top w:val="nil"/>
              <w:left w:val="nil"/>
              <w:bottom w:val="nil"/>
              <w:right w:val="nil"/>
            </w:tcBorders>
            <w:shd w:val="clear" w:color="000000" w:fill="D9D9D9"/>
            <w:noWrap/>
            <w:hideMark/>
          </w:tcPr>
          <w:p w14:paraId="6C6384AA" w14:textId="62BF6BE2" w:rsidR="007C1B87" w:rsidRPr="008164EC" w:rsidRDefault="007C1B87" w:rsidP="007C1B87">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2.015.300</w:t>
            </w:r>
          </w:p>
        </w:tc>
        <w:tc>
          <w:tcPr>
            <w:tcW w:w="1029" w:type="pct"/>
            <w:tcBorders>
              <w:top w:val="nil"/>
              <w:left w:val="nil"/>
              <w:bottom w:val="nil"/>
              <w:right w:val="nil"/>
            </w:tcBorders>
            <w:shd w:val="clear" w:color="000000" w:fill="D9D9D9"/>
            <w:noWrap/>
            <w:vAlign w:val="bottom"/>
            <w:hideMark/>
          </w:tcPr>
          <w:p w14:paraId="40E55E4D" w14:textId="1EC4D1DD" w:rsidR="007C1B87" w:rsidRPr="008164EC" w:rsidRDefault="007C1B87" w:rsidP="007C1B87">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25.851.122</w:t>
            </w:r>
          </w:p>
        </w:tc>
      </w:tr>
      <w:tr w:rsidR="007C1B87" w:rsidRPr="009E68E0" w14:paraId="0C5AC02C" w14:textId="77777777" w:rsidTr="007F01D8">
        <w:trPr>
          <w:trHeight w:val="298"/>
        </w:trPr>
        <w:tc>
          <w:tcPr>
            <w:tcW w:w="529" w:type="pct"/>
            <w:tcBorders>
              <w:top w:val="nil"/>
              <w:left w:val="nil"/>
              <w:bottom w:val="nil"/>
              <w:right w:val="nil"/>
            </w:tcBorders>
            <w:shd w:val="clear" w:color="000000" w:fill="FFFFFF"/>
            <w:noWrap/>
            <w:vAlign w:val="bottom"/>
            <w:hideMark/>
          </w:tcPr>
          <w:p w14:paraId="7D39CD9D" w14:textId="138A6B5D"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2020</w:t>
            </w:r>
            <w:r>
              <w:rPr>
                <w:rFonts w:ascii="Calibri" w:eastAsia="Times New Roman" w:hAnsi="Calibri" w:cs="Calibri"/>
                <w:color w:val="000000"/>
                <w:kern w:val="0"/>
                <w:lang w:eastAsia="it-IT"/>
                <w14:ligatures w14:val="none"/>
              </w:rPr>
              <w:t>*</w:t>
            </w:r>
          </w:p>
        </w:tc>
        <w:tc>
          <w:tcPr>
            <w:tcW w:w="1163" w:type="pct"/>
            <w:tcBorders>
              <w:top w:val="nil"/>
              <w:left w:val="nil"/>
              <w:bottom w:val="nil"/>
              <w:right w:val="nil"/>
            </w:tcBorders>
            <w:shd w:val="clear" w:color="000000" w:fill="FFFFFF"/>
            <w:noWrap/>
            <w:hideMark/>
          </w:tcPr>
          <w:p w14:paraId="2D91EACF" w14:textId="7C6A5A32"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998</w:t>
            </w:r>
          </w:p>
        </w:tc>
        <w:tc>
          <w:tcPr>
            <w:tcW w:w="1103" w:type="pct"/>
            <w:tcBorders>
              <w:top w:val="nil"/>
              <w:left w:val="nil"/>
              <w:bottom w:val="nil"/>
              <w:right w:val="nil"/>
            </w:tcBorders>
            <w:shd w:val="clear" w:color="000000" w:fill="FFFFFF"/>
            <w:noWrap/>
            <w:hideMark/>
          </w:tcPr>
          <w:p w14:paraId="51E9DAE5" w14:textId="1F7D840C"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130.616</w:t>
            </w:r>
          </w:p>
        </w:tc>
        <w:tc>
          <w:tcPr>
            <w:tcW w:w="1176" w:type="pct"/>
            <w:tcBorders>
              <w:top w:val="nil"/>
              <w:left w:val="nil"/>
              <w:bottom w:val="nil"/>
              <w:right w:val="nil"/>
            </w:tcBorders>
            <w:shd w:val="clear" w:color="000000" w:fill="FFFFFF"/>
            <w:noWrap/>
            <w:hideMark/>
          </w:tcPr>
          <w:p w14:paraId="137F58EA" w14:textId="791A4A14"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2.035.172</w:t>
            </w:r>
          </w:p>
        </w:tc>
        <w:tc>
          <w:tcPr>
            <w:tcW w:w="1029" w:type="pct"/>
            <w:tcBorders>
              <w:top w:val="nil"/>
              <w:left w:val="nil"/>
              <w:bottom w:val="nil"/>
              <w:right w:val="nil"/>
            </w:tcBorders>
            <w:shd w:val="clear" w:color="000000" w:fill="FFFFFF"/>
            <w:noWrap/>
            <w:vAlign w:val="bottom"/>
            <w:hideMark/>
          </w:tcPr>
          <w:p w14:paraId="1782B4B2" w14:textId="04D2018D"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26.205.757</w:t>
            </w:r>
          </w:p>
        </w:tc>
      </w:tr>
      <w:tr w:rsidR="007C1B87" w:rsidRPr="009E68E0" w14:paraId="3B75A793" w14:textId="77777777" w:rsidTr="007F01D8">
        <w:trPr>
          <w:trHeight w:val="298"/>
        </w:trPr>
        <w:tc>
          <w:tcPr>
            <w:tcW w:w="529" w:type="pct"/>
            <w:tcBorders>
              <w:top w:val="nil"/>
              <w:left w:val="nil"/>
              <w:bottom w:val="nil"/>
              <w:right w:val="nil"/>
            </w:tcBorders>
            <w:shd w:val="clear" w:color="000000" w:fill="D9D9D9"/>
            <w:noWrap/>
            <w:vAlign w:val="bottom"/>
            <w:hideMark/>
          </w:tcPr>
          <w:p w14:paraId="108B119C" w14:textId="404594C5"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2021</w:t>
            </w:r>
            <w:r>
              <w:rPr>
                <w:rFonts w:ascii="Calibri" w:eastAsia="Times New Roman" w:hAnsi="Calibri" w:cs="Calibri"/>
                <w:color w:val="000000"/>
                <w:kern w:val="0"/>
                <w:lang w:eastAsia="it-IT"/>
                <w14:ligatures w14:val="none"/>
              </w:rPr>
              <w:t>*</w:t>
            </w:r>
          </w:p>
        </w:tc>
        <w:tc>
          <w:tcPr>
            <w:tcW w:w="1163" w:type="pct"/>
            <w:tcBorders>
              <w:top w:val="nil"/>
              <w:left w:val="nil"/>
              <w:bottom w:val="nil"/>
              <w:right w:val="nil"/>
            </w:tcBorders>
            <w:shd w:val="clear" w:color="000000" w:fill="D9D9D9"/>
            <w:noWrap/>
            <w:hideMark/>
          </w:tcPr>
          <w:p w14:paraId="422F34EF" w14:textId="554D623E"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995</w:t>
            </w:r>
          </w:p>
        </w:tc>
        <w:tc>
          <w:tcPr>
            <w:tcW w:w="1103" w:type="pct"/>
            <w:tcBorders>
              <w:top w:val="nil"/>
              <w:left w:val="nil"/>
              <w:bottom w:val="nil"/>
              <w:right w:val="nil"/>
            </w:tcBorders>
            <w:shd w:val="clear" w:color="000000" w:fill="D9D9D9"/>
            <w:noWrap/>
            <w:hideMark/>
          </w:tcPr>
          <w:p w14:paraId="280E958F" w14:textId="4227B3B2"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130.337</w:t>
            </w:r>
          </w:p>
        </w:tc>
        <w:tc>
          <w:tcPr>
            <w:tcW w:w="1176" w:type="pct"/>
            <w:tcBorders>
              <w:top w:val="nil"/>
              <w:left w:val="nil"/>
              <w:bottom w:val="nil"/>
              <w:right w:val="nil"/>
            </w:tcBorders>
            <w:shd w:val="clear" w:color="000000" w:fill="D9D9D9"/>
            <w:noWrap/>
            <w:hideMark/>
          </w:tcPr>
          <w:p w14:paraId="528C5588" w14:textId="24893DE4"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2.032.219</w:t>
            </w:r>
          </w:p>
        </w:tc>
        <w:tc>
          <w:tcPr>
            <w:tcW w:w="1029" w:type="pct"/>
            <w:tcBorders>
              <w:top w:val="nil"/>
              <w:left w:val="nil"/>
              <w:bottom w:val="nil"/>
              <w:right w:val="nil"/>
            </w:tcBorders>
            <w:shd w:val="clear" w:color="000000" w:fill="D9D9D9"/>
            <w:noWrap/>
            <w:vAlign w:val="bottom"/>
            <w:hideMark/>
          </w:tcPr>
          <w:p w14:paraId="6CBA204A" w14:textId="74E2CCBF"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26.206.246</w:t>
            </w:r>
          </w:p>
        </w:tc>
      </w:tr>
      <w:tr w:rsidR="007C1B87" w:rsidRPr="009E68E0" w14:paraId="3FBA696C" w14:textId="77777777" w:rsidTr="007F01D8">
        <w:trPr>
          <w:trHeight w:val="298"/>
        </w:trPr>
        <w:tc>
          <w:tcPr>
            <w:tcW w:w="529" w:type="pct"/>
            <w:tcBorders>
              <w:top w:val="nil"/>
              <w:left w:val="nil"/>
              <w:bottom w:val="nil"/>
              <w:right w:val="nil"/>
            </w:tcBorders>
            <w:shd w:val="clear" w:color="000000" w:fill="FFFFFF"/>
            <w:noWrap/>
            <w:vAlign w:val="bottom"/>
            <w:hideMark/>
          </w:tcPr>
          <w:p w14:paraId="2BAA9370" w14:textId="48691611"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2022</w:t>
            </w:r>
            <w:r>
              <w:rPr>
                <w:rFonts w:ascii="Calibri" w:eastAsia="Times New Roman" w:hAnsi="Calibri" w:cs="Calibri"/>
                <w:color w:val="000000"/>
                <w:kern w:val="0"/>
                <w:lang w:eastAsia="it-IT"/>
                <w14:ligatures w14:val="none"/>
              </w:rPr>
              <w:t>*</w:t>
            </w:r>
          </w:p>
        </w:tc>
        <w:tc>
          <w:tcPr>
            <w:tcW w:w="1163" w:type="pct"/>
            <w:tcBorders>
              <w:top w:val="nil"/>
              <w:left w:val="nil"/>
              <w:bottom w:val="nil"/>
              <w:right w:val="nil"/>
            </w:tcBorders>
            <w:shd w:val="clear" w:color="000000" w:fill="FFFFFF"/>
            <w:noWrap/>
            <w:hideMark/>
          </w:tcPr>
          <w:p w14:paraId="49E6EBC8" w14:textId="733DF71A"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996</w:t>
            </w:r>
          </w:p>
        </w:tc>
        <w:tc>
          <w:tcPr>
            <w:tcW w:w="1103" w:type="pct"/>
            <w:tcBorders>
              <w:top w:val="nil"/>
              <w:left w:val="nil"/>
              <w:bottom w:val="nil"/>
              <w:right w:val="nil"/>
            </w:tcBorders>
            <w:shd w:val="clear" w:color="000000" w:fill="FFFFFF"/>
            <w:noWrap/>
            <w:hideMark/>
          </w:tcPr>
          <w:p w14:paraId="3AF0250F" w14:textId="1D0EEFEC"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131.188</w:t>
            </w:r>
          </w:p>
        </w:tc>
        <w:tc>
          <w:tcPr>
            <w:tcW w:w="1176" w:type="pct"/>
            <w:tcBorders>
              <w:top w:val="nil"/>
              <w:left w:val="nil"/>
              <w:bottom w:val="nil"/>
              <w:right w:val="nil"/>
            </w:tcBorders>
            <w:shd w:val="clear" w:color="000000" w:fill="FFFFFF"/>
            <w:noWrap/>
            <w:hideMark/>
          </w:tcPr>
          <w:p w14:paraId="29CA7C47" w14:textId="47EA0A05"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2.047.958</w:t>
            </w:r>
          </w:p>
        </w:tc>
        <w:tc>
          <w:tcPr>
            <w:tcW w:w="1029" w:type="pct"/>
            <w:tcBorders>
              <w:top w:val="nil"/>
              <w:left w:val="nil"/>
              <w:bottom w:val="nil"/>
              <w:right w:val="nil"/>
            </w:tcBorders>
            <w:shd w:val="clear" w:color="000000" w:fill="FFFFFF"/>
            <w:noWrap/>
            <w:vAlign w:val="bottom"/>
            <w:hideMark/>
          </w:tcPr>
          <w:p w14:paraId="580E82BD" w14:textId="29D68EDE" w:rsidR="007C1B87" w:rsidRPr="009E68E0" w:rsidRDefault="007C1B87" w:rsidP="007C1B87">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26.400.326</w:t>
            </w:r>
          </w:p>
        </w:tc>
      </w:tr>
    </w:tbl>
    <w:p w14:paraId="2FF1B613" w14:textId="324A8275" w:rsidR="00046AA5" w:rsidRDefault="00933E7E" w:rsidP="009E68E0">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6F7B9A51" w14:textId="77777777" w:rsidR="007F01D8" w:rsidRPr="007C1B87" w:rsidRDefault="007F01D8" w:rsidP="009E68E0">
      <w:pPr>
        <w:jc w:val="both"/>
        <w:rPr>
          <w:rFonts w:ascii="Arial" w:eastAsia="Times New Roman" w:hAnsi="Arial" w:cs="Arial"/>
          <w:bCs/>
          <w:i/>
          <w:color w:val="333333"/>
          <w:kern w:val="0"/>
          <w:sz w:val="20"/>
          <w:szCs w:val="20"/>
          <w:lang w:eastAsia="it-IT"/>
          <w14:ligatures w14:val="none"/>
        </w:rPr>
      </w:pPr>
    </w:p>
    <w:p w14:paraId="7634B2E1" w14:textId="2E005FCA" w:rsidR="007C1B87" w:rsidRPr="009E68E0" w:rsidRDefault="007C1B87" w:rsidP="009E68E0">
      <w:pPr>
        <w:jc w:val="both"/>
        <w:rPr>
          <w:b/>
          <w:bCs/>
        </w:rPr>
      </w:pPr>
      <w:r>
        <w:rPr>
          <w:noProof/>
        </w:rPr>
        <w:drawing>
          <wp:inline distT="0" distB="0" distL="0" distR="0" wp14:anchorId="5F67964F" wp14:editId="3A74EA3A">
            <wp:extent cx="6156000" cy="3420000"/>
            <wp:effectExtent l="0" t="0" r="0" b="0"/>
            <wp:docPr id="58" name="Grafico 58">
              <a:extLst xmlns:a="http://schemas.openxmlformats.org/drawingml/2006/main">
                <a:ext uri="{FF2B5EF4-FFF2-40B4-BE49-F238E27FC236}">
                  <a16:creationId xmlns:a16="http://schemas.microsoft.com/office/drawing/2014/main" id="{DBC5BC71-681F-5933-9EA0-56C04057D5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425C6130" w14:textId="556A23F8" w:rsidR="00AB4BC4" w:rsidRDefault="00933E7E" w:rsidP="007C1B87">
      <w:pPr>
        <w:jc w:val="both"/>
        <w:rPr>
          <w:b/>
          <w:bCs/>
          <w:color w:val="FF0000"/>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21AF7F3D" w14:textId="4F180446" w:rsidR="007C1B87" w:rsidRPr="00B2452E" w:rsidRDefault="007C1B87" w:rsidP="00B2452E">
      <w:pPr>
        <w:rPr>
          <w:b/>
          <w:bCs/>
          <w:color w:val="FF0000"/>
        </w:rPr>
      </w:pPr>
      <w:r>
        <w:rPr>
          <w:noProof/>
        </w:rPr>
        <w:lastRenderedPageBreak/>
        <w:drawing>
          <wp:inline distT="0" distB="0" distL="0" distR="0" wp14:anchorId="6768C7E5" wp14:editId="1278ED58">
            <wp:extent cx="6156000" cy="3420000"/>
            <wp:effectExtent l="0" t="0" r="0" b="0"/>
            <wp:docPr id="59" name="Grafico 59">
              <a:extLst xmlns:a="http://schemas.openxmlformats.org/drawingml/2006/main">
                <a:ext uri="{FF2B5EF4-FFF2-40B4-BE49-F238E27FC236}">
                  <a16:creationId xmlns:a16="http://schemas.microsoft.com/office/drawing/2014/main" id="{255C1857-7C4F-414C-8024-B128338E7C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5C1B1EDF" w14:textId="77777777" w:rsidR="00933E7E" w:rsidRPr="00B2452E" w:rsidRDefault="00933E7E" w:rsidP="00933E7E">
      <w:pPr>
        <w:jc w:val="both"/>
        <w:rPr>
          <w:b/>
          <w:bCs/>
          <w:color w:val="FF0000"/>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7D548512" w14:textId="4435FE18" w:rsidR="00B2452E" w:rsidRDefault="00B2452E" w:rsidP="00B2452E">
      <w:pPr>
        <w:pStyle w:val="Paragrafoelenco"/>
        <w:jc w:val="both"/>
        <w:rPr>
          <w:b/>
          <w:bCs/>
          <w:color w:val="FF0000"/>
        </w:rPr>
      </w:pPr>
    </w:p>
    <w:p w14:paraId="6661B03D" w14:textId="77777777" w:rsidR="007F01D8" w:rsidRPr="00B2452E" w:rsidRDefault="007F01D8" w:rsidP="00B2452E">
      <w:pPr>
        <w:pStyle w:val="Paragrafoelenco"/>
        <w:jc w:val="both"/>
        <w:rPr>
          <w:b/>
          <w:bCs/>
          <w:color w:val="FF0000"/>
        </w:rPr>
      </w:pPr>
    </w:p>
    <w:p w14:paraId="37190B75" w14:textId="13F34B9D" w:rsidR="00AB4BC4" w:rsidRDefault="00AB4BC4" w:rsidP="008C35B6">
      <w:pPr>
        <w:jc w:val="both"/>
        <w:rPr>
          <w:b/>
          <w:bCs/>
        </w:rPr>
      </w:pPr>
    </w:p>
    <w:p w14:paraId="22810DDF" w14:textId="67B1D3FA" w:rsidR="007C1B87" w:rsidRPr="008C35B6" w:rsidRDefault="007C1B87" w:rsidP="008C35B6">
      <w:pPr>
        <w:jc w:val="both"/>
        <w:rPr>
          <w:b/>
          <w:bCs/>
        </w:rPr>
      </w:pPr>
      <w:r>
        <w:rPr>
          <w:noProof/>
        </w:rPr>
        <w:drawing>
          <wp:inline distT="0" distB="0" distL="0" distR="0" wp14:anchorId="2C1E08F8" wp14:editId="6900227C">
            <wp:extent cx="6156000" cy="3420000"/>
            <wp:effectExtent l="0" t="0" r="0" b="0"/>
            <wp:docPr id="60" name="Grafico 60">
              <a:extLst xmlns:a="http://schemas.openxmlformats.org/drawingml/2006/main">
                <a:ext uri="{FF2B5EF4-FFF2-40B4-BE49-F238E27FC236}">
                  <a16:creationId xmlns:a16="http://schemas.microsoft.com/office/drawing/2014/main" id="{5017930F-3E71-40FA-A97A-DD9EECF2E1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3235E544" w14:textId="5D480D3B" w:rsidR="00CE6197" w:rsidRPr="0099687A" w:rsidRDefault="00933E7E" w:rsidP="00593A12">
      <w:pPr>
        <w:jc w:val="both"/>
        <w:rPr>
          <w:b/>
          <w:bCs/>
          <w:color w:val="FF0000"/>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1969B927" w14:textId="0BCC290B" w:rsidR="0099687A" w:rsidRDefault="0099687A" w:rsidP="00593A12">
      <w:pPr>
        <w:jc w:val="both"/>
      </w:pPr>
      <w:r>
        <w:rPr>
          <w:noProof/>
        </w:rPr>
        <w:lastRenderedPageBreak/>
        <w:drawing>
          <wp:inline distT="0" distB="0" distL="0" distR="0" wp14:anchorId="324F4BE3" wp14:editId="35AD4FA6">
            <wp:extent cx="6156000" cy="3420000"/>
            <wp:effectExtent l="0" t="0" r="0" b="0"/>
            <wp:docPr id="63" name="Grafico 63">
              <a:extLst xmlns:a="http://schemas.openxmlformats.org/drawingml/2006/main">
                <a:ext uri="{FF2B5EF4-FFF2-40B4-BE49-F238E27FC236}">
                  <a16:creationId xmlns:a16="http://schemas.microsoft.com/office/drawing/2014/main" id="{7160504C-D859-4D15-9EA8-3A7B675973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6C61803E" w14:textId="065C686D" w:rsidR="000A7040" w:rsidRDefault="00D37F52" w:rsidP="00F128A1">
      <w:pPr>
        <w:jc w:val="both"/>
        <w:rPr>
          <w:rFonts w:ascii="Arial" w:eastAsia="Times New Roman" w:hAnsi="Arial" w:cs="Arial"/>
          <w:bCs/>
          <w:i/>
          <w:color w:val="333333"/>
          <w:kern w:val="0"/>
          <w:sz w:val="20"/>
          <w:szCs w:val="20"/>
          <w:lang w:eastAsia="it-IT"/>
          <w14:ligatures w14:val="none"/>
        </w:rPr>
      </w:pPr>
      <w:bookmarkStart w:id="3" w:name="_Hlk161068220"/>
      <w:r w:rsidRPr="00B2452E">
        <w:rPr>
          <w:rFonts w:ascii="Arial" w:eastAsia="Times New Roman" w:hAnsi="Arial" w:cs="Arial"/>
          <w:bCs/>
          <w:i/>
          <w:color w:val="333333"/>
          <w:kern w:val="0"/>
          <w:sz w:val="20"/>
          <w:szCs w:val="20"/>
          <w:lang w:eastAsia="it-IT"/>
          <w14:ligatures w14:val="none"/>
        </w:rPr>
        <w:t xml:space="preserve">Fonte: elaborazione su dati </w:t>
      </w:r>
      <w:r w:rsidR="00DC07A4">
        <w:rPr>
          <w:rFonts w:ascii="Arial" w:eastAsia="Times New Roman" w:hAnsi="Arial" w:cs="Arial"/>
          <w:bCs/>
          <w:i/>
          <w:color w:val="333333"/>
          <w:kern w:val="0"/>
          <w:sz w:val="20"/>
          <w:szCs w:val="20"/>
          <w:lang w:eastAsia="it-IT"/>
          <w14:ligatures w14:val="none"/>
        </w:rPr>
        <w:t>Regione Emilia-Romagna</w:t>
      </w:r>
      <w:bookmarkEnd w:id="3"/>
    </w:p>
    <w:p w14:paraId="221ECBAE" w14:textId="408877E3" w:rsidR="00621EB6" w:rsidRDefault="00621EB6" w:rsidP="00F128A1">
      <w:pPr>
        <w:jc w:val="both"/>
        <w:rPr>
          <w:b/>
          <w:bCs/>
        </w:rPr>
      </w:pPr>
    </w:p>
    <w:p w14:paraId="4E6C0E83" w14:textId="2275A9A2" w:rsidR="000A4168" w:rsidRDefault="000A4168" w:rsidP="00F128A1">
      <w:pPr>
        <w:jc w:val="both"/>
        <w:rPr>
          <w:b/>
          <w:bCs/>
        </w:rPr>
      </w:pPr>
    </w:p>
    <w:p w14:paraId="16F970DD" w14:textId="7A6B8CEC" w:rsidR="000A4168" w:rsidRDefault="000A4168" w:rsidP="00F128A1">
      <w:pPr>
        <w:jc w:val="both"/>
        <w:rPr>
          <w:b/>
          <w:bCs/>
        </w:rPr>
      </w:pPr>
    </w:p>
    <w:p w14:paraId="0B0A343F" w14:textId="218307C4" w:rsidR="000A4168" w:rsidRDefault="000A4168" w:rsidP="00F128A1">
      <w:pPr>
        <w:jc w:val="both"/>
        <w:rPr>
          <w:b/>
          <w:bCs/>
        </w:rPr>
      </w:pPr>
    </w:p>
    <w:p w14:paraId="3ACDAA7E" w14:textId="7F1277C4" w:rsidR="000A4168" w:rsidRDefault="000A4168" w:rsidP="00F128A1">
      <w:pPr>
        <w:jc w:val="both"/>
        <w:rPr>
          <w:b/>
          <w:bCs/>
        </w:rPr>
      </w:pPr>
    </w:p>
    <w:p w14:paraId="02898BCC" w14:textId="71C4D2AB" w:rsidR="000A4168" w:rsidRDefault="000A4168" w:rsidP="00F128A1">
      <w:pPr>
        <w:jc w:val="both"/>
        <w:rPr>
          <w:b/>
          <w:bCs/>
        </w:rPr>
      </w:pPr>
    </w:p>
    <w:p w14:paraId="26D2E7DB" w14:textId="04157F2D" w:rsidR="000A4168" w:rsidRDefault="000A4168" w:rsidP="00F128A1">
      <w:pPr>
        <w:jc w:val="both"/>
        <w:rPr>
          <w:b/>
          <w:bCs/>
        </w:rPr>
      </w:pPr>
    </w:p>
    <w:p w14:paraId="47BC80D1" w14:textId="25A6B6DB" w:rsidR="000A4168" w:rsidRDefault="000A4168" w:rsidP="00F128A1">
      <w:pPr>
        <w:jc w:val="both"/>
        <w:rPr>
          <w:b/>
          <w:bCs/>
        </w:rPr>
      </w:pPr>
    </w:p>
    <w:p w14:paraId="07C1BCBD" w14:textId="2E725596" w:rsidR="000A4168" w:rsidRDefault="000A4168" w:rsidP="00F128A1">
      <w:pPr>
        <w:jc w:val="both"/>
        <w:rPr>
          <w:b/>
          <w:bCs/>
        </w:rPr>
      </w:pPr>
    </w:p>
    <w:p w14:paraId="734A146F" w14:textId="7BFEE852" w:rsidR="000A4168" w:rsidRDefault="000A4168" w:rsidP="00F128A1">
      <w:pPr>
        <w:jc w:val="both"/>
        <w:rPr>
          <w:b/>
          <w:bCs/>
        </w:rPr>
      </w:pPr>
    </w:p>
    <w:p w14:paraId="7D2397AF" w14:textId="597F0531" w:rsidR="000A4168" w:rsidRDefault="000A4168" w:rsidP="00F128A1">
      <w:pPr>
        <w:jc w:val="both"/>
        <w:rPr>
          <w:b/>
          <w:bCs/>
        </w:rPr>
      </w:pPr>
    </w:p>
    <w:p w14:paraId="78F702F0" w14:textId="37389EBC" w:rsidR="000A4168" w:rsidRDefault="000A4168" w:rsidP="00F128A1">
      <w:pPr>
        <w:jc w:val="both"/>
        <w:rPr>
          <w:b/>
          <w:bCs/>
        </w:rPr>
      </w:pPr>
    </w:p>
    <w:p w14:paraId="122E5B5B" w14:textId="30308A58" w:rsidR="000A4168" w:rsidRDefault="000A4168" w:rsidP="00F128A1">
      <w:pPr>
        <w:jc w:val="both"/>
        <w:rPr>
          <w:b/>
          <w:bCs/>
        </w:rPr>
      </w:pPr>
    </w:p>
    <w:p w14:paraId="513819C0" w14:textId="77777777" w:rsidR="0099687A" w:rsidRDefault="0099687A" w:rsidP="00F128A1">
      <w:pPr>
        <w:jc w:val="both"/>
        <w:rPr>
          <w:b/>
          <w:bCs/>
        </w:rPr>
      </w:pPr>
    </w:p>
    <w:p w14:paraId="419DA3D9" w14:textId="57A382DD" w:rsidR="000A4168" w:rsidRDefault="000A4168" w:rsidP="00F128A1">
      <w:pPr>
        <w:jc w:val="both"/>
        <w:rPr>
          <w:b/>
          <w:bCs/>
        </w:rPr>
      </w:pPr>
    </w:p>
    <w:p w14:paraId="36E0399E" w14:textId="530F3A5D" w:rsidR="000A4168" w:rsidRDefault="000A4168" w:rsidP="00F128A1">
      <w:pPr>
        <w:jc w:val="both"/>
        <w:rPr>
          <w:b/>
          <w:bCs/>
        </w:rPr>
      </w:pPr>
    </w:p>
    <w:p w14:paraId="0A3EE512" w14:textId="29E68A81" w:rsidR="000A4168" w:rsidRDefault="000A4168" w:rsidP="00F128A1">
      <w:pPr>
        <w:jc w:val="both"/>
        <w:rPr>
          <w:b/>
          <w:bCs/>
        </w:rPr>
      </w:pPr>
    </w:p>
    <w:p w14:paraId="0C5C3BBA" w14:textId="2B0DECA3" w:rsidR="000A4168" w:rsidRDefault="000A4168" w:rsidP="00F128A1">
      <w:pPr>
        <w:jc w:val="both"/>
        <w:rPr>
          <w:b/>
          <w:bCs/>
        </w:rPr>
      </w:pPr>
    </w:p>
    <w:p w14:paraId="3F16DEF4" w14:textId="0F4AB72D" w:rsidR="007F01D8" w:rsidRPr="001E6A1B" w:rsidRDefault="007F01D8" w:rsidP="007F01D8">
      <w:pPr>
        <w:pStyle w:val="Paragrafoelenco"/>
        <w:numPr>
          <w:ilvl w:val="0"/>
          <w:numId w:val="13"/>
        </w:numPr>
        <w:jc w:val="both"/>
      </w:pPr>
      <w:r w:rsidRPr="007F01D8">
        <w:rPr>
          <w:b/>
          <w:bCs/>
        </w:rPr>
        <w:lastRenderedPageBreak/>
        <w:t>L’andamento degli indicatori demografici caratteristici</w:t>
      </w:r>
    </w:p>
    <w:p w14:paraId="6B740071" w14:textId="77777777" w:rsidR="007F01D8" w:rsidRPr="0048126D" w:rsidRDefault="007F01D8" w:rsidP="007F01D8">
      <w:pPr>
        <w:jc w:val="both"/>
        <w:rPr>
          <w:rFonts w:cstheme="minorHAnsi"/>
          <w:shd w:val="clear" w:color="auto" w:fill="FFFFFF"/>
        </w:rPr>
      </w:pPr>
      <w:r w:rsidRPr="001E6A1B">
        <w:rPr>
          <w:rFonts w:cstheme="minorHAnsi"/>
          <w:b/>
        </w:rPr>
        <w:t>Indice di vecchiaia</w:t>
      </w:r>
      <w:r w:rsidRPr="001E6A1B">
        <w:t xml:space="preserve">: </w:t>
      </w:r>
      <w:r w:rsidRPr="001E6A1B">
        <w:rPr>
          <w:i/>
          <w:iCs/>
        </w:rPr>
        <w:t>indica il grado di invecchiamento della popolazione (</w:t>
      </w:r>
      <w:r w:rsidRPr="001E6A1B">
        <w:rPr>
          <w:rFonts w:cstheme="minorHAnsi"/>
          <w:i/>
          <w:iCs/>
          <w:shd w:val="clear" w:color="auto" w:fill="FFFFFF"/>
        </w:rPr>
        <w:t>rapporto percentuale tra il numero degli ultra-sessantacinquenni ed il numero dei giovani fino ai 14 anni).</w:t>
      </w:r>
      <w:r w:rsidRPr="001E6A1B">
        <w:rPr>
          <w:rFonts w:cstheme="minorHAnsi"/>
          <w:shd w:val="clear" w:color="auto" w:fill="FFFFFF"/>
        </w:rPr>
        <w:t xml:space="preserve"> Il </w:t>
      </w:r>
      <w:r>
        <w:rPr>
          <w:rFonts w:cstheme="minorHAnsi"/>
          <w:shd w:val="clear" w:color="auto" w:fill="FFFFFF"/>
        </w:rPr>
        <w:t>comune di Vernasca</w:t>
      </w:r>
      <w:r w:rsidRPr="001E6A1B">
        <w:rPr>
          <w:rFonts w:cstheme="minorHAnsi"/>
          <w:shd w:val="clear" w:color="auto" w:fill="FFFFFF"/>
        </w:rPr>
        <w:t xml:space="preserve"> mostra un indice a fine 2022 pari a </w:t>
      </w:r>
      <w:r>
        <w:rPr>
          <w:rFonts w:cstheme="minorHAnsi"/>
          <w:shd w:val="clear" w:color="auto" w:fill="FFFFFF"/>
        </w:rPr>
        <w:t>364,0</w:t>
      </w:r>
      <w:r w:rsidRPr="001E6A1B">
        <w:rPr>
          <w:rFonts w:cstheme="minorHAnsi"/>
          <w:shd w:val="clear" w:color="auto" w:fill="FFFFFF"/>
        </w:rPr>
        <w:t xml:space="preserve">, che risulta </w:t>
      </w:r>
      <w:r>
        <w:rPr>
          <w:rFonts w:cstheme="minorHAnsi"/>
          <w:shd w:val="clear" w:color="auto" w:fill="FFFFFF"/>
        </w:rPr>
        <w:t xml:space="preserve">molto più elevato di </w:t>
      </w:r>
      <w:r w:rsidRPr="001E6A1B">
        <w:rPr>
          <w:rFonts w:cstheme="minorHAnsi"/>
          <w:shd w:val="clear" w:color="auto" w:fill="FFFFFF"/>
        </w:rPr>
        <w:t xml:space="preserve">quello provinciale, regionale e nazionale, oltre che di </w:t>
      </w:r>
      <w:r>
        <w:rPr>
          <w:rFonts w:cstheme="minorHAnsi"/>
          <w:shd w:val="clear" w:color="auto" w:fill="FFFFFF"/>
        </w:rPr>
        <w:t>Lugagnano Val d’Arda, Castell’Arquato e Alseno. Rimane inferiore solo rispetto all’indice di vecchiaia del comune di Morfasso.</w:t>
      </w:r>
    </w:p>
    <w:p w14:paraId="5C41EC08" w14:textId="65C89BE7" w:rsidR="007F01D8" w:rsidRDefault="007F01D8" w:rsidP="007F01D8">
      <w:pPr>
        <w:jc w:val="both"/>
        <w:rPr>
          <w:rFonts w:cstheme="minorHAnsi"/>
          <w:shd w:val="clear" w:color="auto" w:fill="FFFFFF"/>
        </w:rPr>
      </w:pPr>
      <w:r w:rsidRPr="001E6A1B">
        <w:rPr>
          <w:rFonts w:cstheme="minorHAnsi"/>
          <w:b/>
        </w:rPr>
        <w:t>Indice di dipendenza strutturale</w:t>
      </w:r>
      <w:r w:rsidRPr="001E6A1B">
        <w:rPr>
          <w:rFonts w:cstheme="minorHAnsi"/>
          <w:i/>
          <w:iCs/>
        </w:rPr>
        <w:t xml:space="preserve">: </w:t>
      </w:r>
      <w:r w:rsidRPr="001E6A1B">
        <w:rPr>
          <w:rFonts w:cstheme="minorHAnsi"/>
          <w:i/>
          <w:iCs/>
          <w:shd w:val="clear" w:color="auto" w:fill="FFFFFF"/>
        </w:rPr>
        <w:t>rappresenta il carico sociale ed economico della popolazione non attiva (0-14 anni e 65 anni ed oltre) su quella attiva (15-64 anni).</w:t>
      </w:r>
      <w:r w:rsidRPr="001E6A1B">
        <w:rPr>
          <w:rFonts w:cstheme="minorHAnsi"/>
          <w:shd w:val="clear" w:color="auto" w:fill="FFFFFF"/>
        </w:rPr>
        <w:t xml:space="preserve"> L’indice d</w:t>
      </w:r>
      <w:r>
        <w:rPr>
          <w:rFonts w:cstheme="minorHAnsi"/>
          <w:shd w:val="clear" w:color="auto" w:fill="FFFFFF"/>
        </w:rPr>
        <w:t xml:space="preserve">i Vernasca </w:t>
      </w:r>
      <w:r w:rsidRPr="001E6A1B">
        <w:rPr>
          <w:rFonts w:cstheme="minorHAnsi"/>
          <w:shd w:val="clear" w:color="auto" w:fill="FFFFFF"/>
        </w:rPr>
        <w:t xml:space="preserve">risulta a fine 2022 pari a </w:t>
      </w:r>
      <w:r>
        <w:rPr>
          <w:rFonts w:cstheme="minorHAnsi"/>
          <w:shd w:val="clear" w:color="auto" w:fill="FFFFFF"/>
        </w:rPr>
        <w:t>69,6</w:t>
      </w:r>
      <w:r w:rsidRPr="001E6A1B">
        <w:rPr>
          <w:rFonts w:cstheme="minorHAnsi"/>
          <w:shd w:val="clear" w:color="auto" w:fill="FFFFFF"/>
        </w:rPr>
        <w:t xml:space="preserve">, un valore più elevato di quello </w:t>
      </w:r>
      <w:r>
        <w:rPr>
          <w:rFonts w:cstheme="minorHAnsi"/>
          <w:shd w:val="clear" w:color="auto" w:fill="FFFFFF"/>
        </w:rPr>
        <w:t xml:space="preserve">provinciale, </w:t>
      </w:r>
      <w:r w:rsidRPr="001E6A1B">
        <w:rPr>
          <w:rFonts w:cstheme="minorHAnsi"/>
          <w:shd w:val="clear" w:color="auto" w:fill="FFFFFF"/>
        </w:rPr>
        <w:t xml:space="preserve">regionale e nazionale, oltre che di </w:t>
      </w:r>
      <w:r>
        <w:rPr>
          <w:rFonts w:cstheme="minorHAnsi"/>
          <w:shd w:val="clear" w:color="auto" w:fill="FFFFFF"/>
        </w:rPr>
        <w:t>Castell’Arquato e Alseno. L’indice del comune di Vernasca coincide con quello del comune di Lugagnano Val d’Arda.</w:t>
      </w:r>
    </w:p>
    <w:p w14:paraId="5C1E9FA9" w14:textId="77777777" w:rsidR="007F01D8" w:rsidRPr="001E6A1B" w:rsidRDefault="007F01D8" w:rsidP="007F01D8">
      <w:pPr>
        <w:jc w:val="both"/>
        <w:rPr>
          <w:highlight w:val="yellow"/>
        </w:rPr>
      </w:pPr>
    </w:p>
    <w:p w14:paraId="023876F8" w14:textId="2CB6B7E0" w:rsidR="003A5BCF" w:rsidRPr="00B2452E" w:rsidRDefault="003A5BCF" w:rsidP="00DE7EF3">
      <w:pPr>
        <w:jc w:val="both"/>
        <w:rPr>
          <w:b/>
          <w:bCs/>
          <w:color w:val="FF0000"/>
        </w:rPr>
      </w:pPr>
    </w:p>
    <w:tbl>
      <w:tblPr>
        <w:tblW w:w="9648" w:type="dxa"/>
        <w:tblCellMar>
          <w:left w:w="70" w:type="dxa"/>
          <w:right w:w="70" w:type="dxa"/>
        </w:tblCellMar>
        <w:tblLook w:val="04A0" w:firstRow="1" w:lastRow="0" w:firstColumn="1" w:lastColumn="0" w:noHBand="0" w:noVBand="1"/>
      </w:tblPr>
      <w:tblGrid>
        <w:gridCol w:w="1138"/>
        <w:gridCol w:w="1393"/>
        <w:gridCol w:w="1582"/>
        <w:gridCol w:w="1581"/>
        <w:gridCol w:w="1582"/>
        <w:gridCol w:w="1107"/>
        <w:gridCol w:w="1265"/>
      </w:tblGrid>
      <w:tr w:rsidR="00DE7EF3" w:rsidRPr="00666BBA" w14:paraId="1D6AD22A" w14:textId="77777777" w:rsidTr="00DE7EF3">
        <w:trPr>
          <w:trHeight w:val="332"/>
        </w:trPr>
        <w:tc>
          <w:tcPr>
            <w:tcW w:w="1138" w:type="dxa"/>
            <w:tcBorders>
              <w:top w:val="nil"/>
              <w:left w:val="nil"/>
              <w:bottom w:val="nil"/>
              <w:right w:val="nil"/>
            </w:tcBorders>
            <w:shd w:val="clear" w:color="auto" w:fill="2F5496" w:themeFill="accent1" w:themeFillShade="BF"/>
            <w:noWrap/>
            <w:vAlign w:val="center"/>
          </w:tcPr>
          <w:p w14:paraId="27BB9196" w14:textId="4040468B"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FFFFFF"/>
                <w:kern w:val="0"/>
                <w:lang w:eastAsia="it-IT"/>
                <w14:ligatures w14:val="none"/>
              </w:rPr>
              <w:t>Anno</w:t>
            </w:r>
          </w:p>
        </w:tc>
        <w:tc>
          <w:tcPr>
            <w:tcW w:w="1393" w:type="dxa"/>
            <w:tcBorders>
              <w:top w:val="nil"/>
              <w:left w:val="nil"/>
              <w:bottom w:val="nil"/>
              <w:right w:val="nil"/>
            </w:tcBorders>
            <w:shd w:val="clear" w:color="auto" w:fill="2F5496" w:themeFill="accent1" w:themeFillShade="BF"/>
            <w:noWrap/>
            <w:vAlign w:val="center"/>
          </w:tcPr>
          <w:p w14:paraId="61CCEE39" w14:textId="7CDF186F"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Indice di vecchiaia</w:t>
            </w:r>
          </w:p>
        </w:tc>
        <w:tc>
          <w:tcPr>
            <w:tcW w:w="1582" w:type="dxa"/>
            <w:tcBorders>
              <w:top w:val="nil"/>
              <w:left w:val="nil"/>
              <w:bottom w:val="nil"/>
              <w:right w:val="nil"/>
            </w:tcBorders>
            <w:shd w:val="clear" w:color="auto" w:fill="2F5496" w:themeFill="accent1" w:themeFillShade="BF"/>
            <w:noWrap/>
            <w:vAlign w:val="center"/>
          </w:tcPr>
          <w:p w14:paraId="0DDBEC88" w14:textId="15B967A4"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Indici di dipendenza strutturale</w:t>
            </w:r>
          </w:p>
        </w:tc>
        <w:tc>
          <w:tcPr>
            <w:tcW w:w="1581" w:type="dxa"/>
            <w:tcBorders>
              <w:top w:val="nil"/>
              <w:left w:val="nil"/>
              <w:bottom w:val="nil"/>
              <w:right w:val="nil"/>
            </w:tcBorders>
            <w:shd w:val="clear" w:color="auto" w:fill="2F5496" w:themeFill="accent1" w:themeFillShade="BF"/>
            <w:noWrap/>
            <w:vAlign w:val="center"/>
          </w:tcPr>
          <w:p w14:paraId="490DDF7E" w14:textId="04C9C83D"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Indice di ricambio della popolazione attiva</w:t>
            </w:r>
          </w:p>
        </w:tc>
        <w:tc>
          <w:tcPr>
            <w:tcW w:w="1582" w:type="dxa"/>
            <w:tcBorders>
              <w:top w:val="nil"/>
              <w:left w:val="nil"/>
              <w:bottom w:val="nil"/>
              <w:right w:val="nil"/>
            </w:tcBorders>
            <w:shd w:val="clear" w:color="auto" w:fill="2F5496" w:themeFill="accent1" w:themeFillShade="BF"/>
            <w:noWrap/>
            <w:vAlign w:val="center"/>
          </w:tcPr>
          <w:p w14:paraId="3443C68E" w14:textId="4C136E7A"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Indice di struttura della popolazione attiva</w:t>
            </w:r>
          </w:p>
        </w:tc>
        <w:tc>
          <w:tcPr>
            <w:tcW w:w="1107" w:type="dxa"/>
            <w:tcBorders>
              <w:top w:val="nil"/>
              <w:left w:val="nil"/>
              <w:bottom w:val="nil"/>
              <w:right w:val="nil"/>
            </w:tcBorders>
            <w:shd w:val="clear" w:color="auto" w:fill="2F5496" w:themeFill="accent1" w:themeFillShade="BF"/>
            <w:noWrap/>
            <w:vAlign w:val="center"/>
          </w:tcPr>
          <w:p w14:paraId="20821F81" w14:textId="77777777" w:rsidR="00DE7EF3" w:rsidRDefault="00DE7EF3" w:rsidP="00DE7EF3">
            <w:pPr>
              <w:spacing w:after="0" w:line="240" w:lineRule="auto"/>
              <w:jc w:val="right"/>
              <w:rPr>
                <w:rFonts w:ascii="Calibri" w:eastAsia="Times New Roman" w:hAnsi="Calibri" w:cs="Calibri"/>
                <w:color w:val="FFFFFF"/>
                <w:kern w:val="0"/>
                <w:lang w:eastAsia="it-IT"/>
                <w14:ligatures w14:val="none"/>
              </w:rPr>
            </w:pPr>
            <w:r>
              <w:rPr>
                <w:rFonts w:ascii="Calibri" w:eastAsia="Times New Roman" w:hAnsi="Calibri" w:cs="Calibri"/>
                <w:color w:val="FFFFFF"/>
                <w:kern w:val="0"/>
                <w:lang w:eastAsia="it-IT"/>
                <w14:ligatures w14:val="none"/>
              </w:rPr>
              <w:t xml:space="preserve">Indice di </w:t>
            </w:r>
          </w:p>
          <w:p w14:paraId="27251100" w14:textId="3AFF61E5"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natalità</w:t>
            </w:r>
          </w:p>
        </w:tc>
        <w:tc>
          <w:tcPr>
            <w:tcW w:w="1265" w:type="dxa"/>
            <w:tcBorders>
              <w:top w:val="nil"/>
              <w:left w:val="nil"/>
              <w:bottom w:val="nil"/>
              <w:right w:val="nil"/>
            </w:tcBorders>
            <w:shd w:val="clear" w:color="auto" w:fill="2F5496" w:themeFill="accent1" w:themeFillShade="BF"/>
            <w:noWrap/>
            <w:vAlign w:val="center"/>
          </w:tcPr>
          <w:p w14:paraId="725B5359" w14:textId="77777777" w:rsidR="00DE7EF3" w:rsidRDefault="00DE7EF3" w:rsidP="00DE7EF3">
            <w:pPr>
              <w:spacing w:after="0" w:line="240" w:lineRule="auto"/>
              <w:jc w:val="right"/>
              <w:rPr>
                <w:rFonts w:ascii="Calibri" w:eastAsia="Times New Roman" w:hAnsi="Calibri" w:cs="Calibri"/>
                <w:color w:val="FFFFFF"/>
                <w:kern w:val="0"/>
                <w:lang w:eastAsia="it-IT"/>
                <w14:ligatures w14:val="none"/>
              </w:rPr>
            </w:pPr>
            <w:r>
              <w:rPr>
                <w:rFonts w:ascii="Calibri" w:eastAsia="Times New Roman" w:hAnsi="Calibri" w:cs="Calibri"/>
                <w:color w:val="FFFFFF"/>
                <w:kern w:val="0"/>
                <w:lang w:eastAsia="it-IT"/>
                <w14:ligatures w14:val="none"/>
              </w:rPr>
              <w:t xml:space="preserve">Indice di </w:t>
            </w:r>
          </w:p>
          <w:p w14:paraId="5409F78E" w14:textId="34997046"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mortalità</w:t>
            </w:r>
          </w:p>
        </w:tc>
      </w:tr>
      <w:tr w:rsidR="004514C5" w:rsidRPr="00666BBA" w14:paraId="5A577232" w14:textId="77777777" w:rsidTr="00E22105">
        <w:trPr>
          <w:trHeight w:val="332"/>
        </w:trPr>
        <w:tc>
          <w:tcPr>
            <w:tcW w:w="1138" w:type="dxa"/>
            <w:tcBorders>
              <w:top w:val="nil"/>
              <w:left w:val="nil"/>
              <w:bottom w:val="nil"/>
              <w:right w:val="nil"/>
            </w:tcBorders>
            <w:shd w:val="clear" w:color="000000" w:fill="D9D9D9"/>
            <w:noWrap/>
            <w:vAlign w:val="center"/>
            <w:hideMark/>
          </w:tcPr>
          <w:p w14:paraId="327D411C" w14:textId="77777777"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2002</w:t>
            </w:r>
          </w:p>
        </w:tc>
        <w:tc>
          <w:tcPr>
            <w:tcW w:w="1393" w:type="dxa"/>
            <w:tcBorders>
              <w:top w:val="nil"/>
              <w:left w:val="nil"/>
              <w:bottom w:val="nil"/>
              <w:right w:val="nil"/>
            </w:tcBorders>
            <w:shd w:val="clear" w:color="000000" w:fill="D9D9D9"/>
            <w:noWrap/>
            <w:vAlign w:val="bottom"/>
            <w:hideMark/>
          </w:tcPr>
          <w:p w14:paraId="0A379D8D" w14:textId="5B3CBFC9"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322,1</w:t>
            </w:r>
          </w:p>
        </w:tc>
        <w:tc>
          <w:tcPr>
            <w:tcW w:w="1582" w:type="dxa"/>
            <w:tcBorders>
              <w:top w:val="nil"/>
              <w:left w:val="nil"/>
              <w:bottom w:val="nil"/>
              <w:right w:val="nil"/>
            </w:tcBorders>
            <w:shd w:val="clear" w:color="000000" w:fill="D9D9D9"/>
            <w:noWrap/>
            <w:vAlign w:val="bottom"/>
            <w:hideMark/>
          </w:tcPr>
          <w:p w14:paraId="12A3DD8D" w14:textId="58B9084C"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75,2</w:t>
            </w:r>
          </w:p>
        </w:tc>
        <w:tc>
          <w:tcPr>
            <w:tcW w:w="1581" w:type="dxa"/>
            <w:tcBorders>
              <w:top w:val="nil"/>
              <w:left w:val="nil"/>
              <w:bottom w:val="nil"/>
              <w:right w:val="nil"/>
            </w:tcBorders>
            <w:shd w:val="clear" w:color="000000" w:fill="D9D9D9"/>
            <w:noWrap/>
            <w:vAlign w:val="bottom"/>
            <w:hideMark/>
          </w:tcPr>
          <w:p w14:paraId="33772DF5" w14:textId="4AC46072"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166,0</w:t>
            </w:r>
          </w:p>
        </w:tc>
        <w:tc>
          <w:tcPr>
            <w:tcW w:w="1582" w:type="dxa"/>
            <w:tcBorders>
              <w:top w:val="nil"/>
              <w:left w:val="nil"/>
              <w:bottom w:val="nil"/>
              <w:right w:val="nil"/>
            </w:tcBorders>
            <w:shd w:val="clear" w:color="000000" w:fill="D9D9D9"/>
            <w:noWrap/>
            <w:vAlign w:val="bottom"/>
            <w:hideMark/>
          </w:tcPr>
          <w:p w14:paraId="7E2AF1A2" w14:textId="35E17DE4"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109,9</w:t>
            </w:r>
          </w:p>
        </w:tc>
        <w:tc>
          <w:tcPr>
            <w:tcW w:w="1107" w:type="dxa"/>
            <w:tcBorders>
              <w:top w:val="nil"/>
              <w:left w:val="nil"/>
              <w:bottom w:val="nil"/>
              <w:right w:val="nil"/>
            </w:tcBorders>
            <w:shd w:val="clear" w:color="000000" w:fill="D9D9D9"/>
            <w:noWrap/>
            <w:vAlign w:val="bottom"/>
            <w:hideMark/>
          </w:tcPr>
          <w:p w14:paraId="10EDA440" w14:textId="69C5C3BE"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7,3</w:t>
            </w:r>
          </w:p>
        </w:tc>
        <w:tc>
          <w:tcPr>
            <w:tcW w:w="1265" w:type="dxa"/>
            <w:tcBorders>
              <w:top w:val="nil"/>
              <w:left w:val="nil"/>
              <w:bottom w:val="nil"/>
              <w:right w:val="nil"/>
            </w:tcBorders>
            <w:shd w:val="clear" w:color="000000" w:fill="D9D9D9"/>
            <w:noWrap/>
            <w:vAlign w:val="bottom"/>
            <w:hideMark/>
          </w:tcPr>
          <w:p w14:paraId="07C2E1A7" w14:textId="2B98CFE6"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13,8</w:t>
            </w:r>
          </w:p>
        </w:tc>
      </w:tr>
      <w:tr w:rsidR="004514C5" w:rsidRPr="00666BBA" w14:paraId="20842C42" w14:textId="77777777" w:rsidTr="00E22105">
        <w:trPr>
          <w:trHeight w:val="332"/>
        </w:trPr>
        <w:tc>
          <w:tcPr>
            <w:tcW w:w="1138" w:type="dxa"/>
            <w:tcBorders>
              <w:top w:val="nil"/>
              <w:left w:val="nil"/>
              <w:bottom w:val="nil"/>
              <w:right w:val="nil"/>
            </w:tcBorders>
            <w:shd w:val="clear" w:color="000000" w:fill="FFFFFF"/>
            <w:noWrap/>
            <w:vAlign w:val="center"/>
            <w:hideMark/>
          </w:tcPr>
          <w:p w14:paraId="67C4E0A6" w14:textId="77777777"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2003</w:t>
            </w:r>
          </w:p>
        </w:tc>
        <w:tc>
          <w:tcPr>
            <w:tcW w:w="1393" w:type="dxa"/>
            <w:tcBorders>
              <w:top w:val="nil"/>
              <w:left w:val="nil"/>
              <w:bottom w:val="nil"/>
              <w:right w:val="nil"/>
            </w:tcBorders>
            <w:shd w:val="clear" w:color="000000" w:fill="FFFFFF"/>
            <w:noWrap/>
            <w:vAlign w:val="bottom"/>
            <w:hideMark/>
          </w:tcPr>
          <w:p w14:paraId="06EB1D25" w14:textId="7C55B6C3"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309,2</w:t>
            </w:r>
          </w:p>
        </w:tc>
        <w:tc>
          <w:tcPr>
            <w:tcW w:w="1582" w:type="dxa"/>
            <w:tcBorders>
              <w:top w:val="nil"/>
              <w:left w:val="nil"/>
              <w:bottom w:val="nil"/>
              <w:right w:val="nil"/>
            </w:tcBorders>
            <w:shd w:val="clear" w:color="000000" w:fill="FFFFFF"/>
            <w:noWrap/>
            <w:vAlign w:val="bottom"/>
            <w:hideMark/>
          </w:tcPr>
          <w:p w14:paraId="04C9C9F2" w14:textId="6BB67312"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75,8</w:t>
            </w:r>
          </w:p>
        </w:tc>
        <w:tc>
          <w:tcPr>
            <w:tcW w:w="1581" w:type="dxa"/>
            <w:tcBorders>
              <w:top w:val="nil"/>
              <w:left w:val="nil"/>
              <w:bottom w:val="nil"/>
              <w:right w:val="nil"/>
            </w:tcBorders>
            <w:shd w:val="clear" w:color="000000" w:fill="FFFFFF"/>
            <w:noWrap/>
            <w:vAlign w:val="bottom"/>
            <w:hideMark/>
          </w:tcPr>
          <w:p w14:paraId="4C54F08D" w14:textId="56987DF5"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188,0</w:t>
            </w:r>
          </w:p>
        </w:tc>
        <w:tc>
          <w:tcPr>
            <w:tcW w:w="1582" w:type="dxa"/>
            <w:tcBorders>
              <w:top w:val="nil"/>
              <w:left w:val="nil"/>
              <w:bottom w:val="nil"/>
              <w:right w:val="nil"/>
            </w:tcBorders>
            <w:shd w:val="clear" w:color="000000" w:fill="FFFFFF"/>
            <w:noWrap/>
            <w:vAlign w:val="bottom"/>
            <w:hideMark/>
          </w:tcPr>
          <w:p w14:paraId="719D2E6E" w14:textId="3065D90B"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109,1</w:t>
            </w:r>
          </w:p>
        </w:tc>
        <w:tc>
          <w:tcPr>
            <w:tcW w:w="1107" w:type="dxa"/>
            <w:tcBorders>
              <w:top w:val="nil"/>
              <w:left w:val="nil"/>
              <w:bottom w:val="nil"/>
              <w:right w:val="nil"/>
            </w:tcBorders>
            <w:shd w:val="clear" w:color="000000" w:fill="FFFFFF"/>
            <w:noWrap/>
            <w:vAlign w:val="bottom"/>
            <w:hideMark/>
          </w:tcPr>
          <w:p w14:paraId="6656C997" w14:textId="7BF80131"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7,7</w:t>
            </w:r>
          </w:p>
        </w:tc>
        <w:tc>
          <w:tcPr>
            <w:tcW w:w="1265" w:type="dxa"/>
            <w:tcBorders>
              <w:top w:val="nil"/>
              <w:left w:val="nil"/>
              <w:bottom w:val="nil"/>
              <w:right w:val="nil"/>
            </w:tcBorders>
            <w:shd w:val="clear" w:color="000000" w:fill="FFFFFF"/>
            <w:noWrap/>
            <w:vAlign w:val="bottom"/>
            <w:hideMark/>
          </w:tcPr>
          <w:p w14:paraId="2A808BE9" w14:textId="21BD92B8"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23,2</w:t>
            </w:r>
          </w:p>
        </w:tc>
      </w:tr>
      <w:tr w:rsidR="004514C5" w:rsidRPr="00666BBA" w14:paraId="49EF4CD8" w14:textId="77777777" w:rsidTr="00E22105">
        <w:trPr>
          <w:trHeight w:val="332"/>
        </w:trPr>
        <w:tc>
          <w:tcPr>
            <w:tcW w:w="1138" w:type="dxa"/>
            <w:tcBorders>
              <w:top w:val="nil"/>
              <w:left w:val="nil"/>
              <w:bottom w:val="nil"/>
              <w:right w:val="nil"/>
            </w:tcBorders>
            <w:shd w:val="clear" w:color="000000" w:fill="D9D9D9"/>
            <w:noWrap/>
            <w:vAlign w:val="bottom"/>
            <w:hideMark/>
          </w:tcPr>
          <w:p w14:paraId="09A2A5D0" w14:textId="77777777"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2004</w:t>
            </w:r>
          </w:p>
        </w:tc>
        <w:tc>
          <w:tcPr>
            <w:tcW w:w="1393" w:type="dxa"/>
            <w:tcBorders>
              <w:top w:val="nil"/>
              <w:left w:val="nil"/>
              <w:bottom w:val="nil"/>
              <w:right w:val="nil"/>
            </w:tcBorders>
            <w:shd w:val="clear" w:color="000000" w:fill="D9D9D9"/>
            <w:noWrap/>
            <w:vAlign w:val="bottom"/>
            <w:hideMark/>
          </w:tcPr>
          <w:p w14:paraId="3FBFDB21" w14:textId="2AC5B1F7"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302,7</w:t>
            </w:r>
          </w:p>
        </w:tc>
        <w:tc>
          <w:tcPr>
            <w:tcW w:w="1582" w:type="dxa"/>
            <w:tcBorders>
              <w:top w:val="nil"/>
              <w:left w:val="nil"/>
              <w:bottom w:val="nil"/>
              <w:right w:val="nil"/>
            </w:tcBorders>
            <w:shd w:val="clear" w:color="000000" w:fill="D9D9D9"/>
            <w:noWrap/>
            <w:vAlign w:val="bottom"/>
            <w:hideMark/>
          </w:tcPr>
          <w:p w14:paraId="3E464E2A" w14:textId="77190111"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74,8</w:t>
            </w:r>
          </w:p>
        </w:tc>
        <w:tc>
          <w:tcPr>
            <w:tcW w:w="1581" w:type="dxa"/>
            <w:tcBorders>
              <w:top w:val="nil"/>
              <w:left w:val="nil"/>
              <w:bottom w:val="nil"/>
              <w:right w:val="nil"/>
            </w:tcBorders>
            <w:shd w:val="clear" w:color="000000" w:fill="D9D9D9"/>
            <w:noWrap/>
            <w:vAlign w:val="bottom"/>
            <w:hideMark/>
          </w:tcPr>
          <w:p w14:paraId="2A317E8C" w14:textId="74F68AD8"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156,7</w:t>
            </w:r>
          </w:p>
        </w:tc>
        <w:tc>
          <w:tcPr>
            <w:tcW w:w="1582" w:type="dxa"/>
            <w:tcBorders>
              <w:top w:val="nil"/>
              <w:left w:val="nil"/>
              <w:bottom w:val="nil"/>
              <w:right w:val="nil"/>
            </w:tcBorders>
            <w:shd w:val="clear" w:color="000000" w:fill="D9D9D9"/>
            <w:noWrap/>
            <w:vAlign w:val="bottom"/>
            <w:hideMark/>
          </w:tcPr>
          <w:p w14:paraId="47D079CE" w14:textId="0726AB82"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111,0</w:t>
            </w:r>
          </w:p>
        </w:tc>
        <w:tc>
          <w:tcPr>
            <w:tcW w:w="1107" w:type="dxa"/>
            <w:tcBorders>
              <w:top w:val="nil"/>
              <w:left w:val="nil"/>
              <w:bottom w:val="nil"/>
              <w:right w:val="nil"/>
            </w:tcBorders>
            <w:shd w:val="clear" w:color="000000" w:fill="D9D9D9"/>
            <w:noWrap/>
            <w:vAlign w:val="bottom"/>
            <w:hideMark/>
          </w:tcPr>
          <w:p w14:paraId="0AA1946B" w14:textId="5649CE3B"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5,0</w:t>
            </w:r>
          </w:p>
        </w:tc>
        <w:tc>
          <w:tcPr>
            <w:tcW w:w="1265" w:type="dxa"/>
            <w:tcBorders>
              <w:top w:val="nil"/>
              <w:left w:val="nil"/>
              <w:bottom w:val="nil"/>
              <w:right w:val="nil"/>
            </w:tcBorders>
            <w:shd w:val="clear" w:color="000000" w:fill="D9D9D9"/>
            <w:noWrap/>
            <w:vAlign w:val="bottom"/>
            <w:hideMark/>
          </w:tcPr>
          <w:p w14:paraId="73C79014" w14:textId="1D5DB67E"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19,8</w:t>
            </w:r>
          </w:p>
        </w:tc>
      </w:tr>
      <w:tr w:rsidR="004514C5" w:rsidRPr="00666BBA" w14:paraId="2C96B4FC" w14:textId="77777777" w:rsidTr="00E22105">
        <w:trPr>
          <w:trHeight w:val="332"/>
        </w:trPr>
        <w:tc>
          <w:tcPr>
            <w:tcW w:w="1138" w:type="dxa"/>
            <w:tcBorders>
              <w:top w:val="nil"/>
              <w:left w:val="nil"/>
              <w:bottom w:val="nil"/>
              <w:right w:val="nil"/>
            </w:tcBorders>
            <w:shd w:val="clear" w:color="000000" w:fill="FFFFFF"/>
            <w:noWrap/>
            <w:vAlign w:val="bottom"/>
            <w:hideMark/>
          </w:tcPr>
          <w:p w14:paraId="7C63E4CA" w14:textId="77777777"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2005</w:t>
            </w:r>
          </w:p>
        </w:tc>
        <w:tc>
          <w:tcPr>
            <w:tcW w:w="1393" w:type="dxa"/>
            <w:tcBorders>
              <w:top w:val="nil"/>
              <w:left w:val="nil"/>
              <w:bottom w:val="nil"/>
              <w:right w:val="nil"/>
            </w:tcBorders>
            <w:shd w:val="clear" w:color="000000" w:fill="FFFFFF"/>
            <w:noWrap/>
            <w:vAlign w:val="bottom"/>
            <w:hideMark/>
          </w:tcPr>
          <w:p w14:paraId="1F4D0FEC" w14:textId="79A6F6D0"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306,8</w:t>
            </w:r>
          </w:p>
        </w:tc>
        <w:tc>
          <w:tcPr>
            <w:tcW w:w="1582" w:type="dxa"/>
            <w:tcBorders>
              <w:top w:val="nil"/>
              <w:left w:val="nil"/>
              <w:bottom w:val="nil"/>
              <w:right w:val="nil"/>
            </w:tcBorders>
            <w:shd w:val="clear" w:color="000000" w:fill="FFFFFF"/>
            <w:noWrap/>
            <w:vAlign w:val="bottom"/>
            <w:hideMark/>
          </w:tcPr>
          <w:p w14:paraId="6A6891FF" w14:textId="57CED2A9"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73,2</w:t>
            </w:r>
          </w:p>
        </w:tc>
        <w:tc>
          <w:tcPr>
            <w:tcW w:w="1581" w:type="dxa"/>
            <w:tcBorders>
              <w:top w:val="nil"/>
              <w:left w:val="nil"/>
              <w:bottom w:val="nil"/>
              <w:right w:val="nil"/>
            </w:tcBorders>
            <w:shd w:val="clear" w:color="000000" w:fill="FFFFFF"/>
            <w:noWrap/>
            <w:vAlign w:val="bottom"/>
            <w:hideMark/>
          </w:tcPr>
          <w:p w14:paraId="48B5C57E" w14:textId="7328E94D"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153,8</w:t>
            </w:r>
          </w:p>
        </w:tc>
        <w:tc>
          <w:tcPr>
            <w:tcW w:w="1582" w:type="dxa"/>
            <w:tcBorders>
              <w:top w:val="nil"/>
              <w:left w:val="nil"/>
              <w:bottom w:val="nil"/>
              <w:right w:val="nil"/>
            </w:tcBorders>
            <w:shd w:val="clear" w:color="000000" w:fill="FFFFFF"/>
            <w:noWrap/>
            <w:vAlign w:val="bottom"/>
            <w:hideMark/>
          </w:tcPr>
          <w:p w14:paraId="00665529" w14:textId="0DBD41C0"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112,9</w:t>
            </w:r>
          </w:p>
        </w:tc>
        <w:tc>
          <w:tcPr>
            <w:tcW w:w="1107" w:type="dxa"/>
            <w:tcBorders>
              <w:top w:val="nil"/>
              <w:left w:val="nil"/>
              <w:bottom w:val="nil"/>
              <w:right w:val="nil"/>
            </w:tcBorders>
            <w:shd w:val="clear" w:color="000000" w:fill="FFFFFF"/>
            <w:noWrap/>
            <w:vAlign w:val="bottom"/>
            <w:hideMark/>
          </w:tcPr>
          <w:p w14:paraId="0234C4AF" w14:textId="3184E30C"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6,7</w:t>
            </w:r>
          </w:p>
        </w:tc>
        <w:tc>
          <w:tcPr>
            <w:tcW w:w="1265" w:type="dxa"/>
            <w:tcBorders>
              <w:top w:val="nil"/>
              <w:left w:val="nil"/>
              <w:bottom w:val="nil"/>
              <w:right w:val="nil"/>
            </w:tcBorders>
            <w:shd w:val="clear" w:color="000000" w:fill="FFFFFF"/>
            <w:noWrap/>
            <w:vAlign w:val="bottom"/>
            <w:hideMark/>
          </w:tcPr>
          <w:p w14:paraId="3D6A283E" w14:textId="74517235"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21,4</w:t>
            </w:r>
          </w:p>
        </w:tc>
      </w:tr>
      <w:tr w:rsidR="004514C5" w:rsidRPr="00666BBA" w14:paraId="1FEB24B2" w14:textId="77777777" w:rsidTr="00E22105">
        <w:trPr>
          <w:trHeight w:val="332"/>
        </w:trPr>
        <w:tc>
          <w:tcPr>
            <w:tcW w:w="1138" w:type="dxa"/>
            <w:tcBorders>
              <w:top w:val="nil"/>
              <w:left w:val="nil"/>
              <w:bottom w:val="nil"/>
              <w:right w:val="nil"/>
            </w:tcBorders>
            <w:shd w:val="clear" w:color="000000" w:fill="D9D9D9"/>
            <w:noWrap/>
            <w:vAlign w:val="bottom"/>
            <w:hideMark/>
          </w:tcPr>
          <w:p w14:paraId="2CA9E597" w14:textId="77777777"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2006</w:t>
            </w:r>
          </w:p>
        </w:tc>
        <w:tc>
          <w:tcPr>
            <w:tcW w:w="1393" w:type="dxa"/>
            <w:tcBorders>
              <w:top w:val="nil"/>
              <w:left w:val="nil"/>
              <w:bottom w:val="nil"/>
              <w:right w:val="nil"/>
            </w:tcBorders>
            <w:shd w:val="clear" w:color="000000" w:fill="D9D9D9"/>
            <w:noWrap/>
            <w:vAlign w:val="bottom"/>
            <w:hideMark/>
          </w:tcPr>
          <w:p w14:paraId="0CD9949F" w14:textId="23AB957E"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312,7</w:t>
            </w:r>
          </w:p>
        </w:tc>
        <w:tc>
          <w:tcPr>
            <w:tcW w:w="1582" w:type="dxa"/>
            <w:tcBorders>
              <w:top w:val="nil"/>
              <w:left w:val="nil"/>
              <w:bottom w:val="nil"/>
              <w:right w:val="nil"/>
            </w:tcBorders>
            <w:shd w:val="clear" w:color="000000" w:fill="D9D9D9"/>
            <w:noWrap/>
            <w:vAlign w:val="bottom"/>
            <w:hideMark/>
          </w:tcPr>
          <w:p w14:paraId="1227452C" w14:textId="03183C61"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74,2</w:t>
            </w:r>
          </w:p>
        </w:tc>
        <w:tc>
          <w:tcPr>
            <w:tcW w:w="1581" w:type="dxa"/>
            <w:tcBorders>
              <w:top w:val="nil"/>
              <w:left w:val="nil"/>
              <w:bottom w:val="nil"/>
              <w:right w:val="nil"/>
            </w:tcBorders>
            <w:shd w:val="clear" w:color="000000" w:fill="D9D9D9"/>
            <w:noWrap/>
            <w:vAlign w:val="bottom"/>
            <w:hideMark/>
          </w:tcPr>
          <w:p w14:paraId="07955F50" w14:textId="133FDD91"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151,2</w:t>
            </w:r>
          </w:p>
        </w:tc>
        <w:tc>
          <w:tcPr>
            <w:tcW w:w="1582" w:type="dxa"/>
            <w:tcBorders>
              <w:top w:val="nil"/>
              <w:left w:val="nil"/>
              <w:bottom w:val="nil"/>
              <w:right w:val="nil"/>
            </w:tcBorders>
            <w:shd w:val="clear" w:color="000000" w:fill="D9D9D9"/>
            <w:noWrap/>
            <w:vAlign w:val="bottom"/>
            <w:hideMark/>
          </w:tcPr>
          <w:p w14:paraId="087627A1" w14:textId="396422C5"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116,2</w:t>
            </w:r>
          </w:p>
        </w:tc>
        <w:tc>
          <w:tcPr>
            <w:tcW w:w="1107" w:type="dxa"/>
            <w:tcBorders>
              <w:top w:val="nil"/>
              <w:left w:val="nil"/>
              <w:bottom w:val="nil"/>
              <w:right w:val="nil"/>
            </w:tcBorders>
            <w:shd w:val="clear" w:color="000000" w:fill="D9D9D9"/>
            <w:noWrap/>
            <w:vAlign w:val="bottom"/>
            <w:hideMark/>
          </w:tcPr>
          <w:p w14:paraId="66EA219C" w14:textId="0F5797F1"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9,7</w:t>
            </w:r>
          </w:p>
        </w:tc>
        <w:tc>
          <w:tcPr>
            <w:tcW w:w="1265" w:type="dxa"/>
            <w:tcBorders>
              <w:top w:val="nil"/>
              <w:left w:val="nil"/>
              <w:bottom w:val="nil"/>
              <w:right w:val="nil"/>
            </w:tcBorders>
            <w:shd w:val="clear" w:color="000000" w:fill="D9D9D9"/>
            <w:noWrap/>
            <w:vAlign w:val="bottom"/>
            <w:hideMark/>
          </w:tcPr>
          <w:p w14:paraId="3F183D0E" w14:textId="1CE4B9A1"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15,7</w:t>
            </w:r>
          </w:p>
        </w:tc>
      </w:tr>
      <w:tr w:rsidR="004514C5" w:rsidRPr="00666BBA" w14:paraId="2D3532F8" w14:textId="77777777" w:rsidTr="00E22105">
        <w:trPr>
          <w:trHeight w:val="332"/>
        </w:trPr>
        <w:tc>
          <w:tcPr>
            <w:tcW w:w="1138" w:type="dxa"/>
            <w:tcBorders>
              <w:top w:val="nil"/>
              <w:left w:val="nil"/>
              <w:bottom w:val="nil"/>
              <w:right w:val="nil"/>
            </w:tcBorders>
            <w:shd w:val="clear" w:color="000000" w:fill="FFFFFF"/>
            <w:noWrap/>
            <w:vAlign w:val="bottom"/>
            <w:hideMark/>
          </w:tcPr>
          <w:p w14:paraId="1AEB75A4" w14:textId="77777777"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2007</w:t>
            </w:r>
          </w:p>
        </w:tc>
        <w:tc>
          <w:tcPr>
            <w:tcW w:w="1393" w:type="dxa"/>
            <w:tcBorders>
              <w:top w:val="nil"/>
              <w:left w:val="nil"/>
              <w:bottom w:val="nil"/>
              <w:right w:val="nil"/>
            </w:tcBorders>
            <w:shd w:val="clear" w:color="000000" w:fill="FFFFFF"/>
            <w:noWrap/>
            <w:vAlign w:val="bottom"/>
            <w:hideMark/>
          </w:tcPr>
          <w:p w14:paraId="560CD82A" w14:textId="1FE04A9C"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302,8</w:t>
            </w:r>
          </w:p>
        </w:tc>
        <w:tc>
          <w:tcPr>
            <w:tcW w:w="1582" w:type="dxa"/>
            <w:tcBorders>
              <w:top w:val="nil"/>
              <w:left w:val="nil"/>
              <w:bottom w:val="nil"/>
              <w:right w:val="nil"/>
            </w:tcBorders>
            <w:shd w:val="clear" w:color="000000" w:fill="FFFFFF"/>
            <w:noWrap/>
            <w:vAlign w:val="bottom"/>
            <w:hideMark/>
          </w:tcPr>
          <w:p w14:paraId="45CD96F4" w14:textId="26D3569D"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74,1</w:t>
            </w:r>
          </w:p>
        </w:tc>
        <w:tc>
          <w:tcPr>
            <w:tcW w:w="1581" w:type="dxa"/>
            <w:tcBorders>
              <w:top w:val="nil"/>
              <w:left w:val="nil"/>
              <w:bottom w:val="nil"/>
              <w:right w:val="nil"/>
            </w:tcBorders>
            <w:shd w:val="clear" w:color="000000" w:fill="FFFFFF"/>
            <w:noWrap/>
            <w:vAlign w:val="bottom"/>
            <w:hideMark/>
          </w:tcPr>
          <w:p w14:paraId="7B24E45B" w14:textId="09E3CB1F"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137,1</w:t>
            </w:r>
          </w:p>
        </w:tc>
        <w:tc>
          <w:tcPr>
            <w:tcW w:w="1582" w:type="dxa"/>
            <w:tcBorders>
              <w:top w:val="nil"/>
              <w:left w:val="nil"/>
              <w:bottom w:val="nil"/>
              <w:right w:val="nil"/>
            </w:tcBorders>
            <w:shd w:val="clear" w:color="000000" w:fill="FFFFFF"/>
            <w:noWrap/>
            <w:vAlign w:val="bottom"/>
            <w:hideMark/>
          </w:tcPr>
          <w:p w14:paraId="51596F78" w14:textId="679052BB"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120,9</w:t>
            </w:r>
          </w:p>
        </w:tc>
        <w:tc>
          <w:tcPr>
            <w:tcW w:w="1107" w:type="dxa"/>
            <w:tcBorders>
              <w:top w:val="nil"/>
              <w:left w:val="nil"/>
              <w:bottom w:val="nil"/>
              <w:right w:val="nil"/>
            </w:tcBorders>
            <w:shd w:val="clear" w:color="000000" w:fill="FFFFFF"/>
            <w:noWrap/>
            <w:vAlign w:val="bottom"/>
            <w:hideMark/>
          </w:tcPr>
          <w:p w14:paraId="3F8482B9" w14:textId="019602D7"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6,4</w:t>
            </w:r>
          </w:p>
        </w:tc>
        <w:tc>
          <w:tcPr>
            <w:tcW w:w="1265" w:type="dxa"/>
            <w:tcBorders>
              <w:top w:val="nil"/>
              <w:left w:val="nil"/>
              <w:bottom w:val="nil"/>
              <w:right w:val="nil"/>
            </w:tcBorders>
            <w:shd w:val="clear" w:color="000000" w:fill="FFFFFF"/>
            <w:noWrap/>
            <w:vAlign w:val="bottom"/>
            <w:hideMark/>
          </w:tcPr>
          <w:p w14:paraId="5997BCDC" w14:textId="1EB837E9"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15,3</w:t>
            </w:r>
          </w:p>
        </w:tc>
      </w:tr>
      <w:tr w:rsidR="004514C5" w:rsidRPr="00666BBA" w14:paraId="2A025C3B" w14:textId="77777777" w:rsidTr="00E22105">
        <w:trPr>
          <w:trHeight w:val="332"/>
        </w:trPr>
        <w:tc>
          <w:tcPr>
            <w:tcW w:w="1138" w:type="dxa"/>
            <w:tcBorders>
              <w:top w:val="nil"/>
              <w:left w:val="nil"/>
              <w:bottom w:val="nil"/>
              <w:right w:val="nil"/>
            </w:tcBorders>
            <w:shd w:val="clear" w:color="000000" w:fill="D9D9D9"/>
            <w:noWrap/>
            <w:vAlign w:val="bottom"/>
            <w:hideMark/>
          </w:tcPr>
          <w:p w14:paraId="6CF10EE9" w14:textId="77777777"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2008</w:t>
            </w:r>
          </w:p>
        </w:tc>
        <w:tc>
          <w:tcPr>
            <w:tcW w:w="1393" w:type="dxa"/>
            <w:tcBorders>
              <w:top w:val="nil"/>
              <w:left w:val="nil"/>
              <w:bottom w:val="nil"/>
              <w:right w:val="nil"/>
            </w:tcBorders>
            <w:shd w:val="clear" w:color="000000" w:fill="D9D9D9"/>
            <w:noWrap/>
            <w:vAlign w:val="bottom"/>
            <w:hideMark/>
          </w:tcPr>
          <w:p w14:paraId="76D5F109" w14:textId="158D72E2"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302,9</w:t>
            </w:r>
          </w:p>
        </w:tc>
        <w:tc>
          <w:tcPr>
            <w:tcW w:w="1582" w:type="dxa"/>
            <w:tcBorders>
              <w:top w:val="nil"/>
              <w:left w:val="nil"/>
              <w:bottom w:val="nil"/>
              <w:right w:val="nil"/>
            </w:tcBorders>
            <w:shd w:val="clear" w:color="000000" w:fill="D9D9D9"/>
            <w:noWrap/>
            <w:vAlign w:val="bottom"/>
            <w:hideMark/>
          </w:tcPr>
          <w:p w14:paraId="088CD1CC" w14:textId="4CC08372"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72,2</w:t>
            </w:r>
          </w:p>
        </w:tc>
        <w:tc>
          <w:tcPr>
            <w:tcW w:w="1581" w:type="dxa"/>
            <w:tcBorders>
              <w:top w:val="nil"/>
              <w:left w:val="nil"/>
              <w:bottom w:val="nil"/>
              <w:right w:val="nil"/>
            </w:tcBorders>
            <w:shd w:val="clear" w:color="000000" w:fill="D9D9D9"/>
            <w:noWrap/>
            <w:vAlign w:val="bottom"/>
            <w:hideMark/>
          </w:tcPr>
          <w:p w14:paraId="1D592566" w14:textId="067F469A"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139,8</w:t>
            </w:r>
          </w:p>
        </w:tc>
        <w:tc>
          <w:tcPr>
            <w:tcW w:w="1582" w:type="dxa"/>
            <w:tcBorders>
              <w:top w:val="nil"/>
              <w:left w:val="nil"/>
              <w:bottom w:val="nil"/>
              <w:right w:val="nil"/>
            </w:tcBorders>
            <w:shd w:val="clear" w:color="000000" w:fill="D9D9D9"/>
            <w:noWrap/>
            <w:vAlign w:val="bottom"/>
            <w:hideMark/>
          </w:tcPr>
          <w:p w14:paraId="7FFC8CEC" w14:textId="0FAA1446"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128,6</w:t>
            </w:r>
          </w:p>
        </w:tc>
        <w:tc>
          <w:tcPr>
            <w:tcW w:w="1107" w:type="dxa"/>
            <w:tcBorders>
              <w:top w:val="nil"/>
              <w:left w:val="nil"/>
              <w:bottom w:val="nil"/>
              <w:right w:val="nil"/>
            </w:tcBorders>
            <w:shd w:val="clear" w:color="000000" w:fill="D9D9D9"/>
            <w:noWrap/>
            <w:vAlign w:val="bottom"/>
            <w:hideMark/>
          </w:tcPr>
          <w:p w14:paraId="0D9B44EC" w14:textId="399957B0"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6,8</w:t>
            </w:r>
          </w:p>
        </w:tc>
        <w:tc>
          <w:tcPr>
            <w:tcW w:w="1265" w:type="dxa"/>
            <w:tcBorders>
              <w:top w:val="nil"/>
              <w:left w:val="nil"/>
              <w:bottom w:val="nil"/>
              <w:right w:val="nil"/>
            </w:tcBorders>
            <w:shd w:val="clear" w:color="000000" w:fill="D9D9D9"/>
            <w:noWrap/>
            <w:vAlign w:val="bottom"/>
            <w:hideMark/>
          </w:tcPr>
          <w:p w14:paraId="18AFC417" w14:textId="20250320"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20,9</w:t>
            </w:r>
          </w:p>
        </w:tc>
      </w:tr>
      <w:tr w:rsidR="004514C5" w:rsidRPr="00666BBA" w14:paraId="419EF022" w14:textId="77777777" w:rsidTr="00E22105">
        <w:trPr>
          <w:trHeight w:val="332"/>
        </w:trPr>
        <w:tc>
          <w:tcPr>
            <w:tcW w:w="1138" w:type="dxa"/>
            <w:tcBorders>
              <w:top w:val="nil"/>
              <w:left w:val="nil"/>
              <w:bottom w:val="nil"/>
              <w:right w:val="nil"/>
            </w:tcBorders>
            <w:shd w:val="clear" w:color="000000" w:fill="FFFFFF"/>
            <w:noWrap/>
            <w:vAlign w:val="bottom"/>
            <w:hideMark/>
          </w:tcPr>
          <w:p w14:paraId="37990DEA" w14:textId="77777777"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2009</w:t>
            </w:r>
          </w:p>
        </w:tc>
        <w:tc>
          <w:tcPr>
            <w:tcW w:w="1393" w:type="dxa"/>
            <w:tcBorders>
              <w:top w:val="nil"/>
              <w:left w:val="nil"/>
              <w:bottom w:val="nil"/>
              <w:right w:val="nil"/>
            </w:tcBorders>
            <w:shd w:val="clear" w:color="000000" w:fill="FFFFFF"/>
            <w:noWrap/>
            <w:vAlign w:val="bottom"/>
            <w:hideMark/>
          </w:tcPr>
          <w:p w14:paraId="05B7929E" w14:textId="2E6E29EB"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311,0</w:t>
            </w:r>
          </w:p>
        </w:tc>
        <w:tc>
          <w:tcPr>
            <w:tcW w:w="1582" w:type="dxa"/>
            <w:tcBorders>
              <w:top w:val="nil"/>
              <w:left w:val="nil"/>
              <w:bottom w:val="nil"/>
              <w:right w:val="nil"/>
            </w:tcBorders>
            <w:shd w:val="clear" w:color="000000" w:fill="FFFFFF"/>
            <w:noWrap/>
            <w:vAlign w:val="bottom"/>
            <w:hideMark/>
          </w:tcPr>
          <w:p w14:paraId="6E806B3F" w14:textId="7BEB9D45"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70,5</w:t>
            </w:r>
          </w:p>
        </w:tc>
        <w:tc>
          <w:tcPr>
            <w:tcW w:w="1581" w:type="dxa"/>
            <w:tcBorders>
              <w:top w:val="nil"/>
              <w:left w:val="nil"/>
              <w:bottom w:val="nil"/>
              <w:right w:val="nil"/>
            </w:tcBorders>
            <w:shd w:val="clear" w:color="000000" w:fill="FFFFFF"/>
            <w:noWrap/>
            <w:vAlign w:val="bottom"/>
            <w:hideMark/>
          </w:tcPr>
          <w:p w14:paraId="4F9F4466" w14:textId="4CD2F842"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141,0</w:t>
            </w:r>
          </w:p>
        </w:tc>
        <w:tc>
          <w:tcPr>
            <w:tcW w:w="1582" w:type="dxa"/>
            <w:tcBorders>
              <w:top w:val="nil"/>
              <w:left w:val="nil"/>
              <w:bottom w:val="nil"/>
              <w:right w:val="nil"/>
            </w:tcBorders>
            <w:shd w:val="clear" w:color="000000" w:fill="FFFFFF"/>
            <w:noWrap/>
            <w:vAlign w:val="bottom"/>
            <w:hideMark/>
          </w:tcPr>
          <w:p w14:paraId="2C0FE847" w14:textId="6FA388CA"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129,2</w:t>
            </w:r>
          </w:p>
        </w:tc>
        <w:tc>
          <w:tcPr>
            <w:tcW w:w="1107" w:type="dxa"/>
            <w:tcBorders>
              <w:top w:val="nil"/>
              <w:left w:val="nil"/>
              <w:bottom w:val="nil"/>
              <w:right w:val="nil"/>
            </w:tcBorders>
            <w:shd w:val="clear" w:color="000000" w:fill="FFFFFF"/>
            <w:noWrap/>
            <w:vAlign w:val="bottom"/>
            <w:hideMark/>
          </w:tcPr>
          <w:p w14:paraId="5D964E4F" w14:textId="59B110E8"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6,9</w:t>
            </w:r>
          </w:p>
        </w:tc>
        <w:tc>
          <w:tcPr>
            <w:tcW w:w="1265" w:type="dxa"/>
            <w:tcBorders>
              <w:top w:val="nil"/>
              <w:left w:val="nil"/>
              <w:bottom w:val="nil"/>
              <w:right w:val="nil"/>
            </w:tcBorders>
            <w:shd w:val="clear" w:color="000000" w:fill="FFFFFF"/>
            <w:noWrap/>
            <w:vAlign w:val="bottom"/>
            <w:hideMark/>
          </w:tcPr>
          <w:p w14:paraId="6A470530" w14:textId="212332E2"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21,0</w:t>
            </w:r>
          </w:p>
        </w:tc>
      </w:tr>
      <w:tr w:rsidR="004514C5" w:rsidRPr="00666BBA" w14:paraId="01DA8943" w14:textId="77777777" w:rsidTr="00E22105">
        <w:trPr>
          <w:trHeight w:val="332"/>
        </w:trPr>
        <w:tc>
          <w:tcPr>
            <w:tcW w:w="1138" w:type="dxa"/>
            <w:tcBorders>
              <w:top w:val="nil"/>
              <w:left w:val="nil"/>
              <w:bottom w:val="nil"/>
              <w:right w:val="nil"/>
            </w:tcBorders>
            <w:shd w:val="clear" w:color="000000" w:fill="D9D9D9"/>
            <w:noWrap/>
            <w:vAlign w:val="bottom"/>
            <w:hideMark/>
          </w:tcPr>
          <w:p w14:paraId="096F1F32" w14:textId="77777777"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2010</w:t>
            </w:r>
          </w:p>
        </w:tc>
        <w:tc>
          <w:tcPr>
            <w:tcW w:w="1393" w:type="dxa"/>
            <w:tcBorders>
              <w:top w:val="nil"/>
              <w:left w:val="nil"/>
              <w:bottom w:val="nil"/>
              <w:right w:val="nil"/>
            </w:tcBorders>
            <w:shd w:val="clear" w:color="000000" w:fill="D9D9D9"/>
            <w:noWrap/>
            <w:vAlign w:val="bottom"/>
            <w:hideMark/>
          </w:tcPr>
          <w:p w14:paraId="070C88A6" w14:textId="40490C47"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310,0</w:t>
            </w:r>
          </w:p>
        </w:tc>
        <w:tc>
          <w:tcPr>
            <w:tcW w:w="1582" w:type="dxa"/>
            <w:tcBorders>
              <w:top w:val="nil"/>
              <w:left w:val="nil"/>
              <w:bottom w:val="nil"/>
              <w:right w:val="nil"/>
            </w:tcBorders>
            <w:shd w:val="clear" w:color="000000" w:fill="D9D9D9"/>
            <w:noWrap/>
            <w:vAlign w:val="bottom"/>
            <w:hideMark/>
          </w:tcPr>
          <w:p w14:paraId="06E306B9" w14:textId="49DC7440"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73,5</w:t>
            </w:r>
          </w:p>
        </w:tc>
        <w:tc>
          <w:tcPr>
            <w:tcW w:w="1581" w:type="dxa"/>
            <w:tcBorders>
              <w:top w:val="nil"/>
              <w:left w:val="nil"/>
              <w:bottom w:val="nil"/>
              <w:right w:val="nil"/>
            </w:tcBorders>
            <w:shd w:val="clear" w:color="000000" w:fill="D9D9D9"/>
            <w:noWrap/>
            <w:vAlign w:val="bottom"/>
            <w:hideMark/>
          </w:tcPr>
          <w:p w14:paraId="4E85A672" w14:textId="1045C139"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164,5</w:t>
            </w:r>
          </w:p>
        </w:tc>
        <w:tc>
          <w:tcPr>
            <w:tcW w:w="1582" w:type="dxa"/>
            <w:tcBorders>
              <w:top w:val="nil"/>
              <w:left w:val="nil"/>
              <w:bottom w:val="nil"/>
              <w:right w:val="nil"/>
            </w:tcBorders>
            <w:shd w:val="clear" w:color="000000" w:fill="D9D9D9"/>
            <w:noWrap/>
            <w:vAlign w:val="bottom"/>
            <w:hideMark/>
          </w:tcPr>
          <w:p w14:paraId="784F48F0" w14:textId="6096D0D8"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130,6</w:t>
            </w:r>
          </w:p>
        </w:tc>
        <w:tc>
          <w:tcPr>
            <w:tcW w:w="1107" w:type="dxa"/>
            <w:tcBorders>
              <w:top w:val="nil"/>
              <w:left w:val="nil"/>
              <w:bottom w:val="nil"/>
              <w:right w:val="nil"/>
            </w:tcBorders>
            <w:shd w:val="clear" w:color="000000" w:fill="D9D9D9"/>
            <w:noWrap/>
            <w:vAlign w:val="bottom"/>
            <w:hideMark/>
          </w:tcPr>
          <w:p w14:paraId="77AC2900" w14:textId="387830E1"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2,6</w:t>
            </w:r>
          </w:p>
        </w:tc>
        <w:tc>
          <w:tcPr>
            <w:tcW w:w="1265" w:type="dxa"/>
            <w:tcBorders>
              <w:top w:val="nil"/>
              <w:left w:val="nil"/>
              <w:bottom w:val="nil"/>
              <w:right w:val="nil"/>
            </w:tcBorders>
            <w:shd w:val="clear" w:color="000000" w:fill="D9D9D9"/>
            <w:noWrap/>
            <w:vAlign w:val="bottom"/>
            <w:hideMark/>
          </w:tcPr>
          <w:p w14:paraId="22ADD53F" w14:textId="458CA602"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15,6</w:t>
            </w:r>
          </w:p>
        </w:tc>
      </w:tr>
      <w:tr w:rsidR="004514C5" w:rsidRPr="00666BBA" w14:paraId="3093F36E" w14:textId="77777777" w:rsidTr="00E22105">
        <w:trPr>
          <w:trHeight w:val="332"/>
        </w:trPr>
        <w:tc>
          <w:tcPr>
            <w:tcW w:w="1138" w:type="dxa"/>
            <w:tcBorders>
              <w:top w:val="nil"/>
              <w:left w:val="nil"/>
              <w:bottom w:val="nil"/>
              <w:right w:val="nil"/>
            </w:tcBorders>
            <w:shd w:val="clear" w:color="000000" w:fill="FFFFFF"/>
            <w:noWrap/>
            <w:vAlign w:val="bottom"/>
            <w:hideMark/>
          </w:tcPr>
          <w:p w14:paraId="37D08BBC" w14:textId="77777777"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2011</w:t>
            </w:r>
          </w:p>
        </w:tc>
        <w:tc>
          <w:tcPr>
            <w:tcW w:w="1393" w:type="dxa"/>
            <w:tcBorders>
              <w:top w:val="nil"/>
              <w:left w:val="nil"/>
              <w:bottom w:val="nil"/>
              <w:right w:val="nil"/>
            </w:tcBorders>
            <w:shd w:val="clear" w:color="000000" w:fill="FFFFFF"/>
            <w:noWrap/>
            <w:vAlign w:val="bottom"/>
            <w:hideMark/>
          </w:tcPr>
          <w:p w14:paraId="568D6E36" w14:textId="1283E5B2"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297,1</w:t>
            </w:r>
          </w:p>
        </w:tc>
        <w:tc>
          <w:tcPr>
            <w:tcW w:w="1582" w:type="dxa"/>
            <w:tcBorders>
              <w:top w:val="nil"/>
              <w:left w:val="nil"/>
              <w:bottom w:val="nil"/>
              <w:right w:val="nil"/>
            </w:tcBorders>
            <w:shd w:val="clear" w:color="000000" w:fill="FFFFFF"/>
            <w:noWrap/>
            <w:vAlign w:val="bottom"/>
            <w:hideMark/>
          </w:tcPr>
          <w:p w14:paraId="0AC9DFF8" w14:textId="1859400F"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69,6</w:t>
            </w:r>
          </w:p>
        </w:tc>
        <w:tc>
          <w:tcPr>
            <w:tcW w:w="1581" w:type="dxa"/>
            <w:tcBorders>
              <w:top w:val="nil"/>
              <w:left w:val="nil"/>
              <w:bottom w:val="nil"/>
              <w:right w:val="nil"/>
            </w:tcBorders>
            <w:shd w:val="clear" w:color="000000" w:fill="FFFFFF"/>
            <w:noWrap/>
            <w:vAlign w:val="bottom"/>
            <w:hideMark/>
          </w:tcPr>
          <w:p w14:paraId="7DA1D21B" w14:textId="6BD1A944"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196,7</w:t>
            </w:r>
          </w:p>
        </w:tc>
        <w:tc>
          <w:tcPr>
            <w:tcW w:w="1582" w:type="dxa"/>
            <w:tcBorders>
              <w:top w:val="nil"/>
              <w:left w:val="nil"/>
              <w:bottom w:val="nil"/>
              <w:right w:val="nil"/>
            </w:tcBorders>
            <w:shd w:val="clear" w:color="000000" w:fill="FFFFFF"/>
            <w:noWrap/>
            <w:vAlign w:val="bottom"/>
            <w:hideMark/>
          </w:tcPr>
          <w:p w14:paraId="44064BAC" w14:textId="6813E595"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154,5</w:t>
            </w:r>
          </w:p>
        </w:tc>
        <w:tc>
          <w:tcPr>
            <w:tcW w:w="1107" w:type="dxa"/>
            <w:tcBorders>
              <w:top w:val="nil"/>
              <w:left w:val="nil"/>
              <w:bottom w:val="nil"/>
              <w:right w:val="nil"/>
            </w:tcBorders>
            <w:shd w:val="clear" w:color="000000" w:fill="FFFFFF"/>
            <w:noWrap/>
            <w:vAlign w:val="bottom"/>
            <w:hideMark/>
          </w:tcPr>
          <w:p w14:paraId="35991730" w14:textId="2E2DB47D"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5,3</w:t>
            </w:r>
          </w:p>
        </w:tc>
        <w:tc>
          <w:tcPr>
            <w:tcW w:w="1265" w:type="dxa"/>
            <w:tcBorders>
              <w:top w:val="nil"/>
              <w:left w:val="nil"/>
              <w:bottom w:val="nil"/>
              <w:right w:val="nil"/>
            </w:tcBorders>
            <w:shd w:val="clear" w:color="000000" w:fill="FFFFFF"/>
            <w:noWrap/>
            <w:vAlign w:val="bottom"/>
            <w:hideMark/>
          </w:tcPr>
          <w:p w14:paraId="4D1B6F91" w14:textId="6E26C3F1"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20,2</w:t>
            </w:r>
          </w:p>
        </w:tc>
      </w:tr>
      <w:tr w:rsidR="004514C5" w:rsidRPr="00666BBA" w14:paraId="460162C6" w14:textId="77777777" w:rsidTr="00E22105">
        <w:trPr>
          <w:trHeight w:val="332"/>
        </w:trPr>
        <w:tc>
          <w:tcPr>
            <w:tcW w:w="1138" w:type="dxa"/>
            <w:tcBorders>
              <w:top w:val="nil"/>
              <w:left w:val="nil"/>
              <w:bottom w:val="nil"/>
              <w:right w:val="nil"/>
            </w:tcBorders>
            <w:shd w:val="clear" w:color="000000" w:fill="D9D9D9"/>
            <w:noWrap/>
            <w:vAlign w:val="bottom"/>
            <w:hideMark/>
          </w:tcPr>
          <w:p w14:paraId="36EE9010" w14:textId="77777777"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2012</w:t>
            </w:r>
          </w:p>
        </w:tc>
        <w:tc>
          <w:tcPr>
            <w:tcW w:w="1393" w:type="dxa"/>
            <w:tcBorders>
              <w:top w:val="nil"/>
              <w:left w:val="nil"/>
              <w:bottom w:val="nil"/>
              <w:right w:val="nil"/>
            </w:tcBorders>
            <w:shd w:val="clear" w:color="000000" w:fill="D9D9D9"/>
            <w:noWrap/>
            <w:vAlign w:val="bottom"/>
            <w:hideMark/>
          </w:tcPr>
          <w:p w14:paraId="79198C20" w14:textId="772E0A06"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297,4</w:t>
            </w:r>
          </w:p>
        </w:tc>
        <w:tc>
          <w:tcPr>
            <w:tcW w:w="1582" w:type="dxa"/>
            <w:tcBorders>
              <w:top w:val="nil"/>
              <w:left w:val="nil"/>
              <w:bottom w:val="nil"/>
              <w:right w:val="nil"/>
            </w:tcBorders>
            <w:shd w:val="clear" w:color="000000" w:fill="D9D9D9"/>
            <w:noWrap/>
            <w:vAlign w:val="bottom"/>
            <w:hideMark/>
          </w:tcPr>
          <w:p w14:paraId="6421B16B" w14:textId="040ADDD7"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69,7</w:t>
            </w:r>
          </w:p>
        </w:tc>
        <w:tc>
          <w:tcPr>
            <w:tcW w:w="1581" w:type="dxa"/>
            <w:tcBorders>
              <w:top w:val="nil"/>
              <w:left w:val="nil"/>
              <w:bottom w:val="nil"/>
              <w:right w:val="nil"/>
            </w:tcBorders>
            <w:shd w:val="clear" w:color="000000" w:fill="D9D9D9"/>
            <w:noWrap/>
            <w:vAlign w:val="bottom"/>
            <w:hideMark/>
          </w:tcPr>
          <w:p w14:paraId="7BA03135" w14:textId="3A6BA546"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202,3</w:t>
            </w:r>
          </w:p>
        </w:tc>
        <w:tc>
          <w:tcPr>
            <w:tcW w:w="1582" w:type="dxa"/>
            <w:tcBorders>
              <w:top w:val="nil"/>
              <w:left w:val="nil"/>
              <w:bottom w:val="nil"/>
              <w:right w:val="nil"/>
            </w:tcBorders>
            <w:shd w:val="clear" w:color="000000" w:fill="D9D9D9"/>
            <w:noWrap/>
            <w:vAlign w:val="bottom"/>
            <w:hideMark/>
          </w:tcPr>
          <w:p w14:paraId="4B8CA834" w14:textId="5D21A19B"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155,9</w:t>
            </w:r>
          </w:p>
        </w:tc>
        <w:tc>
          <w:tcPr>
            <w:tcW w:w="1107" w:type="dxa"/>
            <w:tcBorders>
              <w:top w:val="nil"/>
              <w:left w:val="nil"/>
              <w:bottom w:val="nil"/>
              <w:right w:val="nil"/>
            </w:tcBorders>
            <w:shd w:val="clear" w:color="000000" w:fill="D9D9D9"/>
            <w:noWrap/>
            <w:vAlign w:val="bottom"/>
            <w:hideMark/>
          </w:tcPr>
          <w:p w14:paraId="02925DF5" w14:textId="5B3CFE4F"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5,0</w:t>
            </w:r>
          </w:p>
        </w:tc>
        <w:tc>
          <w:tcPr>
            <w:tcW w:w="1265" w:type="dxa"/>
            <w:tcBorders>
              <w:top w:val="nil"/>
              <w:left w:val="nil"/>
              <w:bottom w:val="nil"/>
              <w:right w:val="nil"/>
            </w:tcBorders>
            <w:shd w:val="clear" w:color="000000" w:fill="D9D9D9"/>
            <w:noWrap/>
            <w:vAlign w:val="bottom"/>
            <w:hideMark/>
          </w:tcPr>
          <w:p w14:paraId="442B2398" w14:textId="4E4048A7"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18,9</w:t>
            </w:r>
          </w:p>
        </w:tc>
      </w:tr>
      <w:tr w:rsidR="004514C5" w:rsidRPr="00666BBA" w14:paraId="132307FF" w14:textId="77777777" w:rsidTr="00E22105">
        <w:trPr>
          <w:trHeight w:val="332"/>
        </w:trPr>
        <w:tc>
          <w:tcPr>
            <w:tcW w:w="1138" w:type="dxa"/>
            <w:tcBorders>
              <w:top w:val="nil"/>
              <w:left w:val="nil"/>
              <w:bottom w:val="nil"/>
              <w:right w:val="nil"/>
            </w:tcBorders>
            <w:shd w:val="clear" w:color="000000" w:fill="FFFFFF"/>
            <w:noWrap/>
            <w:vAlign w:val="bottom"/>
            <w:hideMark/>
          </w:tcPr>
          <w:p w14:paraId="3E372DA2" w14:textId="77777777"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2013</w:t>
            </w:r>
          </w:p>
        </w:tc>
        <w:tc>
          <w:tcPr>
            <w:tcW w:w="1393" w:type="dxa"/>
            <w:tcBorders>
              <w:top w:val="nil"/>
              <w:left w:val="nil"/>
              <w:bottom w:val="nil"/>
              <w:right w:val="nil"/>
            </w:tcBorders>
            <w:shd w:val="clear" w:color="000000" w:fill="FFFFFF"/>
            <w:noWrap/>
            <w:vAlign w:val="bottom"/>
            <w:hideMark/>
          </w:tcPr>
          <w:p w14:paraId="65DE6250" w14:textId="66D434AB"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317,3</w:t>
            </w:r>
          </w:p>
        </w:tc>
        <w:tc>
          <w:tcPr>
            <w:tcW w:w="1582" w:type="dxa"/>
            <w:tcBorders>
              <w:top w:val="nil"/>
              <w:left w:val="nil"/>
              <w:bottom w:val="nil"/>
              <w:right w:val="nil"/>
            </w:tcBorders>
            <w:shd w:val="clear" w:color="000000" w:fill="FFFFFF"/>
            <w:noWrap/>
            <w:vAlign w:val="bottom"/>
            <w:hideMark/>
          </w:tcPr>
          <w:p w14:paraId="1F6E7553" w14:textId="6646FCCE"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68,3</w:t>
            </w:r>
          </w:p>
        </w:tc>
        <w:tc>
          <w:tcPr>
            <w:tcW w:w="1581" w:type="dxa"/>
            <w:tcBorders>
              <w:top w:val="nil"/>
              <w:left w:val="nil"/>
              <w:bottom w:val="nil"/>
              <w:right w:val="nil"/>
            </w:tcBorders>
            <w:shd w:val="clear" w:color="000000" w:fill="FFFFFF"/>
            <w:noWrap/>
            <w:vAlign w:val="bottom"/>
            <w:hideMark/>
          </w:tcPr>
          <w:p w14:paraId="6B97B7F5" w14:textId="35A9BE46"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200,0</w:t>
            </w:r>
          </w:p>
        </w:tc>
        <w:tc>
          <w:tcPr>
            <w:tcW w:w="1582" w:type="dxa"/>
            <w:tcBorders>
              <w:top w:val="nil"/>
              <w:left w:val="nil"/>
              <w:bottom w:val="nil"/>
              <w:right w:val="nil"/>
            </w:tcBorders>
            <w:shd w:val="clear" w:color="000000" w:fill="FFFFFF"/>
            <w:noWrap/>
            <w:vAlign w:val="bottom"/>
            <w:hideMark/>
          </w:tcPr>
          <w:p w14:paraId="367924CC" w14:textId="1CAC4CE6"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165,7</w:t>
            </w:r>
          </w:p>
        </w:tc>
        <w:tc>
          <w:tcPr>
            <w:tcW w:w="1107" w:type="dxa"/>
            <w:tcBorders>
              <w:top w:val="nil"/>
              <w:left w:val="nil"/>
              <w:bottom w:val="nil"/>
              <w:right w:val="nil"/>
            </w:tcBorders>
            <w:shd w:val="clear" w:color="000000" w:fill="FFFFFF"/>
            <w:noWrap/>
            <w:vAlign w:val="bottom"/>
            <w:hideMark/>
          </w:tcPr>
          <w:p w14:paraId="785D0F0E" w14:textId="33D49FA2"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4,1</w:t>
            </w:r>
          </w:p>
        </w:tc>
        <w:tc>
          <w:tcPr>
            <w:tcW w:w="1265" w:type="dxa"/>
            <w:tcBorders>
              <w:top w:val="nil"/>
              <w:left w:val="nil"/>
              <w:bottom w:val="nil"/>
              <w:right w:val="nil"/>
            </w:tcBorders>
            <w:shd w:val="clear" w:color="000000" w:fill="FFFFFF"/>
            <w:noWrap/>
            <w:vAlign w:val="bottom"/>
            <w:hideMark/>
          </w:tcPr>
          <w:p w14:paraId="25178A58" w14:textId="462AF54F"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19,6</w:t>
            </w:r>
          </w:p>
        </w:tc>
      </w:tr>
      <w:tr w:rsidR="004514C5" w:rsidRPr="00666BBA" w14:paraId="480AD581" w14:textId="77777777" w:rsidTr="00E22105">
        <w:trPr>
          <w:trHeight w:val="332"/>
        </w:trPr>
        <w:tc>
          <w:tcPr>
            <w:tcW w:w="1138" w:type="dxa"/>
            <w:tcBorders>
              <w:top w:val="nil"/>
              <w:left w:val="nil"/>
              <w:bottom w:val="nil"/>
              <w:right w:val="nil"/>
            </w:tcBorders>
            <w:shd w:val="clear" w:color="000000" w:fill="D9D9D9"/>
            <w:noWrap/>
            <w:vAlign w:val="bottom"/>
            <w:hideMark/>
          </w:tcPr>
          <w:p w14:paraId="41F673B0" w14:textId="77777777"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2014</w:t>
            </w:r>
          </w:p>
        </w:tc>
        <w:tc>
          <w:tcPr>
            <w:tcW w:w="1393" w:type="dxa"/>
            <w:tcBorders>
              <w:top w:val="nil"/>
              <w:left w:val="nil"/>
              <w:bottom w:val="nil"/>
              <w:right w:val="nil"/>
            </w:tcBorders>
            <w:shd w:val="clear" w:color="000000" w:fill="D9D9D9"/>
            <w:noWrap/>
            <w:vAlign w:val="bottom"/>
            <w:hideMark/>
          </w:tcPr>
          <w:p w14:paraId="26C10DAB" w14:textId="6A1B2B5D"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322,2</w:t>
            </w:r>
          </w:p>
        </w:tc>
        <w:tc>
          <w:tcPr>
            <w:tcW w:w="1582" w:type="dxa"/>
            <w:tcBorders>
              <w:top w:val="nil"/>
              <w:left w:val="nil"/>
              <w:bottom w:val="nil"/>
              <w:right w:val="nil"/>
            </w:tcBorders>
            <w:shd w:val="clear" w:color="000000" w:fill="D9D9D9"/>
            <w:noWrap/>
            <w:vAlign w:val="bottom"/>
            <w:hideMark/>
          </w:tcPr>
          <w:p w14:paraId="57360DB8" w14:textId="66051787"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69,0</w:t>
            </w:r>
          </w:p>
        </w:tc>
        <w:tc>
          <w:tcPr>
            <w:tcW w:w="1581" w:type="dxa"/>
            <w:tcBorders>
              <w:top w:val="nil"/>
              <w:left w:val="nil"/>
              <w:bottom w:val="nil"/>
              <w:right w:val="nil"/>
            </w:tcBorders>
            <w:shd w:val="clear" w:color="000000" w:fill="D9D9D9"/>
            <w:noWrap/>
            <w:vAlign w:val="bottom"/>
            <w:hideMark/>
          </w:tcPr>
          <w:p w14:paraId="4FB93950" w14:textId="697D4536"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229,6</w:t>
            </w:r>
          </w:p>
        </w:tc>
        <w:tc>
          <w:tcPr>
            <w:tcW w:w="1582" w:type="dxa"/>
            <w:tcBorders>
              <w:top w:val="nil"/>
              <w:left w:val="nil"/>
              <w:bottom w:val="nil"/>
              <w:right w:val="nil"/>
            </w:tcBorders>
            <w:shd w:val="clear" w:color="000000" w:fill="D9D9D9"/>
            <w:noWrap/>
            <w:vAlign w:val="bottom"/>
            <w:hideMark/>
          </w:tcPr>
          <w:p w14:paraId="0FD89A5E" w14:textId="5CBCDB45"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171,5</w:t>
            </w:r>
          </w:p>
        </w:tc>
        <w:tc>
          <w:tcPr>
            <w:tcW w:w="1107" w:type="dxa"/>
            <w:tcBorders>
              <w:top w:val="nil"/>
              <w:left w:val="nil"/>
              <w:bottom w:val="nil"/>
              <w:right w:val="nil"/>
            </w:tcBorders>
            <w:shd w:val="clear" w:color="000000" w:fill="D9D9D9"/>
            <w:noWrap/>
            <w:vAlign w:val="bottom"/>
            <w:hideMark/>
          </w:tcPr>
          <w:p w14:paraId="2D92C525" w14:textId="384A7BFE"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5,5</w:t>
            </w:r>
          </w:p>
        </w:tc>
        <w:tc>
          <w:tcPr>
            <w:tcW w:w="1265" w:type="dxa"/>
            <w:tcBorders>
              <w:top w:val="nil"/>
              <w:left w:val="nil"/>
              <w:bottom w:val="nil"/>
              <w:right w:val="nil"/>
            </w:tcBorders>
            <w:shd w:val="clear" w:color="000000" w:fill="D9D9D9"/>
            <w:noWrap/>
            <w:vAlign w:val="bottom"/>
            <w:hideMark/>
          </w:tcPr>
          <w:p w14:paraId="72A1E63E" w14:textId="7FB83DA7"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15,1</w:t>
            </w:r>
          </w:p>
        </w:tc>
      </w:tr>
      <w:tr w:rsidR="004514C5" w:rsidRPr="00666BBA" w14:paraId="002F6D4F" w14:textId="77777777" w:rsidTr="00E22105">
        <w:trPr>
          <w:trHeight w:val="332"/>
        </w:trPr>
        <w:tc>
          <w:tcPr>
            <w:tcW w:w="1138" w:type="dxa"/>
            <w:tcBorders>
              <w:top w:val="nil"/>
              <w:left w:val="nil"/>
              <w:bottom w:val="nil"/>
              <w:right w:val="nil"/>
            </w:tcBorders>
            <w:shd w:val="clear" w:color="000000" w:fill="FFFFFF"/>
            <w:noWrap/>
            <w:vAlign w:val="bottom"/>
            <w:hideMark/>
          </w:tcPr>
          <w:p w14:paraId="62AD8ECD" w14:textId="77777777"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2015</w:t>
            </w:r>
          </w:p>
        </w:tc>
        <w:tc>
          <w:tcPr>
            <w:tcW w:w="1393" w:type="dxa"/>
            <w:tcBorders>
              <w:top w:val="nil"/>
              <w:left w:val="nil"/>
              <w:bottom w:val="nil"/>
              <w:right w:val="nil"/>
            </w:tcBorders>
            <w:shd w:val="clear" w:color="000000" w:fill="FFFFFF"/>
            <w:noWrap/>
            <w:vAlign w:val="bottom"/>
            <w:hideMark/>
          </w:tcPr>
          <w:p w14:paraId="374C3F9D" w14:textId="0ADA891B"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318,1</w:t>
            </w:r>
          </w:p>
        </w:tc>
        <w:tc>
          <w:tcPr>
            <w:tcW w:w="1582" w:type="dxa"/>
            <w:tcBorders>
              <w:top w:val="nil"/>
              <w:left w:val="nil"/>
              <w:bottom w:val="nil"/>
              <w:right w:val="nil"/>
            </w:tcBorders>
            <w:shd w:val="clear" w:color="000000" w:fill="FFFFFF"/>
            <w:noWrap/>
            <w:vAlign w:val="bottom"/>
            <w:hideMark/>
          </w:tcPr>
          <w:p w14:paraId="03314E85" w14:textId="01A62629"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73,2</w:t>
            </w:r>
          </w:p>
        </w:tc>
        <w:tc>
          <w:tcPr>
            <w:tcW w:w="1581" w:type="dxa"/>
            <w:tcBorders>
              <w:top w:val="nil"/>
              <w:left w:val="nil"/>
              <w:bottom w:val="nil"/>
              <w:right w:val="nil"/>
            </w:tcBorders>
            <w:shd w:val="clear" w:color="000000" w:fill="FFFFFF"/>
            <w:noWrap/>
            <w:vAlign w:val="bottom"/>
            <w:hideMark/>
          </w:tcPr>
          <w:p w14:paraId="159DE7AF" w14:textId="0AA271EA"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242,9</w:t>
            </w:r>
          </w:p>
        </w:tc>
        <w:tc>
          <w:tcPr>
            <w:tcW w:w="1582" w:type="dxa"/>
            <w:tcBorders>
              <w:top w:val="nil"/>
              <w:left w:val="nil"/>
              <w:bottom w:val="nil"/>
              <w:right w:val="nil"/>
            </w:tcBorders>
            <w:shd w:val="clear" w:color="000000" w:fill="FFFFFF"/>
            <w:noWrap/>
            <w:vAlign w:val="bottom"/>
            <w:hideMark/>
          </w:tcPr>
          <w:p w14:paraId="65CDF439" w14:textId="2A74DD9B"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172,2</w:t>
            </w:r>
          </w:p>
        </w:tc>
        <w:tc>
          <w:tcPr>
            <w:tcW w:w="1107" w:type="dxa"/>
            <w:tcBorders>
              <w:top w:val="nil"/>
              <w:left w:val="nil"/>
              <w:bottom w:val="nil"/>
              <w:right w:val="nil"/>
            </w:tcBorders>
            <w:shd w:val="clear" w:color="000000" w:fill="FFFFFF"/>
            <w:noWrap/>
            <w:vAlign w:val="bottom"/>
            <w:hideMark/>
          </w:tcPr>
          <w:p w14:paraId="2A85C745" w14:textId="6AD8A3AC"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4,6</w:t>
            </w:r>
          </w:p>
        </w:tc>
        <w:tc>
          <w:tcPr>
            <w:tcW w:w="1265" w:type="dxa"/>
            <w:tcBorders>
              <w:top w:val="nil"/>
              <w:left w:val="nil"/>
              <w:bottom w:val="nil"/>
              <w:right w:val="nil"/>
            </w:tcBorders>
            <w:shd w:val="clear" w:color="000000" w:fill="FFFFFF"/>
            <w:noWrap/>
            <w:vAlign w:val="bottom"/>
            <w:hideMark/>
          </w:tcPr>
          <w:p w14:paraId="693A6487" w14:textId="29698D9F"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22,7</w:t>
            </w:r>
          </w:p>
        </w:tc>
      </w:tr>
      <w:tr w:rsidR="004514C5" w:rsidRPr="00666BBA" w14:paraId="7BF8F8BB" w14:textId="77777777" w:rsidTr="00E22105">
        <w:trPr>
          <w:trHeight w:val="332"/>
        </w:trPr>
        <w:tc>
          <w:tcPr>
            <w:tcW w:w="1138" w:type="dxa"/>
            <w:tcBorders>
              <w:top w:val="nil"/>
              <w:left w:val="nil"/>
              <w:bottom w:val="nil"/>
              <w:right w:val="nil"/>
            </w:tcBorders>
            <w:shd w:val="clear" w:color="000000" w:fill="D9D9D9"/>
            <w:noWrap/>
            <w:vAlign w:val="bottom"/>
            <w:hideMark/>
          </w:tcPr>
          <w:p w14:paraId="36811025" w14:textId="77777777"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2016</w:t>
            </w:r>
          </w:p>
        </w:tc>
        <w:tc>
          <w:tcPr>
            <w:tcW w:w="1393" w:type="dxa"/>
            <w:tcBorders>
              <w:top w:val="nil"/>
              <w:left w:val="nil"/>
              <w:bottom w:val="nil"/>
              <w:right w:val="nil"/>
            </w:tcBorders>
            <w:shd w:val="clear" w:color="000000" w:fill="D9D9D9"/>
            <w:noWrap/>
            <w:vAlign w:val="bottom"/>
            <w:hideMark/>
          </w:tcPr>
          <w:p w14:paraId="105527DF" w14:textId="4FDFC5B2"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345,3</w:t>
            </w:r>
          </w:p>
        </w:tc>
        <w:tc>
          <w:tcPr>
            <w:tcW w:w="1582" w:type="dxa"/>
            <w:tcBorders>
              <w:top w:val="nil"/>
              <w:left w:val="nil"/>
              <w:bottom w:val="nil"/>
              <w:right w:val="nil"/>
            </w:tcBorders>
            <w:shd w:val="clear" w:color="000000" w:fill="D9D9D9"/>
            <w:noWrap/>
            <w:vAlign w:val="bottom"/>
            <w:hideMark/>
          </w:tcPr>
          <w:p w14:paraId="2DE7625D" w14:textId="3C23A5CE"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72,4</w:t>
            </w:r>
          </w:p>
        </w:tc>
        <w:tc>
          <w:tcPr>
            <w:tcW w:w="1581" w:type="dxa"/>
            <w:tcBorders>
              <w:top w:val="nil"/>
              <w:left w:val="nil"/>
              <w:bottom w:val="nil"/>
              <w:right w:val="nil"/>
            </w:tcBorders>
            <w:shd w:val="clear" w:color="000000" w:fill="D9D9D9"/>
            <w:noWrap/>
            <w:vAlign w:val="bottom"/>
            <w:hideMark/>
          </w:tcPr>
          <w:p w14:paraId="20B56726" w14:textId="1877226E"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200,0</w:t>
            </w:r>
          </w:p>
        </w:tc>
        <w:tc>
          <w:tcPr>
            <w:tcW w:w="1582" w:type="dxa"/>
            <w:tcBorders>
              <w:top w:val="nil"/>
              <w:left w:val="nil"/>
              <w:bottom w:val="nil"/>
              <w:right w:val="nil"/>
            </w:tcBorders>
            <w:shd w:val="clear" w:color="000000" w:fill="D9D9D9"/>
            <w:noWrap/>
            <w:vAlign w:val="bottom"/>
            <w:hideMark/>
          </w:tcPr>
          <w:p w14:paraId="6A42DCB7" w14:textId="5523D384"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168,7</w:t>
            </w:r>
          </w:p>
        </w:tc>
        <w:tc>
          <w:tcPr>
            <w:tcW w:w="1107" w:type="dxa"/>
            <w:tcBorders>
              <w:top w:val="nil"/>
              <w:left w:val="nil"/>
              <w:bottom w:val="nil"/>
              <w:right w:val="nil"/>
            </w:tcBorders>
            <w:shd w:val="clear" w:color="000000" w:fill="D9D9D9"/>
            <w:noWrap/>
            <w:vAlign w:val="bottom"/>
            <w:hideMark/>
          </w:tcPr>
          <w:p w14:paraId="676FE741" w14:textId="0BD8A23C"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7,1</w:t>
            </w:r>
          </w:p>
        </w:tc>
        <w:tc>
          <w:tcPr>
            <w:tcW w:w="1265" w:type="dxa"/>
            <w:tcBorders>
              <w:top w:val="nil"/>
              <w:left w:val="nil"/>
              <w:bottom w:val="nil"/>
              <w:right w:val="nil"/>
            </w:tcBorders>
            <w:shd w:val="clear" w:color="000000" w:fill="D9D9D9"/>
            <w:noWrap/>
            <w:vAlign w:val="bottom"/>
            <w:hideMark/>
          </w:tcPr>
          <w:p w14:paraId="4B078EAA" w14:textId="45AAA5B2"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30,6</w:t>
            </w:r>
          </w:p>
        </w:tc>
      </w:tr>
      <w:tr w:rsidR="004514C5" w:rsidRPr="00666BBA" w14:paraId="1A235429" w14:textId="77777777" w:rsidTr="00E22105">
        <w:trPr>
          <w:trHeight w:val="332"/>
        </w:trPr>
        <w:tc>
          <w:tcPr>
            <w:tcW w:w="1138" w:type="dxa"/>
            <w:tcBorders>
              <w:top w:val="nil"/>
              <w:left w:val="nil"/>
              <w:bottom w:val="nil"/>
              <w:right w:val="nil"/>
            </w:tcBorders>
            <w:shd w:val="clear" w:color="000000" w:fill="FFFFFF"/>
            <w:noWrap/>
            <w:vAlign w:val="bottom"/>
            <w:hideMark/>
          </w:tcPr>
          <w:p w14:paraId="196B0A22" w14:textId="77777777"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2017</w:t>
            </w:r>
          </w:p>
        </w:tc>
        <w:tc>
          <w:tcPr>
            <w:tcW w:w="1393" w:type="dxa"/>
            <w:tcBorders>
              <w:top w:val="nil"/>
              <w:left w:val="nil"/>
              <w:bottom w:val="nil"/>
              <w:right w:val="nil"/>
            </w:tcBorders>
            <w:shd w:val="clear" w:color="000000" w:fill="FFFFFF"/>
            <w:noWrap/>
            <w:vAlign w:val="bottom"/>
            <w:hideMark/>
          </w:tcPr>
          <w:p w14:paraId="3A7078EB" w14:textId="0A1D9F87"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323,2</w:t>
            </w:r>
          </w:p>
        </w:tc>
        <w:tc>
          <w:tcPr>
            <w:tcW w:w="1582" w:type="dxa"/>
            <w:tcBorders>
              <w:top w:val="nil"/>
              <w:left w:val="nil"/>
              <w:bottom w:val="nil"/>
              <w:right w:val="nil"/>
            </w:tcBorders>
            <w:shd w:val="clear" w:color="000000" w:fill="FFFFFF"/>
            <w:noWrap/>
            <w:vAlign w:val="bottom"/>
            <w:hideMark/>
          </w:tcPr>
          <w:p w14:paraId="07DB9C8D" w14:textId="4D040AFA"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70,9</w:t>
            </w:r>
          </w:p>
        </w:tc>
        <w:tc>
          <w:tcPr>
            <w:tcW w:w="1581" w:type="dxa"/>
            <w:tcBorders>
              <w:top w:val="nil"/>
              <w:left w:val="nil"/>
              <w:bottom w:val="nil"/>
              <w:right w:val="nil"/>
            </w:tcBorders>
            <w:shd w:val="clear" w:color="000000" w:fill="FFFFFF"/>
            <w:noWrap/>
            <w:vAlign w:val="bottom"/>
            <w:hideMark/>
          </w:tcPr>
          <w:p w14:paraId="0F118426" w14:textId="5C570086"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213,7</w:t>
            </w:r>
          </w:p>
        </w:tc>
        <w:tc>
          <w:tcPr>
            <w:tcW w:w="1582" w:type="dxa"/>
            <w:tcBorders>
              <w:top w:val="nil"/>
              <w:left w:val="nil"/>
              <w:bottom w:val="nil"/>
              <w:right w:val="nil"/>
            </w:tcBorders>
            <w:shd w:val="clear" w:color="000000" w:fill="FFFFFF"/>
            <w:noWrap/>
            <w:vAlign w:val="bottom"/>
            <w:hideMark/>
          </w:tcPr>
          <w:p w14:paraId="2E075EC0" w14:textId="178BB588"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178,2</w:t>
            </w:r>
          </w:p>
        </w:tc>
        <w:tc>
          <w:tcPr>
            <w:tcW w:w="1107" w:type="dxa"/>
            <w:tcBorders>
              <w:top w:val="nil"/>
              <w:left w:val="nil"/>
              <w:bottom w:val="nil"/>
              <w:right w:val="nil"/>
            </w:tcBorders>
            <w:shd w:val="clear" w:color="000000" w:fill="FFFFFF"/>
            <w:noWrap/>
            <w:vAlign w:val="bottom"/>
            <w:hideMark/>
          </w:tcPr>
          <w:p w14:paraId="5D50006C" w14:textId="20350126"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5,3</w:t>
            </w:r>
          </w:p>
        </w:tc>
        <w:tc>
          <w:tcPr>
            <w:tcW w:w="1265" w:type="dxa"/>
            <w:tcBorders>
              <w:top w:val="nil"/>
              <w:left w:val="nil"/>
              <w:bottom w:val="nil"/>
              <w:right w:val="nil"/>
            </w:tcBorders>
            <w:shd w:val="clear" w:color="000000" w:fill="FFFFFF"/>
            <w:noWrap/>
            <w:vAlign w:val="bottom"/>
            <w:hideMark/>
          </w:tcPr>
          <w:p w14:paraId="612D18F5" w14:textId="59F349BA"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18,1</w:t>
            </w:r>
          </w:p>
        </w:tc>
      </w:tr>
      <w:tr w:rsidR="004514C5" w:rsidRPr="00666BBA" w14:paraId="6689A1CD" w14:textId="77777777" w:rsidTr="00E22105">
        <w:trPr>
          <w:trHeight w:val="332"/>
        </w:trPr>
        <w:tc>
          <w:tcPr>
            <w:tcW w:w="1138" w:type="dxa"/>
            <w:tcBorders>
              <w:top w:val="nil"/>
              <w:left w:val="nil"/>
              <w:bottom w:val="nil"/>
              <w:right w:val="nil"/>
            </w:tcBorders>
            <w:shd w:val="clear" w:color="000000" w:fill="D9D9D9"/>
            <w:noWrap/>
            <w:vAlign w:val="bottom"/>
            <w:hideMark/>
          </w:tcPr>
          <w:p w14:paraId="5860649C" w14:textId="77777777"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2018</w:t>
            </w:r>
          </w:p>
        </w:tc>
        <w:tc>
          <w:tcPr>
            <w:tcW w:w="1393" w:type="dxa"/>
            <w:tcBorders>
              <w:top w:val="nil"/>
              <w:left w:val="nil"/>
              <w:bottom w:val="nil"/>
              <w:right w:val="nil"/>
            </w:tcBorders>
            <w:shd w:val="clear" w:color="000000" w:fill="D9D9D9"/>
            <w:noWrap/>
            <w:vAlign w:val="bottom"/>
            <w:hideMark/>
          </w:tcPr>
          <w:p w14:paraId="0500ABF6" w14:textId="0BA26F18"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336,7</w:t>
            </w:r>
          </w:p>
        </w:tc>
        <w:tc>
          <w:tcPr>
            <w:tcW w:w="1582" w:type="dxa"/>
            <w:tcBorders>
              <w:top w:val="nil"/>
              <w:left w:val="nil"/>
              <w:bottom w:val="nil"/>
              <w:right w:val="nil"/>
            </w:tcBorders>
            <w:shd w:val="clear" w:color="000000" w:fill="D9D9D9"/>
            <w:noWrap/>
            <w:vAlign w:val="bottom"/>
            <w:hideMark/>
          </w:tcPr>
          <w:p w14:paraId="05D1B671" w14:textId="3E2B0BA7"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71,8</w:t>
            </w:r>
          </w:p>
        </w:tc>
        <w:tc>
          <w:tcPr>
            <w:tcW w:w="1581" w:type="dxa"/>
            <w:tcBorders>
              <w:top w:val="nil"/>
              <w:left w:val="nil"/>
              <w:bottom w:val="nil"/>
              <w:right w:val="nil"/>
            </w:tcBorders>
            <w:shd w:val="clear" w:color="000000" w:fill="D9D9D9"/>
            <w:noWrap/>
            <w:vAlign w:val="bottom"/>
            <w:hideMark/>
          </w:tcPr>
          <w:p w14:paraId="5950B7C2" w14:textId="5FD734E2"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192,3</w:t>
            </w:r>
          </w:p>
        </w:tc>
        <w:tc>
          <w:tcPr>
            <w:tcW w:w="1582" w:type="dxa"/>
            <w:tcBorders>
              <w:top w:val="nil"/>
              <w:left w:val="nil"/>
              <w:bottom w:val="nil"/>
              <w:right w:val="nil"/>
            </w:tcBorders>
            <w:shd w:val="clear" w:color="000000" w:fill="D9D9D9"/>
            <w:noWrap/>
            <w:vAlign w:val="bottom"/>
            <w:hideMark/>
          </w:tcPr>
          <w:p w14:paraId="08A67BDA" w14:textId="5BC58F26"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174,4</w:t>
            </w:r>
          </w:p>
        </w:tc>
        <w:tc>
          <w:tcPr>
            <w:tcW w:w="1107" w:type="dxa"/>
            <w:tcBorders>
              <w:top w:val="nil"/>
              <w:left w:val="nil"/>
              <w:bottom w:val="nil"/>
              <w:right w:val="nil"/>
            </w:tcBorders>
            <w:shd w:val="clear" w:color="000000" w:fill="D9D9D9"/>
            <w:noWrap/>
            <w:vAlign w:val="bottom"/>
            <w:hideMark/>
          </w:tcPr>
          <w:p w14:paraId="2C8ECE84" w14:textId="3A551C27"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4,8</w:t>
            </w:r>
          </w:p>
        </w:tc>
        <w:tc>
          <w:tcPr>
            <w:tcW w:w="1265" w:type="dxa"/>
            <w:tcBorders>
              <w:top w:val="nil"/>
              <w:left w:val="nil"/>
              <w:bottom w:val="nil"/>
              <w:right w:val="nil"/>
            </w:tcBorders>
            <w:shd w:val="clear" w:color="000000" w:fill="D9D9D9"/>
            <w:noWrap/>
            <w:vAlign w:val="bottom"/>
            <w:hideMark/>
          </w:tcPr>
          <w:p w14:paraId="7D955FD0" w14:textId="39E8D0C2"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18,9</w:t>
            </w:r>
          </w:p>
        </w:tc>
      </w:tr>
      <w:tr w:rsidR="004514C5" w:rsidRPr="00666BBA" w14:paraId="2DBC879A" w14:textId="77777777" w:rsidTr="00E22105">
        <w:trPr>
          <w:trHeight w:val="332"/>
        </w:trPr>
        <w:tc>
          <w:tcPr>
            <w:tcW w:w="1138" w:type="dxa"/>
            <w:tcBorders>
              <w:top w:val="nil"/>
              <w:left w:val="nil"/>
              <w:bottom w:val="nil"/>
              <w:right w:val="nil"/>
            </w:tcBorders>
            <w:shd w:val="clear" w:color="000000" w:fill="FFFFFF"/>
            <w:noWrap/>
            <w:vAlign w:val="bottom"/>
            <w:hideMark/>
          </w:tcPr>
          <w:p w14:paraId="49111D66" w14:textId="77777777"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2019</w:t>
            </w:r>
          </w:p>
        </w:tc>
        <w:tc>
          <w:tcPr>
            <w:tcW w:w="1393" w:type="dxa"/>
            <w:tcBorders>
              <w:top w:val="nil"/>
              <w:left w:val="nil"/>
              <w:bottom w:val="nil"/>
              <w:right w:val="nil"/>
            </w:tcBorders>
            <w:shd w:val="clear" w:color="000000" w:fill="FFFFFF"/>
            <w:noWrap/>
            <w:vAlign w:val="bottom"/>
            <w:hideMark/>
          </w:tcPr>
          <w:p w14:paraId="30A1A96C" w14:textId="4A8D991D"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331,3</w:t>
            </w:r>
          </w:p>
        </w:tc>
        <w:tc>
          <w:tcPr>
            <w:tcW w:w="1582" w:type="dxa"/>
            <w:tcBorders>
              <w:top w:val="nil"/>
              <w:left w:val="nil"/>
              <w:bottom w:val="nil"/>
              <w:right w:val="nil"/>
            </w:tcBorders>
            <w:shd w:val="clear" w:color="000000" w:fill="FFFFFF"/>
            <w:noWrap/>
            <w:vAlign w:val="bottom"/>
            <w:hideMark/>
          </w:tcPr>
          <w:p w14:paraId="44ED6622" w14:textId="392A7110"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71,1</w:t>
            </w:r>
          </w:p>
        </w:tc>
        <w:tc>
          <w:tcPr>
            <w:tcW w:w="1581" w:type="dxa"/>
            <w:tcBorders>
              <w:top w:val="nil"/>
              <w:left w:val="nil"/>
              <w:bottom w:val="nil"/>
              <w:right w:val="nil"/>
            </w:tcBorders>
            <w:shd w:val="clear" w:color="000000" w:fill="FFFFFF"/>
            <w:noWrap/>
            <w:vAlign w:val="bottom"/>
            <w:hideMark/>
          </w:tcPr>
          <w:p w14:paraId="6273EE48" w14:textId="398A3730"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214,3</w:t>
            </w:r>
          </w:p>
        </w:tc>
        <w:tc>
          <w:tcPr>
            <w:tcW w:w="1582" w:type="dxa"/>
            <w:tcBorders>
              <w:top w:val="nil"/>
              <w:left w:val="nil"/>
              <w:bottom w:val="nil"/>
              <w:right w:val="nil"/>
            </w:tcBorders>
            <w:shd w:val="clear" w:color="000000" w:fill="FFFFFF"/>
            <w:noWrap/>
            <w:vAlign w:val="bottom"/>
            <w:hideMark/>
          </w:tcPr>
          <w:p w14:paraId="14892862" w14:textId="28674E67"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175,5</w:t>
            </w:r>
          </w:p>
        </w:tc>
        <w:tc>
          <w:tcPr>
            <w:tcW w:w="1107" w:type="dxa"/>
            <w:tcBorders>
              <w:top w:val="nil"/>
              <w:left w:val="nil"/>
              <w:bottom w:val="nil"/>
              <w:right w:val="nil"/>
            </w:tcBorders>
            <w:shd w:val="clear" w:color="000000" w:fill="FFFFFF"/>
            <w:noWrap/>
            <w:vAlign w:val="bottom"/>
            <w:hideMark/>
          </w:tcPr>
          <w:p w14:paraId="42BBA419" w14:textId="3AC58BF6"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4,4</w:t>
            </w:r>
          </w:p>
        </w:tc>
        <w:tc>
          <w:tcPr>
            <w:tcW w:w="1265" w:type="dxa"/>
            <w:tcBorders>
              <w:top w:val="nil"/>
              <w:left w:val="nil"/>
              <w:bottom w:val="nil"/>
              <w:right w:val="nil"/>
            </w:tcBorders>
            <w:shd w:val="clear" w:color="000000" w:fill="FFFFFF"/>
            <w:noWrap/>
            <w:vAlign w:val="bottom"/>
            <w:hideMark/>
          </w:tcPr>
          <w:p w14:paraId="33931C96" w14:textId="0F18A027"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15,1</w:t>
            </w:r>
          </w:p>
        </w:tc>
      </w:tr>
      <w:tr w:rsidR="004514C5" w:rsidRPr="00666BBA" w14:paraId="353F7FBA" w14:textId="77777777" w:rsidTr="00E22105">
        <w:trPr>
          <w:trHeight w:val="332"/>
        </w:trPr>
        <w:tc>
          <w:tcPr>
            <w:tcW w:w="1138" w:type="dxa"/>
            <w:tcBorders>
              <w:top w:val="nil"/>
              <w:left w:val="nil"/>
              <w:bottom w:val="nil"/>
              <w:right w:val="nil"/>
            </w:tcBorders>
            <w:shd w:val="clear" w:color="000000" w:fill="D9D9D9"/>
            <w:noWrap/>
            <w:vAlign w:val="bottom"/>
            <w:hideMark/>
          </w:tcPr>
          <w:p w14:paraId="34AAE202" w14:textId="77777777"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2020</w:t>
            </w:r>
          </w:p>
        </w:tc>
        <w:tc>
          <w:tcPr>
            <w:tcW w:w="1393" w:type="dxa"/>
            <w:tcBorders>
              <w:top w:val="nil"/>
              <w:left w:val="nil"/>
              <w:bottom w:val="nil"/>
              <w:right w:val="nil"/>
            </w:tcBorders>
            <w:shd w:val="clear" w:color="000000" w:fill="D9D9D9"/>
            <w:noWrap/>
            <w:vAlign w:val="bottom"/>
            <w:hideMark/>
          </w:tcPr>
          <w:p w14:paraId="1AAD3002" w14:textId="54E5CFAB"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341,5</w:t>
            </w:r>
          </w:p>
        </w:tc>
        <w:tc>
          <w:tcPr>
            <w:tcW w:w="1582" w:type="dxa"/>
            <w:tcBorders>
              <w:top w:val="nil"/>
              <w:left w:val="nil"/>
              <w:bottom w:val="nil"/>
              <w:right w:val="nil"/>
            </w:tcBorders>
            <w:shd w:val="clear" w:color="000000" w:fill="D9D9D9"/>
            <w:noWrap/>
            <w:vAlign w:val="bottom"/>
            <w:hideMark/>
          </w:tcPr>
          <w:p w14:paraId="011788EF" w14:textId="720523CB"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72,9</w:t>
            </w:r>
          </w:p>
        </w:tc>
        <w:tc>
          <w:tcPr>
            <w:tcW w:w="1581" w:type="dxa"/>
            <w:tcBorders>
              <w:top w:val="nil"/>
              <w:left w:val="nil"/>
              <w:bottom w:val="nil"/>
              <w:right w:val="nil"/>
            </w:tcBorders>
            <w:shd w:val="clear" w:color="000000" w:fill="D9D9D9"/>
            <w:noWrap/>
            <w:vAlign w:val="bottom"/>
            <w:hideMark/>
          </w:tcPr>
          <w:p w14:paraId="7EECE1E2" w14:textId="599057D5"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216,5</w:t>
            </w:r>
          </w:p>
        </w:tc>
        <w:tc>
          <w:tcPr>
            <w:tcW w:w="1582" w:type="dxa"/>
            <w:tcBorders>
              <w:top w:val="nil"/>
              <w:left w:val="nil"/>
              <w:bottom w:val="nil"/>
              <w:right w:val="nil"/>
            </w:tcBorders>
            <w:shd w:val="clear" w:color="000000" w:fill="D9D9D9"/>
            <w:noWrap/>
            <w:vAlign w:val="bottom"/>
            <w:hideMark/>
          </w:tcPr>
          <w:p w14:paraId="60A2899F" w14:textId="6F05C965"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187,3</w:t>
            </w:r>
          </w:p>
        </w:tc>
        <w:tc>
          <w:tcPr>
            <w:tcW w:w="1107" w:type="dxa"/>
            <w:tcBorders>
              <w:top w:val="nil"/>
              <w:left w:val="nil"/>
              <w:bottom w:val="nil"/>
              <w:right w:val="nil"/>
            </w:tcBorders>
            <w:shd w:val="clear" w:color="000000" w:fill="D9D9D9"/>
            <w:noWrap/>
            <w:vAlign w:val="bottom"/>
            <w:hideMark/>
          </w:tcPr>
          <w:p w14:paraId="002F00E1" w14:textId="1BF393DB"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3,4</w:t>
            </w:r>
          </w:p>
        </w:tc>
        <w:tc>
          <w:tcPr>
            <w:tcW w:w="1265" w:type="dxa"/>
            <w:tcBorders>
              <w:top w:val="nil"/>
              <w:left w:val="nil"/>
              <w:bottom w:val="nil"/>
              <w:right w:val="nil"/>
            </w:tcBorders>
            <w:shd w:val="clear" w:color="000000" w:fill="D9D9D9"/>
            <w:noWrap/>
            <w:vAlign w:val="bottom"/>
            <w:hideMark/>
          </w:tcPr>
          <w:p w14:paraId="26416153" w14:textId="2F93A183"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19,7</w:t>
            </w:r>
          </w:p>
        </w:tc>
      </w:tr>
      <w:tr w:rsidR="004514C5" w:rsidRPr="00666BBA" w14:paraId="777E30AC" w14:textId="77777777" w:rsidTr="00E22105">
        <w:trPr>
          <w:trHeight w:val="332"/>
        </w:trPr>
        <w:tc>
          <w:tcPr>
            <w:tcW w:w="1138" w:type="dxa"/>
            <w:tcBorders>
              <w:top w:val="nil"/>
              <w:left w:val="nil"/>
              <w:bottom w:val="nil"/>
              <w:right w:val="nil"/>
            </w:tcBorders>
            <w:shd w:val="clear" w:color="000000" w:fill="FFFFFF"/>
            <w:noWrap/>
            <w:vAlign w:val="bottom"/>
            <w:hideMark/>
          </w:tcPr>
          <w:p w14:paraId="6013CAE0" w14:textId="77777777"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2021</w:t>
            </w:r>
          </w:p>
        </w:tc>
        <w:tc>
          <w:tcPr>
            <w:tcW w:w="1393" w:type="dxa"/>
            <w:tcBorders>
              <w:top w:val="nil"/>
              <w:left w:val="nil"/>
              <w:bottom w:val="nil"/>
              <w:right w:val="nil"/>
            </w:tcBorders>
            <w:shd w:val="clear" w:color="000000" w:fill="FFFFFF"/>
            <w:noWrap/>
            <w:vAlign w:val="bottom"/>
            <w:hideMark/>
          </w:tcPr>
          <w:p w14:paraId="725AD813" w14:textId="08F8F2CD"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344,7</w:t>
            </w:r>
          </w:p>
        </w:tc>
        <w:tc>
          <w:tcPr>
            <w:tcW w:w="1582" w:type="dxa"/>
            <w:tcBorders>
              <w:top w:val="nil"/>
              <w:left w:val="nil"/>
              <w:bottom w:val="nil"/>
              <w:right w:val="nil"/>
            </w:tcBorders>
            <w:shd w:val="clear" w:color="000000" w:fill="FFFFFF"/>
            <w:noWrap/>
            <w:vAlign w:val="bottom"/>
            <w:hideMark/>
          </w:tcPr>
          <w:p w14:paraId="222055E7" w14:textId="51D9275A"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70,8</w:t>
            </w:r>
          </w:p>
        </w:tc>
        <w:tc>
          <w:tcPr>
            <w:tcW w:w="1581" w:type="dxa"/>
            <w:tcBorders>
              <w:top w:val="nil"/>
              <w:left w:val="nil"/>
              <w:bottom w:val="nil"/>
              <w:right w:val="nil"/>
            </w:tcBorders>
            <w:shd w:val="clear" w:color="000000" w:fill="FFFFFF"/>
            <w:noWrap/>
            <w:vAlign w:val="bottom"/>
            <w:hideMark/>
          </w:tcPr>
          <w:p w14:paraId="4D8C4247" w14:textId="0B091336"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242,3</w:t>
            </w:r>
          </w:p>
        </w:tc>
        <w:tc>
          <w:tcPr>
            <w:tcW w:w="1582" w:type="dxa"/>
            <w:tcBorders>
              <w:top w:val="nil"/>
              <w:left w:val="nil"/>
              <w:bottom w:val="nil"/>
              <w:right w:val="nil"/>
            </w:tcBorders>
            <w:shd w:val="clear" w:color="000000" w:fill="FFFFFF"/>
            <w:noWrap/>
            <w:vAlign w:val="bottom"/>
            <w:hideMark/>
          </w:tcPr>
          <w:p w14:paraId="18D782F3" w14:textId="13A4A059"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188,8</w:t>
            </w:r>
          </w:p>
        </w:tc>
        <w:tc>
          <w:tcPr>
            <w:tcW w:w="1107" w:type="dxa"/>
            <w:tcBorders>
              <w:top w:val="nil"/>
              <w:left w:val="nil"/>
              <w:bottom w:val="nil"/>
              <w:right w:val="nil"/>
            </w:tcBorders>
            <w:shd w:val="clear" w:color="000000" w:fill="FFFFFF"/>
            <w:noWrap/>
            <w:vAlign w:val="bottom"/>
            <w:hideMark/>
          </w:tcPr>
          <w:p w14:paraId="61BA8A8F" w14:textId="3CF0084B"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3,5</w:t>
            </w:r>
          </w:p>
        </w:tc>
        <w:tc>
          <w:tcPr>
            <w:tcW w:w="1265" w:type="dxa"/>
            <w:tcBorders>
              <w:top w:val="nil"/>
              <w:left w:val="nil"/>
              <w:bottom w:val="nil"/>
              <w:right w:val="nil"/>
            </w:tcBorders>
            <w:shd w:val="clear" w:color="000000" w:fill="FFFFFF"/>
            <w:noWrap/>
            <w:vAlign w:val="bottom"/>
            <w:hideMark/>
          </w:tcPr>
          <w:p w14:paraId="4C627062" w14:textId="0B510F69"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17,4</w:t>
            </w:r>
          </w:p>
        </w:tc>
      </w:tr>
      <w:tr w:rsidR="004514C5" w:rsidRPr="00666BBA" w14:paraId="08F3F870" w14:textId="77777777" w:rsidTr="00E22105">
        <w:trPr>
          <w:trHeight w:val="332"/>
        </w:trPr>
        <w:tc>
          <w:tcPr>
            <w:tcW w:w="1138" w:type="dxa"/>
            <w:tcBorders>
              <w:top w:val="nil"/>
              <w:left w:val="nil"/>
              <w:bottom w:val="nil"/>
              <w:right w:val="nil"/>
            </w:tcBorders>
            <w:shd w:val="clear" w:color="000000" w:fill="D9D9D9"/>
            <w:noWrap/>
            <w:vAlign w:val="bottom"/>
            <w:hideMark/>
          </w:tcPr>
          <w:p w14:paraId="3F1E24DB" w14:textId="77777777"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2022</w:t>
            </w:r>
          </w:p>
        </w:tc>
        <w:tc>
          <w:tcPr>
            <w:tcW w:w="1393" w:type="dxa"/>
            <w:tcBorders>
              <w:top w:val="nil"/>
              <w:left w:val="nil"/>
              <w:bottom w:val="nil"/>
              <w:right w:val="nil"/>
            </w:tcBorders>
            <w:shd w:val="clear" w:color="000000" w:fill="D9D9D9"/>
            <w:noWrap/>
            <w:vAlign w:val="bottom"/>
            <w:hideMark/>
          </w:tcPr>
          <w:p w14:paraId="0278AE78" w14:textId="294CE55F"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350,5</w:t>
            </w:r>
          </w:p>
        </w:tc>
        <w:tc>
          <w:tcPr>
            <w:tcW w:w="1582" w:type="dxa"/>
            <w:tcBorders>
              <w:top w:val="nil"/>
              <w:left w:val="nil"/>
              <w:bottom w:val="nil"/>
              <w:right w:val="nil"/>
            </w:tcBorders>
            <w:shd w:val="clear" w:color="000000" w:fill="D9D9D9"/>
            <w:noWrap/>
            <w:vAlign w:val="bottom"/>
            <w:hideMark/>
          </w:tcPr>
          <w:p w14:paraId="6AC9DAF4" w14:textId="029B47EE"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70,8</w:t>
            </w:r>
          </w:p>
        </w:tc>
        <w:tc>
          <w:tcPr>
            <w:tcW w:w="1581" w:type="dxa"/>
            <w:tcBorders>
              <w:top w:val="nil"/>
              <w:left w:val="nil"/>
              <w:bottom w:val="nil"/>
              <w:right w:val="nil"/>
            </w:tcBorders>
            <w:shd w:val="clear" w:color="000000" w:fill="D9D9D9"/>
            <w:noWrap/>
            <w:vAlign w:val="bottom"/>
            <w:hideMark/>
          </w:tcPr>
          <w:p w14:paraId="5CE1A6AC" w14:textId="4FF2275D"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224,3</w:t>
            </w:r>
          </w:p>
        </w:tc>
        <w:tc>
          <w:tcPr>
            <w:tcW w:w="1582" w:type="dxa"/>
            <w:tcBorders>
              <w:top w:val="nil"/>
              <w:left w:val="nil"/>
              <w:bottom w:val="nil"/>
              <w:right w:val="nil"/>
            </w:tcBorders>
            <w:shd w:val="clear" w:color="000000" w:fill="D9D9D9"/>
            <w:noWrap/>
            <w:vAlign w:val="bottom"/>
            <w:hideMark/>
          </w:tcPr>
          <w:p w14:paraId="57C3F1C5" w14:textId="143C7D4E"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179,5</w:t>
            </w:r>
          </w:p>
        </w:tc>
        <w:tc>
          <w:tcPr>
            <w:tcW w:w="1107" w:type="dxa"/>
            <w:tcBorders>
              <w:top w:val="nil"/>
              <w:left w:val="nil"/>
              <w:bottom w:val="nil"/>
              <w:right w:val="nil"/>
            </w:tcBorders>
            <w:shd w:val="clear" w:color="000000" w:fill="D9D9D9"/>
            <w:noWrap/>
            <w:vAlign w:val="bottom"/>
            <w:hideMark/>
          </w:tcPr>
          <w:p w14:paraId="2531FA04" w14:textId="1A03AFEB"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3,5</w:t>
            </w:r>
          </w:p>
        </w:tc>
        <w:tc>
          <w:tcPr>
            <w:tcW w:w="1265" w:type="dxa"/>
            <w:tcBorders>
              <w:top w:val="nil"/>
              <w:left w:val="nil"/>
              <w:bottom w:val="nil"/>
              <w:right w:val="nil"/>
            </w:tcBorders>
            <w:shd w:val="clear" w:color="000000" w:fill="D9D9D9"/>
            <w:noWrap/>
            <w:vAlign w:val="bottom"/>
            <w:hideMark/>
          </w:tcPr>
          <w:p w14:paraId="0951248D" w14:textId="4EF87909"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21,4</w:t>
            </w:r>
          </w:p>
        </w:tc>
      </w:tr>
      <w:tr w:rsidR="004514C5" w:rsidRPr="00666BBA" w14:paraId="1D823E33" w14:textId="77777777" w:rsidTr="00E22105">
        <w:trPr>
          <w:trHeight w:val="332"/>
        </w:trPr>
        <w:tc>
          <w:tcPr>
            <w:tcW w:w="1138" w:type="dxa"/>
            <w:tcBorders>
              <w:top w:val="nil"/>
              <w:left w:val="nil"/>
              <w:bottom w:val="nil"/>
              <w:right w:val="nil"/>
            </w:tcBorders>
            <w:shd w:val="clear" w:color="000000" w:fill="FFFFFF"/>
            <w:noWrap/>
            <w:vAlign w:val="bottom"/>
            <w:hideMark/>
          </w:tcPr>
          <w:p w14:paraId="128E918B" w14:textId="77777777"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2023</w:t>
            </w:r>
          </w:p>
        </w:tc>
        <w:tc>
          <w:tcPr>
            <w:tcW w:w="1393" w:type="dxa"/>
            <w:tcBorders>
              <w:top w:val="nil"/>
              <w:left w:val="nil"/>
              <w:bottom w:val="nil"/>
              <w:right w:val="nil"/>
            </w:tcBorders>
            <w:shd w:val="clear" w:color="000000" w:fill="FFFFFF"/>
            <w:noWrap/>
            <w:vAlign w:val="bottom"/>
            <w:hideMark/>
          </w:tcPr>
          <w:p w14:paraId="02724576" w14:textId="641BCFB8"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364,0</w:t>
            </w:r>
          </w:p>
        </w:tc>
        <w:tc>
          <w:tcPr>
            <w:tcW w:w="1582" w:type="dxa"/>
            <w:tcBorders>
              <w:top w:val="nil"/>
              <w:left w:val="nil"/>
              <w:bottom w:val="nil"/>
              <w:right w:val="nil"/>
            </w:tcBorders>
            <w:shd w:val="clear" w:color="000000" w:fill="FFFFFF"/>
            <w:noWrap/>
            <w:vAlign w:val="bottom"/>
            <w:hideMark/>
          </w:tcPr>
          <w:p w14:paraId="74DF69AD" w14:textId="0E722CA0"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69,6</w:t>
            </w:r>
          </w:p>
        </w:tc>
        <w:tc>
          <w:tcPr>
            <w:tcW w:w="1581" w:type="dxa"/>
            <w:tcBorders>
              <w:top w:val="nil"/>
              <w:left w:val="nil"/>
              <w:bottom w:val="nil"/>
              <w:right w:val="nil"/>
            </w:tcBorders>
            <w:shd w:val="clear" w:color="000000" w:fill="FFFFFF"/>
            <w:noWrap/>
            <w:vAlign w:val="bottom"/>
            <w:hideMark/>
          </w:tcPr>
          <w:p w14:paraId="39E5F954" w14:textId="5F9B86BC"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211,5</w:t>
            </w:r>
          </w:p>
        </w:tc>
        <w:tc>
          <w:tcPr>
            <w:tcW w:w="1582" w:type="dxa"/>
            <w:tcBorders>
              <w:top w:val="nil"/>
              <w:left w:val="nil"/>
              <w:bottom w:val="nil"/>
              <w:right w:val="nil"/>
            </w:tcBorders>
            <w:shd w:val="clear" w:color="000000" w:fill="FFFFFF"/>
            <w:noWrap/>
            <w:vAlign w:val="bottom"/>
            <w:hideMark/>
          </w:tcPr>
          <w:p w14:paraId="469AD013" w14:textId="714E41B0" w:rsidR="004514C5" w:rsidRPr="00666BBA" w:rsidRDefault="004514C5" w:rsidP="004514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180,6</w:t>
            </w:r>
          </w:p>
        </w:tc>
        <w:tc>
          <w:tcPr>
            <w:tcW w:w="1107" w:type="dxa"/>
            <w:tcBorders>
              <w:top w:val="nil"/>
              <w:left w:val="nil"/>
              <w:bottom w:val="nil"/>
              <w:right w:val="nil"/>
            </w:tcBorders>
            <w:shd w:val="clear" w:color="000000" w:fill="FFFFFF"/>
            <w:noWrap/>
            <w:vAlign w:val="bottom"/>
            <w:hideMark/>
          </w:tcPr>
          <w:p w14:paraId="308E5760" w14:textId="3485D759" w:rsidR="004514C5" w:rsidRPr="00666BBA" w:rsidRDefault="004514C5" w:rsidP="00065B1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w:t>
            </w:r>
          </w:p>
        </w:tc>
        <w:tc>
          <w:tcPr>
            <w:tcW w:w="1265" w:type="dxa"/>
            <w:tcBorders>
              <w:top w:val="nil"/>
              <w:left w:val="nil"/>
              <w:bottom w:val="nil"/>
              <w:right w:val="nil"/>
            </w:tcBorders>
            <w:shd w:val="clear" w:color="000000" w:fill="FFFFFF"/>
            <w:noWrap/>
            <w:vAlign w:val="bottom"/>
            <w:hideMark/>
          </w:tcPr>
          <w:p w14:paraId="5FBAD4CA" w14:textId="4B963385" w:rsidR="004514C5" w:rsidRPr="00666BBA" w:rsidRDefault="004514C5" w:rsidP="00065B1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w:t>
            </w:r>
          </w:p>
        </w:tc>
      </w:tr>
    </w:tbl>
    <w:p w14:paraId="6708E580" w14:textId="77777777" w:rsidR="00DE7EF3" w:rsidRDefault="00DE7EF3" w:rsidP="00DE7EF3">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167F07ED" w14:textId="77777777" w:rsidR="00666BBA" w:rsidRPr="00666BBA" w:rsidRDefault="00666BBA" w:rsidP="00666BBA">
      <w:pPr>
        <w:jc w:val="both"/>
        <w:rPr>
          <w:b/>
          <w:bCs/>
        </w:rPr>
      </w:pPr>
    </w:p>
    <w:p w14:paraId="513DB174" w14:textId="1DE0103B" w:rsidR="00E22105" w:rsidRDefault="00E22105" w:rsidP="003A0AFB">
      <w:pPr>
        <w:jc w:val="both"/>
        <w:rPr>
          <w:b/>
          <w:bCs/>
        </w:rPr>
      </w:pPr>
    </w:p>
    <w:p w14:paraId="37DB683F" w14:textId="773B174B" w:rsidR="007F01D8" w:rsidRDefault="007F01D8" w:rsidP="003A0AFB">
      <w:pPr>
        <w:jc w:val="both"/>
        <w:rPr>
          <w:b/>
          <w:bCs/>
        </w:rPr>
      </w:pPr>
    </w:p>
    <w:p w14:paraId="799070FB" w14:textId="77777777" w:rsidR="007F01D8" w:rsidRPr="001E6A1B" w:rsidRDefault="007F01D8" w:rsidP="007F01D8">
      <w:pPr>
        <w:jc w:val="both"/>
        <w:rPr>
          <w:highlight w:val="yellow"/>
        </w:rPr>
      </w:pPr>
      <w:r w:rsidRPr="001E6A1B">
        <w:rPr>
          <w:rFonts w:cstheme="minorHAnsi"/>
          <w:b/>
        </w:rPr>
        <w:lastRenderedPageBreak/>
        <w:t>Indice di ricambio della popolazione attiva</w:t>
      </w:r>
      <w:r w:rsidRPr="001E6A1B">
        <w:rPr>
          <w:rFonts w:cstheme="minorHAnsi"/>
        </w:rPr>
        <w:t xml:space="preserve">: </w:t>
      </w:r>
      <w:r w:rsidRPr="001E6A1B">
        <w:rPr>
          <w:rFonts w:cstheme="minorHAnsi"/>
          <w:i/>
          <w:iCs/>
        </w:rPr>
        <w:t xml:space="preserve">dato dal </w:t>
      </w:r>
      <w:r w:rsidRPr="001E6A1B">
        <w:rPr>
          <w:rFonts w:cstheme="minorHAnsi"/>
          <w:i/>
          <w:iCs/>
          <w:shd w:val="clear" w:color="auto" w:fill="FFFFFF"/>
        </w:rPr>
        <w:t>rapporto percentuale tra la fascia di popolazione che sta per andare in pensione (60-64 anni) e quella che sta per entrare nel mondo del lavoro (15-19 anni).</w:t>
      </w:r>
      <w:r w:rsidRPr="001E6A1B">
        <w:rPr>
          <w:rFonts w:cstheme="minorHAnsi"/>
          <w:shd w:val="clear" w:color="auto" w:fill="FFFFFF"/>
        </w:rPr>
        <w:t xml:space="preserve"> Il </w:t>
      </w:r>
      <w:r>
        <w:rPr>
          <w:rFonts w:cstheme="minorHAnsi"/>
          <w:shd w:val="clear" w:color="auto" w:fill="FFFFFF"/>
        </w:rPr>
        <w:t>comune di Vernasca</w:t>
      </w:r>
      <w:r w:rsidRPr="001E6A1B">
        <w:rPr>
          <w:rFonts w:cstheme="minorHAnsi"/>
          <w:shd w:val="clear" w:color="auto" w:fill="FFFFFF"/>
        </w:rPr>
        <w:t xml:space="preserve"> presenta qui un indice a fine 2022 pari a </w:t>
      </w:r>
      <w:r>
        <w:rPr>
          <w:rFonts w:cstheme="minorHAnsi"/>
          <w:shd w:val="clear" w:color="auto" w:fill="FFFFFF"/>
        </w:rPr>
        <w:t>211,5</w:t>
      </w:r>
      <w:r w:rsidRPr="001E6A1B">
        <w:rPr>
          <w:rFonts w:cstheme="minorHAnsi"/>
          <w:shd w:val="clear" w:color="auto" w:fill="FFFFFF"/>
        </w:rPr>
        <w:t xml:space="preserve">. Il valore è più elevato di quello </w:t>
      </w:r>
      <w:r>
        <w:rPr>
          <w:rFonts w:cstheme="minorHAnsi"/>
          <w:shd w:val="clear" w:color="auto" w:fill="FFFFFF"/>
        </w:rPr>
        <w:t xml:space="preserve">provinciale, </w:t>
      </w:r>
      <w:r w:rsidRPr="001E6A1B">
        <w:rPr>
          <w:rFonts w:cstheme="minorHAnsi"/>
          <w:shd w:val="clear" w:color="auto" w:fill="FFFFFF"/>
        </w:rPr>
        <w:t>regionale e nazional</w:t>
      </w:r>
      <w:r>
        <w:rPr>
          <w:rFonts w:cstheme="minorHAnsi"/>
          <w:shd w:val="clear" w:color="auto" w:fill="FFFFFF"/>
        </w:rPr>
        <w:t>e. Risulta inferiore solamente a quello del comune di Morfasso e presenta un valore simile a quello del comune di Alseno.</w:t>
      </w:r>
    </w:p>
    <w:p w14:paraId="354B3449" w14:textId="77777777" w:rsidR="007F01D8" w:rsidRPr="002C7D69" w:rsidRDefault="007F01D8" w:rsidP="007F01D8">
      <w:pPr>
        <w:jc w:val="both"/>
        <w:rPr>
          <w:rFonts w:cstheme="minorHAnsi"/>
          <w:shd w:val="clear" w:color="auto" w:fill="FFFFFF"/>
        </w:rPr>
      </w:pPr>
      <w:r w:rsidRPr="001E6A1B">
        <w:rPr>
          <w:rFonts w:cstheme="minorHAnsi"/>
          <w:b/>
        </w:rPr>
        <w:t>Indice di struttura della popolazione attiva</w:t>
      </w:r>
      <w:r w:rsidRPr="001E6A1B">
        <w:rPr>
          <w:rFonts w:cstheme="minorHAnsi"/>
          <w:shd w:val="clear" w:color="auto" w:fill="FFFFFF"/>
        </w:rPr>
        <w:t xml:space="preserve">: </w:t>
      </w:r>
      <w:r w:rsidRPr="001E6A1B">
        <w:rPr>
          <w:rFonts w:cstheme="minorHAnsi"/>
          <w:i/>
          <w:iCs/>
          <w:shd w:val="clear" w:color="auto" w:fill="FFFFFF"/>
        </w:rPr>
        <w:t>rappresenta il grado di invecchiamento della popolazione in età lavorativa. È il rapporto percentuale tra la parte di popolazione in età lavorativa più anziana (40-64 anni) e quella più giovane (15-39 anni).</w:t>
      </w:r>
      <w:r w:rsidRPr="001E6A1B">
        <w:rPr>
          <w:rFonts w:cstheme="minorHAnsi"/>
          <w:shd w:val="clear" w:color="auto" w:fill="FFFFFF"/>
        </w:rPr>
        <w:t xml:space="preserve"> L’indice d</w:t>
      </w:r>
      <w:r>
        <w:rPr>
          <w:rFonts w:cstheme="minorHAnsi"/>
          <w:shd w:val="clear" w:color="auto" w:fill="FFFFFF"/>
        </w:rPr>
        <w:t>i Vernasca</w:t>
      </w:r>
      <w:r w:rsidRPr="001E6A1B">
        <w:rPr>
          <w:rFonts w:cstheme="minorHAnsi"/>
          <w:shd w:val="clear" w:color="auto" w:fill="FFFFFF"/>
        </w:rPr>
        <w:t>, in aumento fino al 201</w:t>
      </w:r>
      <w:r>
        <w:rPr>
          <w:rFonts w:cstheme="minorHAnsi"/>
          <w:shd w:val="clear" w:color="auto" w:fill="FFFFFF"/>
        </w:rPr>
        <w:t>5</w:t>
      </w:r>
      <w:r w:rsidRPr="001E6A1B">
        <w:rPr>
          <w:rFonts w:cstheme="minorHAnsi"/>
          <w:shd w:val="clear" w:color="auto" w:fill="FFFFFF"/>
        </w:rPr>
        <w:t xml:space="preserve">, risulta a fine 2022 pari a </w:t>
      </w:r>
      <w:r>
        <w:rPr>
          <w:rFonts w:cstheme="minorHAnsi"/>
          <w:shd w:val="clear" w:color="auto" w:fill="FFFFFF"/>
        </w:rPr>
        <w:t>180,6</w:t>
      </w:r>
      <w:r w:rsidRPr="001E6A1B">
        <w:rPr>
          <w:rFonts w:cstheme="minorHAnsi"/>
          <w:shd w:val="clear" w:color="auto" w:fill="FFFFFF"/>
        </w:rPr>
        <w:t xml:space="preserve">, un valore </w:t>
      </w:r>
      <w:r>
        <w:rPr>
          <w:rFonts w:cstheme="minorHAnsi"/>
          <w:shd w:val="clear" w:color="auto" w:fill="FFFFFF"/>
        </w:rPr>
        <w:t>più</w:t>
      </w:r>
      <w:r w:rsidRPr="001E6A1B">
        <w:rPr>
          <w:rFonts w:cstheme="minorHAnsi"/>
          <w:shd w:val="clear" w:color="auto" w:fill="FFFFFF"/>
        </w:rPr>
        <w:t xml:space="preserve"> elevato di quello provinciale, regionale e nazionale, oltre che di</w:t>
      </w:r>
      <w:r>
        <w:rPr>
          <w:rFonts w:cstheme="minorHAnsi"/>
          <w:shd w:val="clear" w:color="auto" w:fill="FFFFFF"/>
        </w:rPr>
        <w:t xml:space="preserve"> quelli di Castell’Arquato, Alseno e Lugagnano Val d’Arda.</w:t>
      </w:r>
    </w:p>
    <w:p w14:paraId="2121ABF7" w14:textId="77777777" w:rsidR="007F01D8" w:rsidRPr="001E6A1B" w:rsidRDefault="007F01D8" w:rsidP="007F01D8">
      <w:pPr>
        <w:jc w:val="both"/>
        <w:rPr>
          <w:rFonts w:cstheme="minorHAnsi"/>
          <w:shd w:val="clear" w:color="auto" w:fill="FFFFFF"/>
        </w:rPr>
      </w:pPr>
      <w:r w:rsidRPr="001E6A1B">
        <w:rPr>
          <w:rFonts w:cstheme="minorHAnsi"/>
          <w:b/>
        </w:rPr>
        <w:t>Indice di natalità</w:t>
      </w:r>
      <w:r w:rsidRPr="001E6A1B">
        <w:rPr>
          <w:rFonts w:cstheme="minorHAnsi"/>
        </w:rPr>
        <w:t xml:space="preserve">: </w:t>
      </w:r>
      <w:r w:rsidRPr="001E6A1B">
        <w:rPr>
          <w:rFonts w:cstheme="minorHAnsi"/>
          <w:i/>
          <w:iCs/>
        </w:rPr>
        <w:t>r</w:t>
      </w:r>
      <w:r w:rsidRPr="001E6A1B">
        <w:rPr>
          <w:rFonts w:cstheme="minorHAnsi"/>
          <w:i/>
          <w:iCs/>
          <w:shd w:val="clear" w:color="auto" w:fill="FFFFFF"/>
        </w:rPr>
        <w:t>appresenta il numero medio di nascite in un anno ogni mille abitanti</w:t>
      </w:r>
      <w:r w:rsidRPr="001E6A1B">
        <w:rPr>
          <w:rFonts w:cstheme="minorHAnsi"/>
          <w:shd w:val="clear" w:color="auto" w:fill="FFFFFF"/>
        </w:rPr>
        <w:t xml:space="preserve">. Il </w:t>
      </w:r>
      <w:r>
        <w:rPr>
          <w:rFonts w:cstheme="minorHAnsi"/>
          <w:shd w:val="clear" w:color="auto" w:fill="FFFFFF"/>
        </w:rPr>
        <w:t>comune di Vernasca</w:t>
      </w:r>
      <w:r w:rsidRPr="001E6A1B">
        <w:rPr>
          <w:rFonts w:cstheme="minorHAnsi"/>
          <w:shd w:val="clear" w:color="auto" w:fill="FFFFFF"/>
        </w:rPr>
        <w:t xml:space="preserve"> mostra un indice a fine 2022 pari a </w:t>
      </w:r>
      <w:r>
        <w:rPr>
          <w:rFonts w:cstheme="minorHAnsi"/>
          <w:shd w:val="clear" w:color="auto" w:fill="FFFFFF"/>
        </w:rPr>
        <w:t>3,5</w:t>
      </w:r>
      <w:r w:rsidRPr="001E6A1B">
        <w:rPr>
          <w:rFonts w:cstheme="minorHAnsi"/>
          <w:shd w:val="clear" w:color="auto" w:fill="FFFFFF"/>
        </w:rPr>
        <w:t xml:space="preserve"> per mille, che risulta</w:t>
      </w:r>
      <w:r>
        <w:rPr>
          <w:rFonts w:cstheme="minorHAnsi"/>
          <w:shd w:val="clear" w:color="auto" w:fill="FFFFFF"/>
        </w:rPr>
        <w:t xml:space="preserve"> inferiore rispetto al livello provinciale, regionale e nazionale e a quello dei comuni di Castell’Arquato, Alseno e Lugagnano Val d’Arda. Il valore dell’indice coincide con quello del comune di Morfasso.</w:t>
      </w:r>
    </w:p>
    <w:p w14:paraId="23CED53C" w14:textId="77777777" w:rsidR="007F01D8" w:rsidRPr="001E6A1B" w:rsidRDefault="007F01D8" w:rsidP="007F01D8">
      <w:pPr>
        <w:jc w:val="both"/>
        <w:rPr>
          <w:rFonts w:cstheme="minorHAnsi"/>
          <w:shd w:val="clear" w:color="auto" w:fill="FFFFFF"/>
        </w:rPr>
      </w:pPr>
      <w:r w:rsidRPr="001E6A1B">
        <w:rPr>
          <w:b/>
        </w:rPr>
        <w:t>Indice di mortalità</w:t>
      </w:r>
      <w:r w:rsidRPr="001E6A1B">
        <w:rPr>
          <w:shd w:val="clear" w:color="auto" w:fill="FFFFFF"/>
        </w:rPr>
        <w:t xml:space="preserve">: </w:t>
      </w:r>
      <w:r w:rsidRPr="001E6A1B">
        <w:rPr>
          <w:i/>
          <w:iCs/>
          <w:shd w:val="clear" w:color="auto" w:fill="FFFFFF"/>
        </w:rPr>
        <w:t>rappresenta il numero medio di decessi in un anno ogni mille abitanti</w:t>
      </w:r>
      <w:r w:rsidRPr="001E6A1B">
        <w:rPr>
          <w:shd w:val="clear" w:color="auto" w:fill="FFFFFF"/>
        </w:rPr>
        <w:t>.</w:t>
      </w:r>
      <w:r w:rsidRPr="001E6A1B">
        <w:rPr>
          <w:rFonts w:cstheme="minorHAnsi"/>
          <w:shd w:val="clear" w:color="auto" w:fill="FFFFFF"/>
        </w:rPr>
        <w:t xml:space="preserve"> </w:t>
      </w:r>
      <w:r>
        <w:rPr>
          <w:rFonts w:cstheme="minorHAnsi"/>
          <w:shd w:val="clear" w:color="auto" w:fill="FFFFFF"/>
        </w:rPr>
        <w:t>L’indice di mortalità del comune di Vernasca risulta a fine 2022 pari a 21,4 per mille, registrando il 19,7 per mille durante l’anno del Covid. Il valore massimo si è verificato però nel 2016 (30,6 per mille).</w:t>
      </w:r>
      <w:r w:rsidRPr="001E6A1B">
        <w:rPr>
          <w:rFonts w:cstheme="minorHAnsi"/>
          <w:shd w:val="clear" w:color="auto" w:fill="FFFFFF"/>
        </w:rPr>
        <w:t xml:space="preserve"> Nel confronto territoriale, il dato risulta </w:t>
      </w:r>
      <w:r>
        <w:rPr>
          <w:rFonts w:cstheme="minorHAnsi"/>
          <w:shd w:val="clear" w:color="auto" w:fill="FFFFFF"/>
        </w:rPr>
        <w:t xml:space="preserve">migliore solo di </w:t>
      </w:r>
      <w:r w:rsidRPr="001E6A1B">
        <w:rPr>
          <w:rFonts w:cstheme="minorHAnsi"/>
          <w:shd w:val="clear" w:color="auto" w:fill="FFFFFF"/>
        </w:rPr>
        <w:t xml:space="preserve">quello di </w:t>
      </w:r>
      <w:r>
        <w:rPr>
          <w:rFonts w:cstheme="minorHAnsi"/>
          <w:shd w:val="clear" w:color="auto" w:fill="FFFFFF"/>
        </w:rPr>
        <w:t>Morfasso e rimane superiore anche ai livelli provinciali, regionali e nazionali.</w:t>
      </w:r>
    </w:p>
    <w:p w14:paraId="30F9935B" w14:textId="50D7229B" w:rsidR="007F01D8" w:rsidRDefault="007F01D8" w:rsidP="003A0AFB">
      <w:pPr>
        <w:jc w:val="both"/>
        <w:rPr>
          <w:b/>
          <w:bCs/>
        </w:rPr>
      </w:pPr>
    </w:p>
    <w:p w14:paraId="68577CE8" w14:textId="77777777" w:rsidR="007F01D8" w:rsidRDefault="007F01D8" w:rsidP="003A0AFB">
      <w:pPr>
        <w:jc w:val="both"/>
        <w:rPr>
          <w:b/>
          <w:bCs/>
        </w:rPr>
      </w:pPr>
    </w:p>
    <w:p w14:paraId="47C3E2FA" w14:textId="62674265" w:rsidR="004514C5" w:rsidRDefault="004514C5" w:rsidP="003A0AFB">
      <w:pPr>
        <w:jc w:val="both"/>
        <w:rPr>
          <w:b/>
          <w:bCs/>
        </w:rPr>
      </w:pPr>
      <w:r>
        <w:rPr>
          <w:noProof/>
        </w:rPr>
        <w:drawing>
          <wp:inline distT="0" distB="0" distL="0" distR="0" wp14:anchorId="2E6B188D" wp14:editId="7E920127">
            <wp:extent cx="6156000" cy="3420000"/>
            <wp:effectExtent l="0" t="0" r="0" b="0"/>
            <wp:docPr id="290543425" name="Grafico 290543425">
              <a:extLst xmlns:a="http://schemas.openxmlformats.org/drawingml/2006/main">
                <a:ext uri="{FF2B5EF4-FFF2-40B4-BE49-F238E27FC236}">
                  <a16:creationId xmlns:a16="http://schemas.microsoft.com/office/drawing/2014/main" id="{BFD260FC-45C6-4BE0-9FEB-17AF7E97D0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23023B08" w14:textId="629D9DAE" w:rsidR="00DE7EF3" w:rsidRDefault="00DE7EF3" w:rsidP="00DE7EF3">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53B706AF" w14:textId="2F8845AF" w:rsidR="001962DA" w:rsidRDefault="001962DA" w:rsidP="00DE7EF3">
      <w:pPr>
        <w:jc w:val="both"/>
        <w:rPr>
          <w:rFonts w:ascii="Arial" w:eastAsia="Times New Roman" w:hAnsi="Arial" w:cs="Arial"/>
          <w:bCs/>
          <w:i/>
          <w:color w:val="333333"/>
          <w:kern w:val="0"/>
          <w:sz w:val="20"/>
          <w:szCs w:val="20"/>
          <w:lang w:eastAsia="it-IT"/>
          <w14:ligatures w14:val="none"/>
        </w:rPr>
      </w:pPr>
    </w:p>
    <w:p w14:paraId="19E629D0" w14:textId="2DDEBEDF" w:rsidR="001962DA" w:rsidRDefault="001962DA" w:rsidP="00DE7EF3">
      <w:pPr>
        <w:jc w:val="both"/>
        <w:rPr>
          <w:rFonts w:ascii="Arial" w:eastAsia="Times New Roman" w:hAnsi="Arial" w:cs="Arial"/>
          <w:bCs/>
          <w:i/>
          <w:color w:val="333333"/>
          <w:kern w:val="0"/>
          <w:sz w:val="20"/>
          <w:szCs w:val="20"/>
          <w:lang w:eastAsia="it-IT"/>
          <w14:ligatures w14:val="none"/>
        </w:rPr>
      </w:pPr>
    </w:p>
    <w:p w14:paraId="19C9757A" w14:textId="5A71F69A" w:rsidR="00E22105" w:rsidRDefault="00E22105" w:rsidP="00DE7EF3">
      <w:pPr>
        <w:jc w:val="both"/>
        <w:rPr>
          <w:rFonts w:ascii="Arial" w:eastAsia="Times New Roman" w:hAnsi="Arial" w:cs="Arial"/>
          <w:bCs/>
          <w:i/>
          <w:color w:val="333333"/>
          <w:kern w:val="0"/>
          <w:sz w:val="20"/>
          <w:szCs w:val="20"/>
          <w:lang w:eastAsia="it-IT"/>
          <w14:ligatures w14:val="none"/>
        </w:rPr>
      </w:pPr>
    </w:p>
    <w:p w14:paraId="3A9DA103" w14:textId="57F2A1DB" w:rsidR="004514C5" w:rsidRDefault="004514C5" w:rsidP="00DE7EF3">
      <w:pPr>
        <w:jc w:val="both"/>
        <w:rPr>
          <w:rFonts w:ascii="Arial" w:eastAsia="Times New Roman" w:hAnsi="Arial" w:cs="Arial"/>
          <w:bCs/>
          <w:i/>
          <w:color w:val="333333"/>
          <w:kern w:val="0"/>
          <w:sz w:val="20"/>
          <w:szCs w:val="20"/>
          <w:lang w:eastAsia="it-IT"/>
          <w14:ligatures w14:val="none"/>
        </w:rPr>
      </w:pPr>
      <w:r>
        <w:rPr>
          <w:noProof/>
        </w:rPr>
        <w:lastRenderedPageBreak/>
        <w:drawing>
          <wp:inline distT="0" distB="0" distL="0" distR="0" wp14:anchorId="12383643" wp14:editId="75BCE032">
            <wp:extent cx="6156000" cy="3420000"/>
            <wp:effectExtent l="0" t="0" r="0" b="0"/>
            <wp:docPr id="290543426" name="Grafico 290543426">
              <a:extLst xmlns:a="http://schemas.openxmlformats.org/drawingml/2006/main">
                <a:ext uri="{FF2B5EF4-FFF2-40B4-BE49-F238E27FC236}">
                  <a16:creationId xmlns:a16="http://schemas.microsoft.com/office/drawing/2014/main" id="{5F5A772E-7D54-4B8F-A49D-74FBCBDF15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6C843DFD" w14:textId="77777777" w:rsidR="001962DA" w:rsidRDefault="001962DA" w:rsidP="001962DA">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2FB6B45E" w14:textId="69F1D765" w:rsidR="0094617B" w:rsidRDefault="0094617B" w:rsidP="00DE7EF3">
      <w:pPr>
        <w:jc w:val="both"/>
        <w:rPr>
          <w:rFonts w:ascii="Arial" w:eastAsia="Times New Roman" w:hAnsi="Arial" w:cs="Arial"/>
          <w:bCs/>
          <w:i/>
          <w:color w:val="333333"/>
          <w:kern w:val="0"/>
          <w:sz w:val="20"/>
          <w:szCs w:val="20"/>
          <w:lang w:eastAsia="it-IT"/>
          <w14:ligatures w14:val="none"/>
        </w:rPr>
      </w:pPr>
    </w:p>
    <w:p w14:paraId="7DE139FE" w14:textId="447AD297" w:rsidR="007F01D8" w:rsidRDefault="007F01D8" w:rsidP="00DE7EF3">
      <w:pPr>
        <w:jc w:val="both"/>
        <w:rPr>
          <w:rFonts w:ascii="Arial" w:eastAsia="Times New Roman" w:hAnsi="Arial" w:cs="Arial"/>
          <w:bCs/>
          <w:i/>
          <w:color w:val="333333"/>
          <w:kern w:val="0"/>
          <w:sz w:val="20"/>
          <w:szCs w:val="20"/>
          <w:lang w:eastAsia="it-IT"/>
          <w14:ligatures w14:val="none"/>
        </w:rPr>
      </w:pPr>
    </w:p>
    <w:p w14:paraId="36EDB483" w14:textId="5832CE45" w:rsidR="007F01D8" w:rsidRDefault="007F01D8" w:rsidP="00DE7EF3">
      <w:pPr>
        <w:jc w:val="both"/>
        <w:rPr>
          <w:rFonts w:ascii="Arial" w:eastAsia="Times New Roman" w:hAnsi="Arial" w:cs="Arial"/>
          <w:bCs/>
          <w:i/>
          <w:color w:val="333333"/>
          <w:kern w:val="0"/>
          <w:sz w:val="20"/>
          <w:szCs w:val="20"/>
          <w:lang w:eastAsia="it-IT"/>
          <w14:ligatures w14:val="none"/>
        </w:rPr>
      </w:pPr>
    </w:p>
    <w:p w14:paraId="30200E40" w14:textId="77777777" w:rsidR="007F01D8" w:rsidRDefault="007F01D8" w:rsidP="00DE7EF3">
      <w:pPr>
        <w:jc w:val="both"/>
        <w:rPr>
          <w:rFonts w:ascii="Arial" w:eastAsia="Times New Roman" w:hAnsi="Arial" w:cs="Arial"/>
          <w:bCs/>
          <w:i/>
          <w:color w:val="333333"/>
          <w:kern w:val="0"/>
          <w:sz w:val="20"/>
          <w:szCs w:val="20"/>
          <w:lang w:eastAsia="it-IT"/>
          <w14:ligatures w14:val="none"/>
        </w:rPr>
      </w:pPr>
    </w:p>
    <w:p w14:paraId="7C13D479" w14:textId="514FE1F1" w:rsidR="004514C5" w:rsidRDefault="004514C5" w:rsidP="00DE7EF3">
      <w:pPr>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009BB7FE" wp14:editId="67D3BC43">
            <wp:extent cx="6156000" cy="3420000"/>
            <wp:effectExtent l="0" t="0" r="0" b="0"/>
            <wp:docPr id="290543427" name="Grafico 290543427">
              <a:extLst xmlns:a="http://schemas.openxmlformats.org/drawingml/2006/main">
                <a:ext uri="{FF2B5EF4-FFF2-40B4-BE49-F238E27FC236}">
                  <a16:creationId xmlns:a16="http://schemas.microsoft.com/office/drawing/2014/main" id="{62EFFDB4-835F-4230-A11C-4886222CC2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284AF4C5" w14:textId="2C04C4C3" w:rsidR="001962DA" w:rsidRDefault="001962DA" w:rsidP="001962DA">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4DFD2EED" w14:textId="04FE1BE2" w:rsidR="001962DA" w:rsidRDefault="001962DA" w:rsidP="001962DA">
      <w:pPr>
        <w:jc w:val="both"/>
        <w:rPr>
          <w:rFonts w:ascii="Arial" w:eastAsia="Times New Roman" w:hAnsi="Arial" w:cs="Arial"/>
          <w:bCs/>
          <w:i/>
          <w:color w:val="333333"/>
          <w:kern w:val="0"/>
          <w:sz w:val="20"/>
          <w:szCs w:val="20"/>
          <w:lang w:eastAsia="it-IT"/>
          <w14:ligatures w14:val="none"/>
        </w:rPr>
      </w:pPr>
    </w:p>
    <w:p w14:paraId="48F8CC98" w14:textId="2C533AE7" w:rsidR="0094617B" w:rsidRDefault="0094617B" w:rsidP="001962DA">
      <w:pPr>
        <w:jc w:val="both"/>
        <w:rPr>
          <w:rFonts w:ascii="Arial" w:eastAsia="Times New Roman" w:hAnsi="Arial" w:cs="Arial"/>
          <w:bCs/>
          <w:i/>
          <w:color w:val="333333"/>
          <w:kern w:val="0"/>
          <w:sz w:val="20"/>
          <w:szCs w:val="20"/>
          <w:lang w:eastAsia="it-IT"/>
          <w14:ligatures w14:val="none"/>
        </w:rPr>
      </w:pPr>
    </w:p>
    <w:p w14:paraId="245CB42D" w14:textId="69D92CAF" w:rsidR="004514C5" w:rsidRDefault="004514C5" w:rsidP="001962DA">
      <w:pPr>
        <w:jc w:val="both"/>
        <w:rPr>
          <w:rFonts w:ascii="Arial" w:eastAsia="Times New Roman" w:hAnsi="Arial" w:cs="Arial"/>
          <w:bCs/>
          <w:i/>
          <w:color w:val="333333"/>
          <w:kern w:val="0"/>
          <w:sz w:val="20"/>
          <w:szCs w:val="20"/>
          <w:lang w:eastAsia="it-IT"/>
          <w14:ligatures w14:val="none"/>
        </w:rPr>
      </w:pPr>
      <w:r>
        <w:rPr>
          <w:noProof/>
        </w:rPr>
        <w:lastRenderedPageBreak/>
        <w:drawing>
          <wp:inline distT="0" distB="0" distL="0" distR="0" wp14:anchorId="4B943853" wp14:editId="0A3AD4AC">
            <wp:extent cx="6156000" cy="3420000"/>
            <wp:effectExtent l="0" t="0" r="0" b="0"/>
            <wp:docPr id="290543428" name="Grafico 290543428">
              <a:extLst xmlns:a="http://schemas.openxmlformats.org/drawingml/2006/main">
                <a:ext uri="{FF2B5EF4-FFF2-40B4-BE49-F238E27FC236}">
                  <a16:creationId xmlns:a16="http://schemas.microsoft.com/office/drawing/2014/main" id="{914FCA6C-F287-4214-893C-9440690957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6A27F254" w14:textId="77777777" w:rsidR="00D94D8B" w:rsidRDefault="00D94D8B" w:rsidP="00D94D8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07635E66" w14:textId="0DFD7A4B" w:rsidR="0094617B" w:rsidRDefault="0094617B" w:rsidP="001962DA">
      <w:pPr>
        <w:jc w:val="both"/>
        <w:rPr>
          <w:rFonts w:ascii="Arial" w:eastAsia="Times New Roman" w:hAnsi="Arial" w:cs="Arial"/>
          <w:bCs/>
          <w:i/>
          <w:color w:val="333333"/>
          <w:kern w:val="0"/>
          <w:sz w:val="20"/>
          <w:szCs w:val="20"/>
          <w:lang w:eastAsia="it-IT"/>
          <w14:ligatures w14:val="none"/>
        </w:rPr>
      </w:pPr>
    </w:p>
    <w:p w14:paraId="50493E60" w14:textId="24EACC62" w:rsidR="007F01D8" w:rsidRDefault="007F01D8" w:rsidP="001962DA">
      <w:pPr>
        <w:jc w:val="both"/>
        <w:rPr>
          <w:rFonts w:ascii="Arial" w:eastAsia="Times New Roman" w:hAnsi="Arial" w:cs="Arial"/>
          <w:bCs/>
          <w:i/>
          <w:color w:val="333333"/>
          <w:kern w:val="0"/>
          <w:sz w:val="20"/>
          <w:szCs w:val="20"/>
          <w:lang w:eastAsia="it-IT"/>
          <w14:ligatures w14:val="none"/>
        </w:rPr>
      </w:pPr>
    </w:p>
    <w:p w14:paraId="5EAF8778" w14:textId="0EECE575" w:rsidR="007F01D8" w:rsidRDefault="007F01D8" w:rsidP="001962DA">
      <w:pPr>
        <w:jc w:val="both"/>
        <w:rPr>
          <w:rFonts w:ascii="Arial" w:eastAsia="Times New Roman" w:hAnsi="Arial" w:cs="Arial"/>
          <w:bCs/>
          <w:i/>
          <w:color w:val="333333"/>
          <w:kern w:val="0"/>
          <w:sz w:val="20"/>
          <w:szCs w:val="20"/>
          <w:lang w:eastAsia="it-IT"/>
          <w14:ligatures w14:val="none"/>
        </w:rPr>
      </w:pPr>
    </w:p>
    <w:p w14:paraId="312B6B55" w14:textId="77777777" w:rsidR="007F01D8" w:rsidRDefault="007F01D8" w:rsidP="001962DA">
      <w:pPr>
        <w:jc w:val="both"/>
        <w:rPr>
          <w:rFonts w:ascii="Arial" w:eastAsia="Times New Roman" w:hAnsi="Arial" w:cs="Arial"/>
          <w:bCs/>
          <w:i/>
          <w:color w:val="333333"/>
          <w:kern w:val="0"/>
          <w:sz w:val="20"/>
          <w:szCs w:val="20"/>
          <w:lang w:eastAsia="it-IT"/>
          <w14:ligatures w14:val="none"/>
        </w:rPr>
      </w:pPr>
    </w:p>
    <w:p w14:paraId="081AD8BE" w14:textId="5F8EB222" w:rsidR="004514C5" w:rsidRDefault="004514C5" w:rsidP="001962DA">
      <w:pPr>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0054A171" wp14:editId="50AEC27F">
            <wp:extent cx="6156000" cy="3420000"/>
            <wp:effectExtent l="0" t="0" r="0" b="0"/>
            <wp:docPr id="290543429" name="Grafico 290543429">
              <a:extLst xmlns:a="http://schemas.openxmlformats.org/drawingml/2006/main">
                <a:ext uri="{FF2B5EF4-FFF2-40B4-BE49-F238E27FC236}">
                  <a16:creationId xmlns:a16="http://schemas.microsoft.com/office/drawing/2014/main" id="{7038735C-EEB0-49B4-B0CF-1F0B92CF50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36620A0A" w14:textId="19887269" w:rsidR="00D94D8B" w:rsidRDefault="00D94D8B" w:rsidP="00D94D8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2299DD38" w14:textId="03C8743B" w:rsidR="00D94D8B" w:rsidRDefault="00D94D8B" w:rsidP="00D94D8B">
      <w:pPr>
        <w:jc w:val="both"/>
        <w:rPr>
          <w:rFonts w:ascii="Arial" w:eastAsia="Times New Roman" w:hAnsi="Arial" w:cs="Arial"/>
          <w:bCs/>
          <w:i/>
          <w:color w:val="333333"/>
          <w:kern w:val="0"/>
          <w:sz w:val="20"/>
          <w:szCs w:val="20"/>
          <w:lang w:eastAsia="it-IT"/>
          <w14:ligatures w14:val="none"/>
        </w:rPr>
      </w:pPr>
    </w:p>
    <w:p w14:paraId="783D77BC" w14:textId="522C2082" w:rsidR="0094617B" w:rsidRDefault="0094617B" w:rsidP="00D94D8B">
      <w:pPr>
        <w:jc w:val="both"/>
        <w:rPr>
          <w:rFonts w:ascii="Arial" w:eastAsia="Times New Roman" w:hAnsi="Arial" w:cs="Arial"/>
          <w:bCs/>
          <w:i/>
          <w:color w:val="333333"/>
          <w:kern w:val="0"/>
          <w:sz w:val="20"/>
          <w:szCs w:val="20"/>
          <w:lang w:eastAsia="it-IT"/>
          <w14:ligatures w14:val="none"/>
        </w:rPr>
      </w:pPr>
    </w:p>
    <w:p w14:paraId="300D5EC6" w14:textId="583F4998" w:rsidR="00F65722" w:rsidRDefault="00F65722" w:rsidP="00D94D8B">
      <w:pPr>
        <w:jc w:val="both"/>
        <w:rPr>
          <w:rFonts w:ascii="Arial" w:eastAsia="Times New Roman" w:hAnsi="Arial" w:cs="Arial"/>
          <w:bCs/>
          <w:i/>
          <w:color w:val="333333"/>
          <w:kern w:val="0"/>
          <w:sz w:val="20"/>
          <w:szCs w:val="20"/>
          <w:lang w:eastAsia="it-IT"/>
          <w14:ligatures w14:val="none"/>
        </w:rPr>
      </w:pPr>
      <w:r>
        <w:rPr>
          <w:noProof/>
        </w:rPr>
        <w:lastRenderedPageBreak/>
        <w:drawing>
          <wp:inline distT="0" distB="0" distL="0" distR="0" wp14:anchorId="0EF7308D" wp14:editId="2E9556BB">
            <wp:extent cx="6156000" cy="3420000"/>
            <wp:effectExtent l="0" t="0" r="0" b="0"/>
            <wp:docPr id="290543430" name="Grafico 290543430">
              <a:extLst xmlns:a="http://schemas.openxmlformats.org/drawingml/2006/main">
                <a:ext uri="{FF2B5EF4-FFF2-40B4-BE49-F238E27FC236}">
                  <a16:creationId xmlns:a16="http://schemas.microsoft.com/office/drawing/2014/main" id="{2A087EC0-296B-48C1-91DA-D2433D00F9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3FCCCB8E" w14:textId="77777777" w:rsidR="00D94D8B" w:rsidRDefault="00D94D8B" w:rsidP="00D94D8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5C373556" w14:textId="2B0DAF10" w:rsidR="003A0AFB" w:rsidRDefault="003A0AFB" w:rsidP="003A0AFB">
      <w:pPr>
        <w:jc w:val="both"/>
        <w:rPr>
          <w:b/>
          <w:bCs/>
        </w:rPr>
      </w:pPr>
    </w:p>
    <w:p w14:paraId="0A618919" w14:textId="322D00C7" w:rsidR="009900F3" w:rsidRDefault="009900F3" w:rsidP="003A0AFB">
      <w:pPr>
        <w:jc w:val="both"/>
        <w:rPr>
          <w:b/>
          <w:bCs/>
        </w:rPr>
      </w:pPr>
    </w:p>
    <w:p w14:paraId="038398A8" w14:textId="77777777" w:rsidR="007F01D8" w:rsidRDefault="007F01D8" w:rsidP="003A0AFB">
      <w:pPr>
        <w:jc w:val="both"/>
        <w:rPr>
          <w:b/>
          <w:bCs/>
        </w:rPr>
      </w:pPr>
    </w:p>
    <w:p w14:paraId="651B65F9" w14:textId="3BB0CAB1" w:rsidR="00995835" w:rsidRDefault="00995835" w:rsidP="003A0AFB">
      <w:pPr>
        <w:jc w:val="both"/>
        <w:rPr>
          <w:b/>
          <w:bCs/>
        </w:rPr>
      </w:pPr>
      <w:r>
        <w:rPr>
          <w:noProof/>
        </w:rPr>
        <w:drawing>
          <wp:inline distT="0" distB="0" distL="0" distR="0" wp14:anchorId="085CBD0C" wp14:editId="02FAC885">
            <wp:extent cx="6156000" cy="3420000"/>
            <wp:effectExtent l="0" t="0" r="0" b="0"/>
            <wp:docPr id="290543431" name="Grafico 290543431">
              <a:extLst xmlns:a="http://schemas.openxmlformats.org/drawingml/2006/main">
                <a:ext uri="{FF2B5EF4-FFF2-40B4-BE49-F238E27FC236}">
                  <a16:creationId xmlns:a16="http://schemas.microsoft.com/office/drawing/2014/main" id="{E5B9F390-A9D8-4872-B845-186B3D8FEE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40F0BEB7" w14:textId="086633E9" w:rsidR="00D94D8B" w:rsidRDefault="00D94D8B" w:rsidP="00D94D8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53E22F03" w14:textId="273256DD" w:rsidR="00D94D8B" w:rsidRDefault="00D94D8B" w:rsidP="00D94D8B">
      <w:pPr>
        <w:jc w:val="both"/>
        <w:rPr>
          <w:rFonts w:ascii="Arial" w:eastAsia="Times New Roman" w:hAnsi="Arial" w:cs="Arial"/>
          <w:bCs/>
          <w:i/>
          <w:color w:val="333333"/>
          <w:kern w:val="0"/>
          <w:sz w:val="20"/>
          <w:szCs w:val="20"/>
          <w:lang w:eastAsia="it-IT"/>
          <w14:ligatures w14:val="none"/>
        </w:rPr>
      </w:pPr>
    </w:p>
    <w:p w14:paraId="3F692C7B" w14:textId="1F200A80" w:rsidR="007B256D" w:rsidRDefault="007B256D" w:rsidP="00D94D8B">
      <w:pPr>
        <w:jc w:val="both"/>
        <w:rPr>
          <w:rFonts w:ascii="Arial" w:eastAsia="Times New Roman" w:hAnsi="Arial" w:cs="Arial"/>
          <w:bCs/>
          <w:i/>
          <w:color w:val="333333"/>
          <w:kern w:val="0"/>
          <w:sz w:val="20"/>
          <w:szCs w:val="20"/>
          <w:lang w:eastAsia="it-IT"/>
          <w14:ligatures w14:val="none"/>
        </w:rPr>
      </w:pPr>
    </w:p>
    <w:p w14:paraId="2386E486" w14:textId="1022BC53" w:rsidR="00995835" w:rsidRDefault="00995835" w:rsidP="00D94D8B">
      <w:pPr>
        <w:jc w:val="both"/>
        <w:rPr>
          <w:rFonts w:ascii="Arial" w:eastAsia="Times New Roman" w:hAnsi="Arial" w:cs="Arial"/>
          <w:bCs/>
          <w:i/>
          <w:color w:val="333333"/>
          <w:kern w:val="0"/>
          <w:sz w:val="20"/>
          <w:szCs w:val="20"/>
          <w:lang w:eastAsia="it-IT"/>
          <w14:ligatures w14:val="none"/>
        </w:rPr>
      </w:pPr>
      <w:r>
        <w:rPr>
          <w:noProof/>
        </w:rPr>
        <w:lastRenderedPageBreak/>
        <w:drawing>
          <wp:inline distT="0" distB="0" distL="0" distR="0" wp14:anchorId="1F9F6FDB" wp14:editId="7801CAAA">
            <wp:extent cx="6156000" cy="3420000"/>
            <wp:effectExtent l="0" t="0" r="0" b="0"/>
            <wp:docPr id="290543432" name="Grafico 290543432">
              <a:extLst xmlns:a="http://schemas.openxmlformats.org/drawingml/2006/main">
                <a:ext uri="{FF2B5EF4-FFF2-40B4-BE49-F238E27FC236}">
                  <a16:creationId xmlns:a16="http://schemas.microsoft.com/office/drawing/2014/main" id="{3921D3DA-7E24-48CD-B5FB-E42278AE52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7D3AF428" w14:textId="77777777" w:rsidR="00D94D8B" w:rsidRDefault="00D94D8B" w:rsidP="00D94D8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1B38F76F" w14:textId="59B59AA4" w:rsidR="00DE7EF3" w:rsidRDefault="00DE7EF3" w:rsidP="003A0AFB">
      <w:pPr>
        <w:jc w:val="both"/>
        <w:rPr>
          <w:rFonts w:ascii="Arial" w:eastAsia="Times New Roman" w:hAnsi="Arial" w:cs="Arial"/>
          <w:bCs/>
          <w:i/>
          <w:color w:val="333333"/>
          <w:kern w:val="0"/>
          <w:sz w:val="20"/>
          <w:szCs w:val="20"/>
          <w:lang w:eastAsia="it-IT"/>
          <w14:ligatures w14:val="none"/>
        </w:rPr>
      </w:pPr>
    </w:p>
    <w:p w14:paraId="00909914" w14:textId="77C8E21A" w:rsidR="007B256D" w:rsidRDefault="007B256D" w:rsidP="003A0AFB">
      <w:pPr>
        <w:jc w:val="both"/>
        <w:rPr>
          <w:rFonts w:ascii="Arial" w:eastAsia="Times New Roman" w:hAnsi="Arial" w:cs="Arial"/>
          <w:bCs/>
          <w:i/>
          <w:color w:val="333333"/>
          <w:kern w:val="0"/>
          <w:sz w:val="20"/>
          <w:szCs w:val="20"/>
          <w:lang w:eastAsia="it-IT"/>
          <w14:ligatures w14:val="none"/>
        </w:rPr>
      </w:pPr>
    </w:p>
    <w:p w14:paraId="7096F382" w14:textId="6A08AA00" w:rsidR="007F01D8" w:rsidRDefault="007F01D8" w:rsidP="003A0AFB">
      <w:pPr>
        <w:jc w:val="both"/>
        <w:rPr>
          <w:rFonts w:ascii="Arial" w:eastAsia="Times New Roman" w:hAnsi="Arial" w:cs="Arial"/>
          <w:bCs/>
          <w:i/>
          <w:color w:val="333333"/>
          <w:kern w:val="0"/>
          <w:sz w:val="20"/>
          <w:szCs w:val="20"/>
          <w:lang w:eastAsia="it-IT"/>
          <w14:ligatures w14:val="none"/>
        </w:rPr>
      </w:pPr>
    </w:p>
    <w:p w14:paraId="696EB1DE" w14:textId="77777777" w:rsidR="007F01D8" w:rsidRDefault="007F01D8" w:rsidP="003A0AFB">
      <w:pPr>
        <w:jc w:val="both"/>
        <w:rPr>
          <w:rFonts w:ascii="Arial" w:eastAsia="Times New Roman" w:hAnsi="Arial" w:cs="Arial"/>
          <w:bCs/>
          <w:i/>
          <w:color w:val="333333"/>
          <w:kern w:val="0"/>
          <w:sz w:val="20"/>
          <w:szCs w:val="20"/>
          <w:lang w:eastAsia="it-IT"/>
          <w14:ligatures w14:val="none"/>
        </w:rPr>
      </w:pPr>
    </w:p>
    <w:p w14:paraId="3F71B716" w14:textId="37D83BF6" w:rsidR="00301988" w:rsidRDefault="00301988" w:rsidP="003A0AFB">
      <w:pPr>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7D811904" wp14:editId="5F6C60B5">
            <wp:extent cx="6156000" cy="3420000"/>
            <wp:effectExtent l="0" t="0" r="0" b="0"/>
            <wp:docPr id="290543433" name="Grafico 290543433">
              <a:extLst xmlns:a="http://schemas.openxmlformats.org/drawingml/2006/main">
                <a:ext uri="{FF2B5EF4-FFF2-40B4-BE49-F238E27FC236}">
                  <a16:creationId xmlns:a16="http://schemas.microsoft.com/office/drawing/2014/main" id="{EB4D0CFD-5AD4-4DFB-A4F4-C38CF148BF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7035A2C4" w14:textId="5D7C97CE" w:rsidR="00D94D8B" w:rsidRDefault="00D94D8B" w:rsidP="003A0AF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0FD8A4E9" w14:textId="053B47C7" w:rsidR="00D94D8B" w:rsidRDefault="00D94D8B" w:rsidP="003A0AFB">
      <w:pPr>
        <w:jc w:val="both"/>
        <w:rPr>
          <w:rFonts w:ascii="Arial" w:eastAsia="Times New Roman" w:hAnsi="Arial" w:cs="Arial"/>
          <w:bCs/>
          <w:i/>
          <w:color w:val="333333"/>
          <w:kern w:val="0"/>
          <w:sz w:val="20"/>
          <w:szCs w:val="20"/>
          <w:lang w:eastAsia="it-IT"/>
          <w14:ligatures w14:val="none"/>
        </w:rPr>
      </w:pPr>
    </w:p>
    <w:p w14:paraId="4E3D5B8F" w14:textId="22EE549E" w:rsidR="00D94D8B" w:rsidRDefault="00D94D8B" w:rsidP="003A0AFB">
      <w:pPr>
        <w:jc w:val="both"/>
        <w:rPr>
          <w:rFonts w:ascii="Arial" w:eastAsia="Times New Roman" w:hAnsi="Arial" w:cs="Arial"/>
          <w:bCs/>
          <w:i/>
          <w:color w:val="333333"/>
          <w:kern w:val="0"/>
          <w:sz w:val="20"/>
          <w:szCs w:val="20"/>
          <w:lang w:eastAsia="it-IT"/>
          <w14:ligatures w14:val="none"/>
        </w:rPr>
      </w:pPr>
    </w:p>
    <w:p w14:paraId="655C11EA" w14:textId="653AF362" w:rsidR="00301988" w:rsidRDefault="00301988" w:rsidP="003A0AFB">
      <w:pPr>
        <w:jc w:val="both"/>
        <w:rPr>
          <w:rFonts w:ascii="Arial" w:eastAsia="Times New Roman" w:hAnsi="Arial" w:cs="Arial"/>
          <w:bCs/>
          <w:i/>
          <w:color w:val="333333"/>
          <w:kern w:val="0"/>
          <w:sz w:val="20"/>
          <w:szCs w:val="20"/>
          <w:lang w:eastAsia="it-IT"/>
          <w14:ligatures w14:val="none"/>
        </w:rPr>
      </w:pPr>
      <w:r>
        <w:rPr>
          <w:noProof/>
        </w:rPr>
        <w:lastRenderedPageBreak/>
        <w:drawing>
          <wp:inline distT="0" distB="0" distL="0" distR="0" wp14:anchorId="2197DDC8" wp14:editId="4187175A">
            <wp:extent cx="6156000" cy="3420000"/>
            <wp:effectExtent l="0" t="0" r="0" b="0"/>
            <wp:docPr id="290543434" name="Grafico 290543434">
              <a:extLst xmlns:a="http://schemas.openxmlformats.org/drawingml/2006/main">
                <a:ext uri="{FF2B5EF4-FFF2-40B4-BE49-F238E27FC236}">
                  <a16:creationId xmlns:a16="http://schemas.microsoft.com/office/drawing/2014/main" id="{A11CE516-B3AF-4451-A7B8-233944A511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3F39A047" w14:textId="77777777" w:rsidR="00F82E88" w:rsidRDefault="00F82E88" w:rsidP="00F82E88">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2EED609D" w14:textId="7697A82A" w:rsidR="007B256D" w:rsidRDefault="007B256D" w:rsidP="003A0AFB">
      <w:pPr>
        <w:jc w:val="both"/>
        <w:rPr>
          <w:rFonts w:ascii="Arial" w:eastAsia="Times New Roman" w:hAnsi="Arial" w:cs="Arial"/>
          <w:bCs/>
          <w:i/>
          <w:color w:val="333333"/>
          <w:kern w:val="0"/>
          <w:sz w:val="20"/>
          <w:szCs w:val="20"/>
          <w:lang w:eastAsia="it-IT"/>
          <w14:ligatures w14:val="none"/>
        </w:rPr>
      </w:pPr>
    </w:p>
    <w:p w14:paraId="331B569C" w14:textId="3AD6622F" w:rsidR="007F01D8" w:rsidRDefault="007F01D8" w:rsidP="003A0AFB">
      <w:pPr>
        <w:jc w:val="both"/>
        <w:rPr>
          <w:rFonts w:ascii="Arial" w:eastAsia="Times New Roman" w:hAnsi="Arial" w:cs="Arial"/>
          <w:bCs/>
          <w:i/>
          <w:color w:val="333333"/>
          <w:kern w:val="0"/>
          <w:sz w:val="20"/>
          <w:szCs w:val="20"/>
          <w:lang w:eastAsia="it-IT"/>
          <w14:ligatures w14:val="none"/>
        </w:rPr>
      </w:pPr>
    </w:p>
    <w:p w14:paraId="4D8171CD" w14:textId="79F79F4F" w:rsidR="007F01D8" w:rsidRDefault="007F01D8" w:rsidP="003A0AFB">
      <w:pPr>
        <w:jc w:val="both"/>
        <w:rPr>
          <w:rFonts w:ascii="Arial" w:eastAsia="Times New Roman" w:hAnsi="Arial" w:cs="Arial"/>
          <w:bCs/>
          <w:i/>
          <w:color w:val="333333"/>
          <w:kern w:val="0"/>
          <w:sz w:val="20"/>
          <w:szCs w:val="20"/>
          <w:lang w:eastAsia="it-IT"/>
          <w14:ligatures w14:val="none"/>
        </w:rPr>
      </w:pPr>
    </w:p>
    <w:p w14:paraId="2BA791BC" w14:textId="77777777" w:rsidR="007F01D8" w:rsidRDefault="007F01D8" w:rsidP="003A0AFB">
      <w:pPr>
        <w:jc w:val="both"/>
        <w:rPr>
          <w:rFonts w:ascii="Arial" w:eastAsia="Times New Roman" w:hAnsi="Arial" w:cs="Arial"/>
          <w:bCs/>
          <w:i/>
          <w:color w:val="333333"/>
          <w:kern w:val="0"/>
          <w:sz w:val="20"/>
          <w:szCs w:val="20"/>
          <w:lang w:eastAsia="it-IT"/>
          <w14:ligatures w14:val="none"/>
        </w:rPr>
      </w:pPr>
    </w:p>
    <w:p w14:paraId="6548F8A4" w14:textId="00EAC402" w:rsidR="00301988" w:rsidRDefault="00301988" w:rsidP="003A0AFB">
      <w:pPr>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496E3C72" wp14:editId="3F91D279">
            <wp:extent cx="6156000" cy="3420000"/>
            <wp:effectExtent l="0" t="0" r="0" b="0"/>
            <wp:docPr id="290543435" name="Grafico 290543435">
              <a:extLst xmlns:a="http://schemas.openxmlformats.org/drawingml/2006/main">
                <a:ext uri="{FF2B5EF4-FFF2-40B4-BE49-F238E27FC236}">
                  <a16:creationId xmlns:a16="http://schemas.microsoft.com/office/drawing/2014/main" id="{0F1FBAD1-DB31-45D0-9C1A-182F7120C3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56E752D9" w14:textId="77777777" w:rsidR="00CF7FA5" w:rsidRDefault="00CF7FA5" w:rsidP="00CF7FA5">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0FB0B040" w14:textId="03622B26" w:rsidR="00D94D8B" w:rsidRDefault="00D94D8B" w:rsidP="003A0AFB">
      <w:pPr>
        <w:jc w:val="both"/>
        <w:rPr>
          <w:rFonts w:ascii="Arial" w:eastAsia="Times New Roman" w:hAnsi="Arial" w:cs="Arial"/>
          <w:bCs/>
          <w:i/>
          <w:color w:val="333333"/>
          <w:kern w:val="0"/>
          <w:sz w:val="20"/>
          <w:szCs w:val="20"/>
          <w:lang w:eastAsia="it-IT"/>
          <w14:ligatures w14:val="none"/>
        </w:rPr>
      </w:pPr>
    </w:p>
    <w:p w14:paraId="681DFBE3" w14:textId="61551E50" w:rsidR="00CF7FA5" w:rsidRDefault="00CF7FA5" w:rsidP="003A0AFB">
      <w:pPr>
        <w:jc w:val="both"/>
        <w:rPr>
          <w:rFonts w:ascii="Arial" w:eastAsia="Times New Roman" w:hAnsi="Arial" w:cs="Arial"/>
          <w:bCs/>
          <w:i/>
          <w:color w:val="333333"/>
          <w:kern w:val="0"/>
          <w:sz w:val="20"/>
          <w:szCs w:val="20"/>
          <w:lang w:eastAsia="it-IT"/>
          <w14:ligatures w14:val="none"/>
        </w:rPr>
      </w:pPr>
    </w:p>
    <w:p w14:paraId="111CF0D3" w14:textId="28C93BEB" w:rsidR="00301988" w:rsidRDefault="00301988" w:rsidP="003A0AFB">
      <w:pPr>
        <w:jc w:val="both"/>
        <w:rPr>
          <w:rFonts w:ascii="Arial" w:eastAsia="Times New Roman" w:hAnsi="Arial" w:cs="Arial"/>
          <w:bCs/>
          <w:i/>
          <w:color w:val="333333"/>
          <w:kern w:val="0"/>
          <w:sz w:val="20"/>
          <w:szCs w:val="20"/>
          <w:lang w:eastAsia="it-IT"/>
          <w14:ligatures w14:val="none"/>
        </w:rPr>
      </w:pPr>
      <w:r>
        <w:rPr>
          <w:noProof/>
        </w:rPr>
        <w:lastRenderedPageBreak/>
        <w:drawing>
          <wp:inline distT="0" distB="0" distL="0" distR="0" wp14:anchorId="4B0C5E91" wp14:editId="7D2DF895">
            <wp:extent cx="6156000" cy="3420000"/>
            <wp:effectExtent l="0" t="0" r="0" b="0"/>
            <wp:docPr id="290543436" name="Grafico 290543436">
              <a:extLst xmlns:a="http://schemas.openxmlformats.org/drawingml/2006/main">
                <a:ext uri="{FF2B5EF4-FFF2-40B4-BE49-F238E27FC236}">
                  <a16:creationId xmlns:a16="http://schemas.microsoft.com/office/drawing/2014/main" id="{F84974C6-A41A-43A6-9811-F6A66A2B49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1B4BF8D5" w14:textId="77777777" w:rsidR="00CF7FA5" w:rsidRDefault="00CF7FA5" w:rsidP="00CF7FA5">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578DEC8B" w14:textId="5FDB5A3E" w:rsidR="00CF7FA5" w:rsidRDefault="00CF7FA5" w:rsidP="003A0AFB">
      <w:pPr>
        <w:jc w:val="both"/>
        <w:rPr>
          <w:rFonts w:ascii="Arial" w:eastAsia="Times New Roman" w:hAnsi="Arial" w:cs="Arial"/>
          <w:bCs/>
          <w:i/>
          <w:color w:val="333333"/>
          <w:kern w:val="0"/>
          <w:sz w:val="20"/>
          <w:szCs w:val="20"/>
          <w:lang w:eastAsia="it-IT"/>
          <w14:ligatures w14:val="none"/>
        </w:rPr>
      </w:pPr>
    </w:p>
    <w:p w14:paraId="7D21F814" w14:textId="1B370543" w:rsidR="007F01D8" w:rsidRDefault="007F01D8" w:rsidP="003A0AFB">
      <w:pPr>
        <w:jc w:val="both"/>
        <w:rPr>
          <w:rFonts w:ascii="Arial" w:eastAsia="Times New Roman" w:hAnsi="Arial" w:cs="Arial"/>
          <w:bCs/>
          <w:i/>
          <w:color w:val="333333"/>
          <w:kern w:val="0"/>
          <w:sz w:val="20"/>
          <w:szCs w:val="20"/>
          <w:lang w:eastAsia="it-IT"/>
          <w14:ligatures w14:val="none"/>
        </w:rPr>
      </w:pPr>
    </w:p>
    <w:p w14:paraId="28D1A7B2" w14:textId="77777777" w:rsidR="007F01D8" w:rsidRPr="00DE7EF3" w:rsidRDefault="007F01D8" w:rsidP="003A0AFB">
      <w:pPr>
        <w:jc w:val="both"/>
        <w:rPr>
          <w:rFonts w:ascii="Arial" w:eastAsia="Times New Roman" w:hAnsi="Arial" w:cs="Arial"/>
          <w:bCs/>
          <w:i/>
          <w:color w:val="333333"/>
          <w:kern w:val="0"/>
          <w:sz w:val="20"/>
          <w:szCs w:val="20"/>
          <w:lang w:eastAsia="it-IT"/>
          <w14:ligatures w14:val="none"/>
        </w:rPr>
      </w:pPr>
    </w:p>
    <w:p w14:paraId="78D7346F" w14:textId="0B9A6677" w:rsidR="007F01D8" w:rsidRPr="001E6A1B" w:rsidRDefault="007F01D8" w:rsidP="007F01D8">
      <w:pPr>
        <w:pStyle w:val="Paragrafoelenco"/>
        <w:numPr>
          <w:ilvl w:val="0"/>
          <w:numId w:val="13"/>
        </w:numPr>
        <w:jc w:val="both"/>
      </w:pPr>
      <w:r w:rsidRPr="007F01D8">
        <w:rPr>
          <w:b/>
          <w:bCs/>
        </w:rPr>
        <w:t>Le previsioni demografiche 2023-2038</w:t>
      </w:r>
      <w:r w:rsidRPr="001E6A1B">
        <w:t xml:space="preserve"> </w:t>
      </w:r>
    </w:p>
    <w:p w14:paraId="730372D1" w14:textId="77777777" w:rsidR="007F01D8" w:rsidRPr="001E6A1B" w:rsidRDefault="007F01D8" w:rsidP="007F01D8">
      <w:pPr>
        <w:jc w:val="both"/>
      </w:pPr>
      <w:r w:rsidRPr="001E6A1B">
        <w:t>Nel 20</w:t>
      </w:r>
      <w:r>
        <w:t>38</w:t>
      </w:r>
      <w:r w:rsidRPr="001E6A1B">
        <w:t xml:space="preserve"> la popolazione</w:t>
      </w:r>
      <w:r>
        <w:t xml:space="preserve"> in età lavorativa (15-64 anni)</w:t>
      </w:r>
      <w:r w:rsidRPr="001E6A1B">
        <w:t xml:space="preserve"> del comune di </w:t>
      </w:r>
      <w:r>
        <w:t>Vernasca</w:t>
      </w:r>
      <w:r w:rsidRPr="001E6A1B">
        <w:t xml:space="preserve"> dovrebbe ammontare – secondo </w:t>
      </w:r>
      <w:r>
        <w:t xml:space="preserve">le previsioni effettuate a scorrimento delle singole età e nell’ipotesi per cui i tassi di natalità, mortalità e migratorietà risultino nulli - </w:t>
      </w:r>
      <w:r w:rsidRPr="001E6A1B">
        <w:t xml:space="preserve">a </w:t>
      </w:r>
      <w:r>
        <w:t>860</w:t>
      </w:r>
      <w:r w:rsidRPr="001E6A1B">
        <w:t xml:space="preserve"> residenti, circa </w:t>
      </w:r>
      <w:r>
        <w:t>330 unità</w:t>
      </w:r>
      <w:r w:rsidRPr="001E6A1B">
        <w:t xml:space="preserve"> in </w:t>
      </w:r>
      <w:r>
        <w:t>meno</w:t>
      </w:r>
      <w:r w:rsidRPr="001E6A1B">
        <w:t xml:space="preserve"> rispetto al 202</w:t>
      </w:r>
      <w:r>
        <w:t>3</w:t>
      </w:r>
      <w:r w:rsidRPr="001E6A1B">
        <w:t xml:space="preserve">. </w:t>
      </w:r>
    </w:p>
    <w:p w14:paraId="6658BCBA" w14:textId="77777777" w:rsidR="007F01D8" w:rsidRPr="001E6A1B" w:rsidRDefault="007F01D8" w:rsidP="007F01D8">
      <w:pPr>
        <w:jc w:val="both"/>
      </w:pPr>
      <w:r w:rsidRPr="001E6A1B">
        <w:t xml:space="preserve">La popolazione di età compresa tra </w:t>
      </w:r>
      <w:r>
        <w:t>i 15 e i 29 anni</w:t>
      </w:r>
      <w:r w:rsidRPr="001E6A1B">
        <w:t xml:space="preserve">, </w:t>
      </w:r>
      <w:r>
        <w:t>passerà</w:t>
      </w:r>
      <w:r w:rsidRPr="001E6A1B">
        <w:t xml:space="preserve"> da </w:t>
      </w:r>
      <w:r>
        <w:t>223</w:t>
      </w:r>
      <w:r w:rsidRPr="001E6A1B">
        <w:t xml:space="preserve"> a </w:t>
      </w:r>
      <w:r>
        <w:t xml:space="preserve">179 unità </w:t>
      </w:r>
      <w:r w:rsidRPr="001E6A1B">
        <w:t>circa</w:t>
      </w:r>
      <w:r>
        <w:t xml:space="preserve"> (-20%)</w:t>
      </w:r>
      <w:r w:rsidRPr="001E6A1B">
        <w:t xml:space="preserve">, mentre l’incidenza percentuale </w:t>
      </w:r>
      <w:r>
        <w:t>salirà</w:t>
      </w:r>
      <w:r w:rsidRPr="001E6A1B">
        <w:t xml:space="preserve"> al </w:t>
      </w:r>
      <w:r>
        <w:t>20,8</w:t>
      </w:r>
      <w:r w:rsidRPr="001E6A1B">
        <w:t xml:space="preserve">% (contro il </w:t>
      </w:r>
      <w:r>
        <w:t>18,7</w:t>
      </w:r>
      <w:r w:rsidRPr="001E6A1B">
        <w:t xml:space="preserve">% del </w:t>
      </w:r>
      <w:r>
        <w:t>2023</w:t>
      </w:r>
      <w:r w:rsidRPr="001E6A1B">
        <w:t>).</w:t>
      </w:r>
    </w:p>
    <w:p w14:paraId="754D0EB3" w14:textId="77777777" w:rsidR="007F01D8" w:rsidRPr="001E6A1B" w:rsidRDefault="007F01D8" w:rsidP="007F01D8">
      <w:pPr>
        <w:jc w:val="both"/>
      </w:pPr>
      <w:r w:rsidRPr="001E6A1B">
        <w:t xml:space="preserve">Anche la popolazione </w:t>
      </w:r>
      <w:r>
        <w:t>con età tra i 30 e i 49 anni</w:t>
      </w:r>
      <w:r w:rsidRPr="001E6A1B">
        <w:t xml:space="preserve"> </w:t>
      </w:r>
      <w:r>
        <w:t>subirà un calo</w:t>
      </w:r>
      <w:r w:rsidRPr="001E6A1B">
        <w:t xml:space="preserve">, passando da </w:t>
      </w:r>
      <w:r>
        <w:t>458</w:t>
      </w:r>
      <w:r w:rsidRPr="001E6A1B">
        <w:t xml:space="preserve"> a </w:t>
      </w:r>
      <w:r>
        <w:t>326</w:t>
      </w:r>
      <w:r w:rsidRPr="001E6A1B">
        <w:t xml:space="preserve"> circa</w:t>
      </w:r>
      <w:r>
        <w:t xml:space="preserve"> (-29%)</w:t>
      </w:r>
      <w:r w:rsidRPr="001E6A1B">
        <w:t>,</w:t>
      </w:r>
      <w:r>
        <w:t xml:space="preserve"> e l’incidenza</w:t>
      </w:r>
      <w:r w:rsidRPr="001E6A1B">
        <w:t xml:space="preserve"> dal </w:t>
      </w:r>
      <w:r>
        <w:t>38,5</w:t>
      </w:r>
      <w:r w:rsidRPr="001E6A1B">
        <w:t xml:space="preserve">% al </w:t>
      </w:r>
      <w:r>
        <w:t>37,9</w:t>
      </w:r>
      <w:r w:rsidRPr="001E6A1B">
        <w:t>%.</w:t>
      </w:r>
    </w:p>
    <w:p w14:paraId="2839CEC8" w14:textId="77777777" w:rsidR="007F01D8" w:rsidRPr="001E6A1B" w:rsidRDefault="007F01D8" w:rsidP="007F01D8">
      <w:pPr>
        <w:jc w:val="both"/>
      </w:pPr>
      <w:r>
        <w:t>L</w:t>
      </w:r>
      <w:r w:rsidRPr="001E6A1B">
        <w:t>a popolazione</w:t>
      </w:r>
      <w:r>
        <w:t xml:space="preserve"> con età compresa tra i 50 e i 64 anni</w:t>
      </w:r>
      <w:r w:rsidRPr="001E6A1B">
        <w:t xml:space="preserve"> </w:t>
      </w:r>
      <w:r>
        <w:t>infine scenderà</w:t>
      </w:r>
      <w:r w:rsidRPr="001E6A1B">
        <w:t xml:space="preserve"> da </w:t>
      </w:r>
      <w:r>
        <w:t>509</w:t>
      </w:r>
      <w:r w:rsidRPr="001E6A1B">
        <w:t xml:space="preserve"> a </w:t>
      </w:r>
      <w:r>
        <w:t>355</w:t>
      </w:r>
      <w:r w:rsidRPr="001E6A1B">
        <w:t xml:space="preserve"> circa</w:t>
      </w:r>
      <w:r>
        <w:t xml:space="preserve"> (-30%)</w:t>
      </w:r>
      <w:r w:rsidRPr="001E6A1B">
        <w:t>, con un’incidenza</w:t>
      </w:r>
      <w:r>
        <w:t xml:space="preserve"> che passa dal 42,8% nel 2023 al 41,3% nel 2038.</w:t>
      </w:r>
      <w:r w:rsidRPr="001E6A1B">
        <w:t xml:space="preserve"> </w:t>
      </w:r>
    </w:p>
    <w:p w14:paraId="16E306A5" w14:textId="1931F0E0" w:rsidR="003A6D97" w:rsidRDefault="003A6D97" w:rsidP="007E3060">
      <w:pPr>
        <w:jc w:val="both"/>
      </w:pPr>
    </w:p>
    <w:p w14:paraId="2BF27228" w14:textId="0F122587" w:rsidR="00CF7FA5" w:rsidRDefault="00CF7FA5" w:rsidP="007E3060">
      <w:pPr>
        <w:jc w:val="both"/>
      </w:pPr>
    </w:p>
    <w:p w14:paraId="463659F9" w14:textId="2E268C8F" w:rsidR="00CF7FA5" w:rsidRDefault="00CF7FA5" w:rsidP="007E3060">
      <w:pPr>
        <w:jc w:val="both"/>
      </w:pPr>
    </w:p>
    <w:p w14:paraId="17EB2165" w14:textId="326CD232" w:rsidR="00CF7FA5" w:rsidRDefault="00CF7FA5" w:rsidP="007E3060">
      <w:pPr>
        <w:jc w:val="both"/>
      </w:pPr>
    </w:p>
    <w:p w14:paraId="13C88BFA" w14:textId="0FAEB80F" w:rsidR="00CF7FA5" w:rsidRDefault="00CF7FA5" w:rsidP="007E3060">
      <w:pPr>
        <w:jc w:val="both"/>
      </w:pPr>
    </w:p>
    <w:p w14:paraId="3CD7E0CE" w14:textId="40D81202" w:rsidR="00CF7FA5" w:rsidRDefault="00CF7FA5" w:rsidP="007E3060">
      <w:pPr>
        <w:jc w:val="both"/>
      </w:pPr>
    </w:p>
    <w:p w14:paraId="1807A606" w14:textId="77777777" w:rsidR="007F01D8" w:rsidRDefault="007F01D8" w:rsidP="007F01D8">
      <w:pPr>
        <w:jc w:val="both"/>
      </w:pPr>
    </w:p>
    <w:p w14:paraId="3CC767E9" w14:textId="49D1FDEF" w:rsidR="00F76E94" w:rsidRPr="007F01D8" w:rsidRDefault="00F76E94" w:rsidP="007F01D8">
      <w:pPr>
        <w:jc w:val="both"/>
      </w:pPr>
      <w:r w:rsidRPr="007F01D8">
        <w:rPr>
          <w:b/>
          <w:bCs/>
        </w:rPr>
        <w:lastRenderedPageBreak/>
        <w:t xml:space="preserve">Proiezione della popolazione in età lavorativa 15-64 anni. 2023-2038 (al 1° gennaio). COMUNE DI </w:t>
      </w:r>
      <w:r w:rsidR="00301988" w:rsidRPr="007F01D8">
        <w:rPr>
          <w:b/>
          <w:bCs/>
        </w:rPr>
        <w:t>VERNASCA</w:t>
      </w:r>
    </w:p>
    <w:tbl>
      <w:tblPr>
        <w:tblStyle w:val="Grigliatabella"/>
        <w:tblW w:w="5000" w:type="pct"/>
        <w:shd w:val="clear" w:color="auto" w:fill="2F5496" w:themeFill="accent1" w:themeFillShade="BF"/>
        <w:tblLook w:val="04A0" w:firstRow="1" w:lastRow="0" w:firstColumn="1" w:lastColumn="0" w:noHBand="0" w:noVBand="1"/>
      </w:tblPr>
      <w:tblGrid>
        <w:gridCol w:w="586"/>
        <w:gridCol w:w="584"/>
        <w:gridCol w:w="584"/>
        <w:gridCol w:w="584"/>
        <w:gridCol w:w="584"/>
        <w:gridCol w:w="584"/>
        <w:gridCol w:w="584"/>
        <w:gridCol w:w="584"/>
        <w:gridCol w:w="584"/>
        <w:gridCol w:w="584"/>
        <w:gridCol w:w="584"/>
        <w:gridCol w:w="571"/>
        <w:gridCol w:w="571"/>
        <w:gridCol w:w="571"/>
        <w:gridCol w:w="571"/>
        <w:gridCol w:w="572"/>
        <w:gridCol w:w="572"/>
      </w:tblGrid>
      <w:tr w:rsidR="0031133D" w:rsidRPr="003D1772" w14:paraId="20748A25" w14:textId="77777777" w:rsidTr="007F01D8">
        <w:trPr>
          <w:trHeight w:val="959"/>
        </w:trPr>
        <w:tc>
          <w:tcPr>
            <w:tcW w:w="295" w:type="pct"/>
            <w:tcBorders>
              <w:top w:val="nil"/>
              <w:bottom w:val="single" w:sz="4" w:space="0" w:color="auto"/>
            </w:tcBorders>
            <w:shd w:val="clear" w:color="auto" w:fill="2F5496" w:themeFill="accent1" w:themeFillShade="BF"/>
            <w:vAlign w:val="center"/>
          </w:tcPr>
          <w:p w14:paraId="48EA2C09" w14:textId="77777777" w:rsidR="00F76E94" w:rsidRPr="003D1772" w:rsidRDefault="00F76E94" w:rsidP="00F76E94">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Classi d’età</w:t>
            </w:r>
          </w:p>
        </w:tc>
        <w:tc>
          <w:tcPr>
            <w:tcW w:w="294" w:type="pct"/>
            <w:tcBorders>
              <w:top w:val="nil"/>
              <w:bottom w:val="single" w:sz="4" w:space="0" w:color="auto"/>
            </w:tcBorders>
            <w:shd w:val="clear" w:color="auto" w:fill="2F5496" w:themeFill="accent1" w:themeFillShade="BF"/>
            <w:vAlign w:val="center"/>
          </w:tcPr>
          <w:p w14:paraId="5AA83FAB" w14:textId="77777777" w:rsidR="00F76E94" w:rsidRPr="003D1772" w:rsidRDefault="00F76E94" w:rsidP="00F76E94">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2023</w:t>
            </w:r>
          </w:p>
        </w:tc>
        <w:tc>
          <w:tcPr>
            <w:tcW w:w="294" w:type="pct"/>
            <w:tcBorders>
              <w:top w:val="nil"/>
              <w:bottom w:val="single" w:sz="4" w:space="0" w:color="auto"/>
            </w:tcBorders>
            <w:shd w:val="clear" w:color="auto" w:fill="2F5496" w:themeFill="accent1" w:themeFillShade="BF"/>
            <w:vAlign w:val="center"/>
          </w:tcPr>
          <w:p w14:paraId="039F5A44" w14:textId="77777777" w:rsidR="00F76E94" w:rsidRPr="003D1772" w:rsidRDefault="00F76E94" w:rsidP="00F76E94">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2024</w:t>
            </w:r>
          </w:p>
        </w:tc>
        <w:tc>
          <w:tcPr>
            <w:tcW w:w="294" w:type="pct"/>
            <w:tcBorders>
              <w:top w:val="nil"/>
              <w:bottom w:val="single" w:sz="4" w:space="0" w:color="auto"/>
            </w:tcBorders>
            <w:shd w:val="clear" w:color="auto" w:fill="2F5496" w:themeFill="accent1" w:themeFillShade="BF"/>
            <w:vAlign w:val="center"/>
          </w:tcPr>
          <w:p w14:paraId="13569FB3" w14:textId="77777777" w:rsidR="00F76E94" w:rsidRPr="003D1772" w:rsidRDefault="00F76E94" w:rsidP="00F76E94">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2025</w:t>
            </w:r>
          </w:p>
        </w:tc>
        <w:tc>
          <w:tcPr>
            <w:tcW w:w="294" w:type="pct"/>
            <w:tcBorders>
              <w:top w:val="nil"/>
              <w:bottom w:val="single" w:sz="4" w:space="0" w:color="auto"/>
            </w:tcBorders>
            <w:shd w:val="clear" w:color="auto" w:fill="2F5496" w:themeFill="accent1" w:themeFillShade="BF"/>
            <w:vAlign w:val="center"/>
          </w:tcPr>
          <w:p w14:paraId="7D3943F4" w14:textId="77777777" w:rsidR="00F76E94" w:rsidRPr="003D1772" w:rsidRDefault="00F76E94" w:rsidP="00F76E94">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2026</w:t>
            </w:r>
          </w:p>
        </w:tc>
        <w:tc>
          <w:tcPr>
            <w:tcW w:w="294" w:type="pct"/>
            <w:tcBorders>
              <w:top w:val="nil"/>
              <w:bottom w:val="single" w:sz="4" w:space="0" w:color="auto"/>
            </w:tcBorders>
            <w:shd w:val="clear" w:color="auto" w:fill="2F5496" w:themeFill="accent1" w:themeFillShade="BF"/>
            <w:vAlign w:val="center"/>
          </w:tcPr>
          <w:p w14:paraId="18F0F51C" w14:textId="77777777" w:rsidR="00F76E94" w:rsidRPr="003D1772" w:rsidRDefault="00F76E94" w:rsidP="00F76E94">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2027</w:t>
            </w:r>
          </w:p>
        </w:tc>
        <w:tc>
          <w:tcPr>
            <w:tcW w:w="294" w:type="pct"/>
            <w:tcBorders>
              <w:top w:val="nil"/>
              <w:bottom w:val="single" w:sz="4" w:space="0" w:color="auto"/>
            </w:tcBorders>
            <w:shd w:val="clear" w:color="auto" w:fill="2F5496" w:themeFill="accent1" w:themeFillShade="BF"/>
            <w:vAlign w:val="center"/>
          </w:tcPr>
          <w:p w14:paraId="6EF7E43F" w14:textId="77777777" w:rsidR="00F76E94" w:rsidRPr="003D1772" w:rsidRDefault="00F76E94" w:rsidP="00F76E94">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2028</w:t>
            </w:r>
          </w:p>
        </w:tc>
        <w:tc>
          <w:tcPr>
            <w:tcW w:w="294" w:type="pct"/>
            <w:tcBorders>
              <w:top w:val="nil"/>
              <w:bottom w:val="single" w:sz="4" w:space="0" w:color="auto"/>
            </w:tcBorders>
            <w:shd w:val="clear" w:color="auto" w:fill="2F5496" w:themeFill="accent1" w:themeFillShade="BF"/>
            <w:vAlign w:val="center"/>
          </w:tcPr>
          <w:p w14:paraId="36FC441E" w14:textId="77777777" w:rsidR="00F76E94" w:rsidRPr="003D1772" w:rsidRDefault="00F76E94" w:rsidP="00F76E94">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2029</w:t>
            </w:r>
          </w:p>
        </w:tc>
        <w:tc>
          <w:tcPr>
            <w:tcW w:w="294" w:type="pct"/>
            <w:tcBorders>
              <w:top w:val="nil"/>
              <w:bottom w:val="single" w:sz="4" w:space="0" w:color="auto"/>
            </w:tcBorders>
            <w:shd w:val="clear" w:color="auto" w:fill="2F5496" w:themeFill="accent1" w:themeFillShade="BF"/>
            <w:vAlign w:val="center"/>
          </w:tcPr>
          <w:p w14:paraId="06CDF6DD" w14:textId="77777777" w:rsidR="00F76E94" w:rsidRPr="003D1772" w:rsidRDefault="00F76E94" w:rsidP="00F76E94">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2030</w:t>
            </w:r>
          </w:p>
        </w:tc>
        <w:tc>
          <w:tcPr>
            <w:tcW w:w="294" w:type="pct"/>
            <w:tcBorders>
              <w:top w:val="nil"/>
              <w:bottom w:val="single" w:sz="4" w:space="0" w:color="auto"/>
            </w:tcBorders>
            <w:shd w:val="clear" w:color="auto" w:fill="2F5496" w:themeFill="accent1" w:themeFillShade="BF"/>
            <w:vAlign w:val="center"/>
          </w:tcPr>
          <w:p w14:paraId="26842619" w14:textId="77777777" w:rsidR="00F76E94" w:rsidRPr="003D1772" w:rsidRDefault="00F76E94" w:rsidP="00F76E94">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2031</w:t>
            </w:r>
          </w:p>
        </w:tc>
        <w:tc>
          <w:tcPr>
            <w:tcW w:w="294" w:type="pct"/>
            <w:tcBorders>
              <w:top w:val="nil"/>
              <w:bottom w:val="single" w:sz="4" w:space="0" w:color="auto"/>
            </w:tcBorders>
            <w:shd w:val="clear" w:color="auto" w:fill="2F5496" w:themeFill="accent1" w:themeFillShade="BF"/>
            <w:vAlign w:val="center"/>
          </w:tcPr>
          <w:p w14:paraId="36B64E32" w14:textId="77777777" w:rsidR="00F76E94" w:rsidRPr="003D1772" w:rsidRDefault="00F76E94" w:rsidP="00F76E94">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2032</w:t>
            </w:r>
          </w:p>
        </w:tc>
        <w:tc>
          <w:tcPr>
            <w:tcW w:w="294" w:type="pct"/>
            <w:tcBorders>
              <w:top w:val="nil"/>
              <w:bottom w:val="single" w:sz="4" w:space="0" w:color="auto"/>
            </w:tcBorders>
            <w:shd w:val="clear" w:color="auto" w:fill="2F5496" w:themeFill="accent1" w:themeFillShade="BF"/>
            <w:vAlign w:val="center"/>
          </w:tcPr>
          <w:p w14:paraId="0AE2A816" w14:textId="77777777" w:rsidR="00F76E94" w:rsidRPr="003D1772" w:rsidRDefault="00F76E94" w:rsidP="00F76E94">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2033</w:t>
            </w:r>
          </w:p>
        </w:tc>
        <w:tc>
          <w:tcPr>
            <w:tcW w:w="294" w:type="pct"/>
            <w:tcBorders>
              <w:top w:val="nil"/>
              <w:bottom w:val="single" w:sz="4" w:space="0" w:color="auto"/>
            </w:tcBorders>
            <w:shd w:val="clear" w:color="auto" w:fill="2F5496" w:themeFill="accent1" w:themeFillShade="BF"/>
            <w:vAlign w:val="center"/>
          </w:tcPr>
          <w:p w14:paraId="34571841" w14:textId="77777777" w:rsidR="00F76E94" w:rsidRPr="003D1772" w:rsidRDefault="00F76E94" w:rsidP="00F76E94">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2034</w:t>
            </w:r>
          </w:p>
        </w:tc>
        <w:tc>
          <w:tcPr>
            <w:tcW w:w="294" w:type="pct"/>
            <w:tcBorders>
              <w:top w:val="nil"/>
              <w:bottom w:val="single" w:sz="4" w:space="0" w:color="auto"/>
            </w:tcBorders>
            <w:shd w:val="clear" w:color="auto" w:fill="2F5496" w:themeFill="accent1" w:themeFillShade="BF"/>
            <w:vAlign w:val="center"/>
          </w:tcPr>
          <w:p w14:paraId="0C4A3B4D" w14:textId="77777777" w:rsidR="00F76E94" w:rsidRPr="003D1772" w:rsidRDefault="00F76E94" w:rsidP="00F76E94">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2035</w:t>
            </w:r>
          </w:p>
        </w:tc>
        <w:tc>
          <w:tcPr>
            <w:tcW w:w="294" w:type="pct"/>
            <w:tcBorders>
              <w:top w:val="nil"/>
              <w:bottom w:val="single" w:sz="4" w:space="0" w:color="auto"/>
            </w:tcBorders>
            <w:shd w:val="clear" w:color="auto" w:fill="2F5496" w:themeFill="accent1" w:themeFillShade="BF"/>
            <w:vAlign w:val="center"/>
          </w:tcPr>
          <w:p w14:paraId="16D1A99B" w14:textId="77777777" w:rsidR="00F76E94" w:rsidRPr="003D1772" w:rsidRDefault="00F76E94" w:rsidP="00F76E94">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2036</w:t>
            </w:r>
          </w:p>
        </w:tc>
        <w:tc>
          <w:tcPr>
            <w:tcW w:w="294" w:type="pct"/>
            <w:tcBorders>
              <w:top w:val="nil"/>
              <w:bottom w:val="single" w:sz="4" w:space="0" w:color="auto"/>
            </w:tcBorders>
            <w:shd w:val="clear" w:color="auto" w:fill="2F5496" w:themeFill="accent1" w:themeFillShade="BF"/>
            <w:vAlign w:val="center"/>
          </w:tcPr>
          <w:p w14:paraId="04644E5E" w14:textId="77777777" w:rsidR="00F76E94" w:rsidRPr="003D1772" w:rsidRDefault="00F76E94" w:rsidP="00F76E94">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2037</w:t>
            </w:r>
          </w:p>
        </w:tc>
        <w:tc>
          <w:tcPr>
            <w:tcW w:w="294" w:type="pct"/>
            <w:tcBorders>
              <w:top w:val="nil"/>
              <w:bottom w:val="single" w:sz="4" w:space="0" w:color="auto"/>
            </w:tcBorders>
            <w:shd w:val="clear" w:color="auto" w:fill="2F5496" w:themeFill="accent1" w:themeFillShade="BF"/>
            <w:vAlign w:val="center"/>
          </w:tcPr>
          <w:p w14:paraId="171F2253" w14:textId="77777777" w:rsidR="00F76E94" w:rsidRPr="003D1772" w:rsidRDefault="00F76E94" w:rsidP="00F76E94">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2038</w:t>
            </w:r>
          </w:p>
        </w:tc>
      </w:tr>
      <w:tr w:rsidR="00E260A5" w:rsidRPr="003D1772" w14:paraId="772A3EA1" w14:textId="77777777" w:rsidTr="007F01D8">
        <w:trPr>
          <w:trHeight w:val="384"/>
        </w:trPr>
        <w:tc>
          <w:tcPr>
            <w:tcW w:w="295" w:type="pct"/>
            <w:tcBorders>
              <w:top w:val="single" w:sz="4" w:space="0" w:color="auto"/>
              <w:left w:val="single" w:sz="4" w:space="0" w:color="auto"/>
              <w:bottom w:val="nil"/>
              <w:right w:val="single" w:sz="4" w:space="0" w:color="auto"/>
            </w:tcBorders>
            <w:shd w:val="clear" w:color="auto" w:fill="E7E6E6" w:themeFill="background2"/>
            <w:vAlign w:val="center"/>
          </w:tcPr>
          <w:p w14:paraId="31E46590" w14:textId="77777777" w:rsidR="00E260A5" w:rsidRPr="007F01D8" w:rsidRDefault="00E260A5" w:rsidP="00E260A5">
            <w:pPr>
              <w:spacing w:line="360" w:lineRule="auto"/>
              <w:jc w:val="center"/>
              <w:rPr>
                <w:rFonts w:eastAsia="Times New Roman" w:cstheme="minorHAnsi"/>
                <w:bCs/>
                <w:kern w:val="0"/>
                <w:sz w:val="15"/>
                <w:szCs w:val="15"/>
                <w:lang w:eastAsia="it-IT"/>
                <w14:ligatures w14:val="none"/>
              </w:rPr>
            </w:pPr>
            <w:r w:rsidRPr="007F01D8">
              <w:rPr>
                <w:rFonts w:eastAsia="Times New Roman" w:cstheme="minorHAnsi"/>
                <w:bCs/>
                <w:kern w:val="0"/>
                <w:sz w:val="15"/>
                <w:szCs w:val="15"/>
                <w:lang w:eastAsia="it-IT"/>
                <w14:ligatures w14:val="none"/>
              </w:rPr>
              <w:t>15-19</w:t>
            </w:r>
          </w:p>
        </w:tc>
        <w:tc>
          <w:tcPr>
            <w:tcW w:w="294" w:type="pct"/>
            <w:tcBorders>
              <w:top w:val="single" w:sz="4" w:space="0" w:color="auto"/>
              <w:left w:val="single" w:sz="4" w:space="0" w:color="auto"/>
              <w:bottom w:val="nil"/>
              <w:right w:val="single" w:sz="4" w:space="0" w:color="auto"/>
            </w:tcBorders>
            <w:shd w:val="clear" w:color="auto" w:fill="E7E6E6" w:themeFill="background2"/>
            <w:vAlign w:val="center"/>
          </w:tcPr>
          <w:p w14:paraId="22192107" w14:textId="0D980023" w:rsidR="00E260A5" w:rsidRPr="005D4B4A" w:rsidRDefault="00E260A5"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78</w:t>
            </w:r>
          </w:p>
        </w:tc>
        <w:tc>
          <w:tcPr>
            <w:tcW w:w="294" w:type="pct"/>
            <w:tcBorders>
              <w:top w:val="single" w:sz="4" w:space="0" w:color="auto"/>
              <w:left w:val="single" w:sz="4" w:space="0" w:color="auto"/>
              <w:bottom w:val="nil"/>
              <w:right w:val="single" w:sz="4" w:space="0" w:color="auto"/>
            </w:tcBorders>
            <w:shd w:val="clear" w:color="auto" w:fill="E7E6E6" w:themeFill="background2"/>
            <w:vAlign w:val="center"/>
          </w:tcPr>
          <w:p w14:paraId="3914C99B" w14:textId="7CCF0B23" w:rsidR="00E260A5" w:rsidRPr="005D4B4A" w:rsidRDefault="00E260A5"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83</w:t>
            </w:r>
          </w:p>
        </w:tc>
        <w:tc>
          <w:tcPr>
            <w:tcW w:w="294" w:type="pct"/>
            <w:tcBorders>
              <w:top w:val="single" w:sz="4" w:space="0" w:color="auto"/>
              <w:left w:val="single" w:sz="4" w:space="0" w:color="auto"/>
              <w:bottom w:val="nil"/>
              <w:right w:val="single" w:sz="4" w:space="0" w:color="auto"/>
            </w:tcBorders>
            <w:shd w:val="clear" w:color="auto" w:fill="E7E6E6" w:themeFill="background2"/>
            <w:vAlign w:val="center"/>
          </w:tcPr>
          <w:p w14:paraId="6D8724C2" w14:textId="32AAE99A" w:rsidR="00E260A5" w:rsidRPr="005D4B4A" w:rsidRDefault="00E260A5"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86</w:t>
            </w:r>
          </w:p>
        </w:tc>
        <w:tc>
          <w:tcPr>
            <w:tcW w:w="294" w:type="pct"/>
            <w:tcBorders>
              <w:top w:val="single" w:sz="4" w:space="0" w:color="auto"/>
              <w:left w:val="single" w:sz="4" w:space="0" w:color="auto"/>
              <w:bottom w:val="nil"/>
              <w:right w:val="single" w:sz="4" w:space="0" w:color="auto"/>
            </w:tcBorders>
            <w:shd w:val="clear" w:color="auto" w:fill="E7E6E6" w:themeFill="background2"/>
            <w:vAlign w:val="center"/>
          </w:tcPr>
          <w:p w14:paraId="749A246E" w14:textId="186E2846" w:rsidR="00E260A5" w:rsidRPr="005D4B4A" w:rsidRDefault="00E260A5"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79</w:t>
            </w:r>
          </w:p>
        </w:tc>
        <w:tc>
          <w:tcPr>
            <w:tcW w:w="294" w:type="pct"/>
            <w:tcBorders>
              <w:top w:val="single" w:sz="4" w:space="0" w:color="auto"/>
              <w:left w:val="single" w:sz="4" w:space="0" w:color="auto"/>
              <w:bottom w:val="nil"/>
              <w:right w:val="single" w:sz="4" w:space="0" w:color="auto"/>
            </w:tcBorders>
            <w:shd w:val="clear" w:color="auto" w:fill="E7E6E6" w:themeFill="background2"/>
            <w:vAlign w:val="center"/>
          </w:tcPr>
          <w:p w14:paraId="587476D6" w14:textId="3F4B3C3C" w:rsidR="00E260A5" w:rsidRPr="005D4B4A" w:rsidRDefault="00E260A5"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76</w:t>
            </w:r>
          </w:p>
        </w:tc>
        <w:tc>
          <w:tcPr>
            <w:tcW w:w="294" w:type="pct"/>
            <w:tcBorders>
              <w:top w:val="single" w:sz="4" w:space="0" w:color="auto"/>
              <w:left w:val="single" w:sz="4" w:space="0" w:color="auto"/>
              <w:bottom w:val="nil"/>
              <w:right w:val="single" w:sz="4" w:space="0" w:color="auto"/>
            </w:tcBorders>
            <w:shd w:val="clear" w:color="auto" w:fill="E7E6E6" w:themeFill="background2"/>
            <w:vAlign w:val="center"/>
          </w:tcPr>
          <w:p w14:paraId="06FFD8B8" w14:textId="32EC03E9" w:rsidR="00E260A5" w:rsidRPr="005D4B4A" w:rsidRDefault="00E260A5"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68</w:t>
            </w:r>
          </w:p>
        </w:tc>
        <w:tc>
          <w:tcPr>
            <w:tcW w:w="294" w:type="pct"/>
            <w:tcBorders>
              <w:top w:val="single" w:sz="4" w:space="0" w:color="auto"/>
              <w:left w:val="single" w:sz="4" w:space="0" w:color="auto"/>
              <w:bottom w:val="nil"/>
              <w:right w:val="single" w:sz="4" w:space="0" w:color="auto"/>
            </w:tcBorders>
            <w:shd w:val="clear" w:color="auto" w:fill="E7E6E6" w:themeFill="background2"/>
            <w:vAlign w:val="center"/>
          </w:tcPr>
          <w:p w14:paraId="2029D0AE" w14:textId="096A51F9" w:rsidR="00E260A5" w:rsidRPr="005D4B4A" w:rsidRDefault="00E260A5"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61</w:t>
            </w:r>
          </w:p>
        </w:tc>
        <w:tc>
          <w:tcPr>
            <w:tcW w:w="294" w:type="pct"/>
            <w:tcBorders>
              <w:top w:val="single" w:sz="4" w:space="0" w:color="auto"/>
              <w:left w:val="single" w:sz="4" w:space="0" w:color="auto"/>
              <w:bottom w:val="nil"/>
              <w:right w:val="single" w:sz="4" w:space="0" w:color="auto"/>
            </w:tcBorders>
            <w:shd w:val="clear" w:color="auto" w:fill="E7E6E6" w:themeFill="background2"/>
            <w:vAlign w:val="center"/>
          </w:tcPr>
          <w:p w14:paraId="7F3761C6" w14:textId="39597AE7" w:rsidR="00E260A5" w:rsidRPr="005D4B4A" w:rsidRDefault="00E260A5"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60</w:t>
            </w:r>
          </w:p>
        </w:tc>
        <w:tc>
          <w:tcPr>
            <w:tcW w:w="294" w:type="pct"/>
            <w:tcBorders>
              <w:top w:val="single" w:sz="4" w:space="0" w:color="auto"/>
              <w:left w:val="single" w:sz="4" w:space="0" w:color="auto"/>
              <w:bottom w:val="nil"/>
              <w:right w:val="single" w:sz="4" w:space="0" w:color="auto"/>
            </w:tcBorders>
            <w:shd w:val="clear" w:color="auto" w:fill="E7E6E6" w:themeFill="background2"/>
            <w:vAlign w:val="center"/>
          </w:tcPr>
          <w:p w14:paraId="0AAEDC79" w14:textId="2339CB17" w:rsidR="00E260A5" w:rsidRPr="005D4B4A" w:rsidRDefault="00E260A5"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66</w:t>
            </w:r>
          </w:p>
        </w:tc>
        <w:tc>
          <w:tcPr>
            <w:tcW w:w="294" w:type="pct"/>
            <w:tcBorders>
              <w:top w:val="single" w:sz="4" w:space="0" w:color="auto"/>
              <w:left w:val="single" w:sz="4" w:space="0" w:color="auto"/>
              <w:bottom w:val="nil"/>
              <w:right w:val="single" w:sz="4" w:space="0" w:color="auto"/>
            </w:tcBorders>
            <w:shd w:val="clear" w:color="auto" w:fill="E7E6E6" w:themeFill="background2"/>
            <w:vAlign w:val="center"/>
          </w:tcPr>
          <w:p w14:paraId="714CC507" w14:textId="213A095A" w:rsidR="00E260A5" w:rsidRPr="005D4B4A" w:rsidRDefault="00E260A5"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62</w:t>
            </w:r>
          </w:p>
        </w:tc>
        <w:tc>
          <w:tcPr>
            <w:tcW w:w="294" w:type="pct"/>
            <w:tcBorders>
              <w:top w:val="single" w:sz="4" w:space="0" w:color="auto"/>
              <w:left w:val="single" w:sz="4" w:space="0" w:color="auto"/>
              <w:bottom w:val="nil"/>
              <w:right w:val="single" w:sz="4" w:space="0" w:color="auto"/>
            </w:tcBorders>
            <w:shd w:val="clear" w:color="auto" w:fill="E7E6E6" w:themeFill="background2"/>
            <w:vAlign w:val="center"/>
          </w:tcPr>
          <w:p w14:paraId="292F8ACA" w14:textId="7CFE29E0" w:rsidR="00E260A5" w:rsidRPr="005D4B4A" w:rsidRDefault="00E260A5"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64</w:t>
            </w:r>
          </w:p>
        </w:tc>
        <w:tc>
          <w:tcPr>
            <w:tcW w:w="294" w:type="pct"/>
            <w:tcBorders>
              <w:top w:val="single" w:sz="4" w:space="0" w:color="auto"/>
              <w:left w:val="single" w:sz="4" w:space="0" w:color="auto"/>
              <w:bottom w:val="nil"/>
              <w:right w:val="single" w:sz="4" w:space="0" w:color="auto"/>
            </w:tcBorders>
            <w:shd w:val="clear" w:color="auto" w:fill="E7E6E6" w:themeFill="background2"/>
            <w:vAlign w:val="center"/>
          </w:tcPr>
          <w:p w14:paraId="1FEC3AEE" w14:textId="4560C6C0" w:rsidR="00E260A5" w:rsidRPr="005D4B4A" w:rsidRDefault="00E260A5"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66</w:t>
            </w:r>
          </w:p>
        </w:tc>
        <w:tc>
          <w:tcPr>
            <w:tcW w:w="294" w:type="pct"/>
            <w:tcBorders>
              <w:top w:val="single" w:sz="4" w:space="0" w:color="auto"/>
              <w:left w:val="single" w:sz="4" w:space="0" w:color="auto"/>
              <w:bottom w:val="nil"/>
              <w:right w:val="single" w:sz="4" w:space="0" w:color="auto"/>
            </w:tcBorders>
            <w:shd w:val="clear" w:color="auto" w:fill="E7E6E6" w:themeFill="background2"/>
            <w:vAlign w:val="center"/>
          </w:tcPr>
          <w:p w14:paraId="449D843E" w14:textId="4D89BA11" w:rsidR="00E260A5" w:rsidRPr="005D4B4A" w:rsidRDefault="00E260A5"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59</w:t>
            </w:r>
          </w:p>
        </w:tc>
        <w:tc>
          <w:tcPr>
            <w:tcW w:w="294" w:type="pct"/>
            <w:tcBorders>
              <w:top w:val="single" w:sz="4" w:space="0" w:color="auto"/>
              <w:left w:val="single" w:sz="4" w:space="0" w:color="auto"/>
              <w:bottom w:val="nil"/>
              <w:right w:val="single" w:sz="4" w:space="0" w:color="auto"/>
            </w:tcBorders>
            <w:shd w:val="clear" w:color="auto" w:fill="E7E6E6" w:themeFill="background2"/>
            <w:vAlign w:val="center"/>
          </w:tcPr>
          <w:p w14:paraId="69E718CF" w14:textId="110A42ED" w:rsidR="00E260A5" w:rsidRPr="005D4B4A" w:rsidRDefault="00E260A5"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56</w:t>
            </w:r>
          </w:p>
        </w:tc>
        <w:tc>
          <w:tcPr>
            <w:tcW w:w="294" w:type="pct"/>
            <w:tcBorders>
              <w:top w:val="single" w:sz="4" w:space="0" w:color="auto"/>
              <w:left w:val="single" w:sz="4" w:space="0" w:color="auto"/>
              <w:bottom w:val="nil"/>
              <w:right w:val="single" w:sz="4" w:space="0" w:color="auto"/>
            </w:tcBorders>
            <w:shd w:val="clear" w:color="auto" w:fill="E7E6E6" w:themeFill="background2"/>
            <w:vAlign w:val="center"/>
          </w:tcPr>
          <w:p w14:paraId="61AFB8AE" w14:textId="56FA362B" w:rsidR="00E260A5" w:rsidRPr="005D4B4A" w:rsidRDefault="00E260A5"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54</w:t>
            </w:r>
          </w:p>
        </w:tc>
        <w:tc>
          <w:tcPr>
            <w:tcW w:w="294" w:type="pct"/>
            <w:tcBorders>
              <w:top w:val="single" w:sz="4" w:space="0" w:color="auto"/>
              <w:left w:val="single" w:sz="4" w:space="0" w:color="auto"/>
              <w:bottom w:val="nil"/>
              <w:right w:val="single" w:sz="4" w:space="0" w:color="auto"/>
            </w:tcBorders>
            <w:shd w:val="clear" w:color="auto" w:fill="E7E6E6" w:themeFill="background2"/>
            <w:vAlign w:val="center"/>
          </w:tcPr>
          <w:p w14:paraId="2D4CD23D" w14:textId="1B4A946A" w:rsidR="00E260A5" w:rsidRPr="005D4B4A" w:rsidRDefault="00E260A5"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47</w:t>
            </w:r>
          </w:p>
        </w:tc>
      </w:tr>
      <w:tr w:rsidR="00E260A5" w:rsidRPr="003D1772" w14:paraId="6105DD1C" w14:textId="77777777" w:rsidTr="007F01D8">
        <w:trPr>
          <w:trHeight w:val="413"/>
        </w:trPr>
        <w:tc>
          <w:tcPr>
            <w:tcW w:w="295" w:type="pct"/>
            <w:tcBorders>
              <w:top w:val="nil"/>
              <w:left w:val="single" w:sz="4" w:space="0" w:color="auto"/>
              <w:bottom w:val="nil"/>
              <w:right w:val="single" w:sz="4" w:space="0" w:color="auto"/>
            </w:tcBorders>
            <w:shd w:val="clear" w:color="auto" w:fill="FFFFFF" w:themeFill="background1"/>
            <w:vAlign w:val="center"/>
          </w:tcPr>
          <w:p w14:paraId="2AB1A9D7" w14:textId="77777777" w:rsidR="00E260A5" w:rsidRPr="007F01D8" w:rsidRDefault="00E260A5" w:rsidP="00E260A5">
            <w:pPr>
              <w:spacing w:line="360" w:lineRule="auto"/>
              <w:jc w:val="center"/>
              <w:rPr>
                <w:rFonts w:eastAsia="Times New Roman" w:cstheme="minorHAnsi"/>
                <w:bCs/>
                <w:kern w:val="0"/>
                <w:sz w:val="15"/>
                <w:szCs w:val="15"/>
                <w:lang w:eastAsia="it-IT"/>
                <w14:ligatures w14:val="none"/>
              </w:rPr>
            </w:pPr>
            <w:r w:rsidRPr="007F01D8">
              <w:rPr>
                <w:rFonts w:eastAsia="Times New Roman" w:cstheme="minorHAnsi"/>
                <w:bCs/>
                <w:kern w:val="0"/>
                <w:sz w:val="15"/>
                <w:szCs w:val="15"/>
                <w:lang w:eastAsia="it-IT"/>
                <w14:ligatures w14:val="none"/>
              </w:rPr>
              <w:t>20-24</w:t>
            </w:r>
          </w:p>
        </w:tc>
        <w:tc>
          <w:tcPr>
            <w:tcW w:w="294" w:type="pct"/>
            <w:tcBorders>
              <w:top w:val="nil"/>
              <w:left w:val="single" w:sz="4" w:space="0" w:color="auto"/>
              <w:bottom w:val="nil"/>
              <w:right w:val="single" w:sz="4" w:space="0" w:color="auto"/>
            </w:tcBorders>
            <w:shd w:val="clear" w:color="auto" w:fill="FFFFFF" w:themeFill="background1"/>
            <w:vAlign w:val="center"/>
          </w:tcPr>
          <w:p w14:paraId="7CCD609D" w14:textId="5BBAB20B" w:rsidR="00E260A5" w:rsidRPr="005D4B4A" w:rsidRDefault="00E260A5"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67</w:t>
            </w:r>
          </w:p>
        </w:tc>
        <w:tc>
          <w:tcPr>
            <w:tcW w:w="294" w:type="pct"/>
            <w:tcBorders>
              <w:top w:val="nil"/>
              <w:left w:val="single" w:sz="4" w:space="0" w:color="auto"/>
              <w:bottom w:val="nil"/>
              <w:right w:val="single" w:sz="4" w:space="0" w:color="auto"/>
            </w:tcBorders>
            <w:shd w:val="clear" w:color="auto" w:fill="FFFFFF" w:themeFill="background1"/>
            <w:vAlign w:val="center"/>
          </w:tcPr>
          <w:p w14:paraId="6E005A1F" w14:textId="42F3DE41" w:rsidR="00E260A5" w:rsidRPr="005D4B4A" w:rsidRDefault="00E260A5"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67</w:t>
            </w:r>
          </w:p>
        </w:tc>
        <w:tc>
          <w:tcPr>
            <w:tcW w:w="294" w:type="pct"/>
            <w:tcBorders>
              <w:top w:val="nil"/>
              <w:left w:val="single" w:sz="4" w:space="0" w:color="auto"/>
              <w:bottom w:val="nil"/>
              <w:right w:val="single" w:sz="4" w:space="0" w:color="auto"/>
            </w:tcBorders>
            <w:shd w:val="clear" w:color="auto" w:fill="FFFFFF" w:themeFill="background1"/>
            <w:vAlign w:val="center"/>
          </w:tcPr>
          <w:p w14:paraId="1E8E5777" w14:textId="0AEE5EE3" w:rsidR="00E260A5" w:rsidRPr="005D4B4A" w:rsidRDefault="00E260A5"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76</w:t>
            </w:r>
          </w:p>
        </w:tc>
        <w:tc>
          <w:tcPr>
            <w:tcW w:w="294" w:type="pct"/>
            <w:tcBorders>
              <w:top w:val="nil"/>
              <w:left w:val="single" w:sz="4" w:space="0" w:color="auto"/>
              <w:bottom w:val="nil"/>
              <w:right w:val="single" w:sz="4" w:space="0" w:color="auto"/>
            </w:tcBorders>
            <w:shd w:val="clear" w:color="auto" w:fill="FFFFFF" w:themeFill="background1"/>
            <w:vAlign w:val="center"/>
          </w:tcPr>
          <w:p w14:paraId="55BE41FA" w14:textId="1B320BA0" w:rsidR="00E260A5" w:rsidRPr="005D4B4A" w:rsidRDefault="00E260A5"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68</w:t>
            </w:r>
          </w:p>
        </w:tc>
        <w:tc>
          <w:tcPr>
            <w:tcW w:w="294" w:type="pct"/>
            <w:tcBorders>
              <w:top w:val="nil"/>
              <w:left w:val="single" w:sz="4" w:space="0" w:color="auto"/>
              <w:bottom w:val="nil"/>
              <w:right w:val="single" w:sz="4" w:space="0" w:color="auto"/>
            </w:tcBorders>
            <w:shd w:val="clear" w:color="auto" w:fill="FFFFFF" w:themeFill="background1"/>
            <w:vAlign w:val="center"/>
          </w:tcPr>
          <w:p w14:paraId="7EF5F42D" w14:textId="6B23DAE4" w:rsidR="00E260A5" w:rsidRPr="005D4B4A" w:rsidRDefault="00E260A5"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72</w:t>
            </w:r>
          </w:p>
        </w:tc>
        <w:tc>
          <w:tcPr>
            <w:tcW w:w="294" w:type="pct"/>
            <w:tcBorders>
              <w:top w:val="nil"/>
              <w:left w:val="single" w:sz="4" w:space="0" w:color="auto"/>
              <w:bottom w:val="nil"/>
              <w:right w:val="single" w:sz="4" w:space="0" w:color="auto"/>
            </w:tcBorders>
            <w:shd w:val="clear" w:color="auto" w:fill="FFFFFF" w:themeFill="background1"/>
            <w:vAlign w:val="center"/>
          </w:tcPr>
          <w:p w14:paraId="3CA552D1" w14:textId="353B353A" w:rsidR="00E260A5" w:rsidRPr="005D4B4A" w:rsidRDefault="00E260A5"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78</w:t>
            </w:r>
          </w:p>
        </w:tc>
        <w:tc>
          <w:tcPr>
            <w:tcW w:w="294" w:type="pct"/>
            <w:tcBorders>
              <w:top w:val="nil"/>
              <w:left w:val="single" w:sz="4" w:space="0" w:color="auto"/>
              <w:bottom w:val="nil"/>
              <w:right w:val="single" w:sz="4" w:space="0" w:color="auto"/>
            </w:tcBorders>
            <w:shd w:val="clear" w:color="auto" w:fill="FFFFFF" w:themeFill="background1"/>
            <w:vAlign w:val="center"/>
          </w:tcPr>
          <w:p w14:paraId="2D66E821" w14:textId="3158D89A" w:rsidR="00E260A5" w:rsidRPr="005D4B4A" w:rsidRDefault="00E260A5"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83</w:t>
            </w:r>
          </w:p>
        </w:tc>
        <w:tc>
          <w:tcPr>
            <w:tcW w:w="294" w:type="pct"/>
            <w:tcBorders>
              <w:top w:val="nil"/>
              <w:left w:val="single" w:sz="4" w:space="0" w:color="auto"/>
              <w:bottom w:val="nil"/>
              <w:right w:val="single" w:sz="4" w:space="0" w:color="auto"/>
            </w:tcBorders>
            <w:shd w:val="clear" w:color="auto" w:fill="FFFFFF" w:themeFill="background1"/>
            <w:vAlign w:val="center"/>
          </w:tcPr>
          <w:p w14:paraId="5FE40969" w14:textId="4915D369" w:rsidR="00E260A5" w:rsidRPr="005D4B4A" w:rsidRDefault="00E260A5"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86</w:t>
            </w:r>
          </w:p>
        </w:tc>
        <w:tc>
          <w:tcPr>
            <w:tcW w:w="294" w:type="pct"/>
            <w:tcBorders>
              <w:top w:val="nil"/>
              <w:left w:val="single" w:sz="4" w:space="0" w:color="auto"/>
              <w:bottom w:val="nil"/>
              <w:right w:val="single" w:sz="4" w:space="0" w:color="auto"/>
            </w:tcBorders>
            <w:shd w:val="clear" w:color="auto" w:fill="FFFFFF" w:themeFill="background1"/>
            <w:vAlign w:val="center"/>
          </w:tcPr>
          <w:p w14:paraId="4A49EFAA" w14:textId="1CEA54C0" w:rsidR="00E260A5" w:rsidRPr="005D4B4A" w:rsidRDefault="00E260A5"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79</w:t>
            </w:r>
          </w:p>
        </w:tc>
        <w:tc>
          <w:tcPr>
            <w:tcW w:w="294" w:type="pct"/>
            <w:tcBorders>
              <w:top w:val="nil"/>
              <w:left w:val="single" w:sz="4" w:space="0" w:color="auto"/>
              <w:bottom w:val="nil"/>
              <w:right w:val="single" w:sz="4" w:space="0" w:color="auto"/>
            </w:tcBorders>
            <w:shd w:val="clear" w:color="auto" w:fill="FFFFFF" w:themeFill="background1"/>
            <w:vAlign w:val="center"/>
          </w:tcPr>
          <w:p w14:paraId="117C2387" w14:textId="024FFDE9" w:rsidR="00E260A5" w:rsidRPr="005D4B4A" w:rsidRDefault="00E260A5"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76</w:t>
            </w:r>
          </w:p>
        </w:tc>
        <w:tc>
          <w:tcPr>
            <w:tcW w:w="294" w:type="pct"/>
            <w:tcBorders>
              <w:top w:val="nil"/>
              <w:left w:val="single" w:sz="4" w:space="0" w:color="auto"/>
              <w:bottom w:val="nil"/>
              <w:right w:val="single" w:sz="4" w:space="0" w:color="auto"/>
            </w:tcBorders>
            <w:shd w:val="clear" w:color="auto" w:fill="FFFFFF" w:themeFill="background1"/>
            <w:vAlign w:val="center"/>
          </w:tcPr>
          <w:p w14:paraId="626BB28E" w14:textId="2B80036F" w:rsidR="00E260A5" w:rsidRPr="005D4B4A" w:rsidRDefault="00E260A5"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68</w:t>
            </w:r>
          </w:p>
        </w:tc>
        <w:tc>
          <w:tcPr>
            <w:tcW w:w="294" w:type="pct"/>
            <w:tcBorders>
              <w:top w:val="nil"/>
              <w:left w:val="single" w:sz="4" w:space="0" w:color="auto"/>
              <w:bottom w:val="nil"/>
              <w:right w:val="single" w:sz="4" w:space="0" w:color="auto"/>
            </w:tcBorders>
            <w:shd w:val="clear" w:color="auto" w:fill="FFFFFF" w:themeFill="background1"/>
            <w:vAlign w:val="center"/>
          </w:tcPr>
          <w:p w14:paraId="58ADDA7C" w14:textId="38866AFD" w:rsidR="00E260A5" w:rsidRPr="005D4B4A" w:rsidRDefault="00E260A5"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61</w:t>
            </w:r>
          </w:p>
        </w:tc>
        <w:tc>
          <w:tcPr>
            <w:tcW w:w="294" w:type="pct"/>
            <w:tcBorders>
              <w:top w:val="nil"/>
              <w:left w:val="single" w:sz="4" w:space="0" w:color="auto"/>
              <w:bottom w:val="nil"/>
              <w:right w:val="single" w:sz="4" w:space="0" w:color="auto"/>
            </w:tcBorders>
            <w:shd w:val="clear" w:color="auto" w:fill="FFFFFF" w:themeFill="background1"/>
            <w:vAlign w:val="center"/>
          </w:tcPr>
          <w:p w14:paraId="20A3AC47" w14:textId="36104E30" w:rsidR="00E260A5" w:rsidRPr="005D4B4A" w:rsidRDefault="00E260A5"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60</w:t>
            </w:r>
          </w:p>
        </w:tc>
        <w:tc>
          <w:tcPr>
            <w:tcW w:w="294" w:type="pct"/>
            <w:tcBorders>
              <w:top w:val="nil"/>
              <w:left w:val="single" w:sz="4" w:space="0" w:color="auto"/>
              <w:bottom w:val="nil"/>
              <w:right w:val="single" w:sz="4" w:space="0" w:color="auto"/>
            </w:tcBorders>
            <w:shd w:val="clear" w:color="auto" w:fill="FFFFFF" w:themeFill="background1"/>
            <w:vAlign w:val="center"/>
          </w:tcPr>
          <w:p w14:paraId="4214E27B" w14:textId="15B01D25" w:rsidR="00E260A5" w:rsidRPr="005D4B4A" w:rsidRDefault="00E260A5"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66</w:t>
            </w:r>
          </w:p>
        </w:tc>
        <w:tc>
          <w:tcPr>
            <w:tcW w:w="294" w:type="pct"/>
            <w:tcBorders>
              <w:top w:val="nil"/>
              <w:left w:val="single" w:sz="4" w:space="0" w:color="auto"/>
              <w:bottom w:val="nil"/>
              <w:right w:val="single" w:sz="4" w:space="0" w:color="auto"/>
            </w:tcBorders>
            <w:shd w:val="clear" w:color="auto" w:fill="FFFFFF" w:themeFill="background1"/>
            <w:vAlign w:val="center"/>
          </w:tcPr>
          <w:p w14:paraId="3641557C" w14:textId="58383713" w:rsidR="00E260A5" w:rsidRPr="005D4B4A" w:rsidRDefault="00E260A5"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62</w:t>
            </w:r>
          </w:p>
        </w:tc>
        <w:tc>
          <w:tcPr>
            <w:tcW w:w="294" w:type="pct"/>
            <w:tcBorders>
              <w:top w:val="nil"/>
              <w:left w:val="single" w:sz="4" w:space="0" w:color="auto"/>
              <w:bottom w:val="nil"/>
              <w:right w:val="single" w:sz="4" w:space="0" w:color="auto"/>
            </w:tcBorders>
            <w:shd w:val="clear" w:color="auto" w:fill="FFFFFF" w:themeFill="background1"/>
            <w:vAlign w:val="center"/>
          </w:tcPr>
          <w:p w14:paraId="037956DC" w14:textId="1199E89D" w:rsidR="00E260A5" w:rsidRPr="005D4B4A" w:rsidRDefault="00E260A5"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64</w:t>
            </w:r>
          </w:p>
        </w:tc>
      </w:tr>
      <w:tr w:rsidR="005D4B4A" w:rsidRPr="003D1772" w14:paraId="677C8B23" w14:textId="77777777" w:rsidTr="007F01D8">
        <w:trPr>
          <w:trHeight w:val="419"/>
        </w:trPr>
        <w:tc>
          <w:tcPr>
            <w:tcW w:w="295" w:type="pct"/>
            <w:tcBorders>
              <w:top w:val="nil"/>
              <w:left w:val="single" w:sz="4" w:space="0" w:color="auto"/>
              <w:bottom w:val="nil"/>
              <w:right w:val="single" w:sz="4" w:space="0" w:color="auto"/>
            </w:tcBorders>
            <w:shd w:val="clear" w:color="auto" w:fill="E7E6E6" w:themeFill="background2"/>
            <w:vAlign w:val="center"/>
          </w:tcPr>
          <w:p w14:paraId="390054F0" w14:textId="77777777" w:rsidR="005D4B4A" w:rsidRPr="007F01D8" w:rsidRDefault="005D4B4A" w:rsidP="005D4B4A">
            <w:pPr>
              <w:spacing w:line="360" w:lineRule="auto"/>
              <w:jc w:val="center"/>
              <w:rPr>
                <w:rFonts w:eastAsia="Times New Roman" w:cstheme="minorHAnsi"/>
                <w:bCs/>
                <w:kern w:val="0"/>
                <w:sz w:val="15"/>
                <w:szCs w:val="15"/>
                <w:lang w:eastAsia="it-IT"/>
                <w14:ligatures w14:val="none"/>
              </w:rPr>
            </w:pPr>
            <w:r w:rsidRPr="007F01D8">
              <w:rPr>
                <w:rFonts w:eastAsia="Times New Roman" w:cstheme="minorHAnsi"/>
                <w:bCs/>
                <w:kern w:val="0"/>
                <w:sz w:val="15"/>
                <w:szCs w:val="15"/>
                <w:lang w:eastAsia="it-IT"/>
                <w14:ligatures w14:val="none"/>
              </w:rPr>
              <w:t>25-29</w:t>
            </w:r>
          </w:p>
        </w:tc>
        <w:tc>
          <w:tcPr>
            <w:tcW w:w="294" w:type="pct"/>
            <w:tcBorders>
              <w:top w:val="nil"/>
              <w:left w:val="single" w:sz="4" w:space="0" w:color="auto"/>
              <w:bottom w:val="nil"/>
              <w:right w:val="single" w:sz="4" w:space="0" w:color="auto"/>
            </w:tcBorders>
            <w:shd w:val="clear" w:color="auto" w:fill="E7E6E6" w:themeFill="background2"/>
            <w:vAlign w:val="center"/>
          </w:tcPr>
          <w:p w14:paraId="5CC745E4" w14:textId="65B7A494"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78</w:t>
            </w:r>
          </w:p>
        </w:tc>
        <w:tc>
          <w:tcPr>
            <w:tcW w:w="294" w:type="pct"/>
            <w:tcBorders>
              <w:top w:val="nil"/>
              <w:left w:val="single" w:sz="4" w:space="0" w:color="auto"/>
              <w:bottom w:val="nil"/>
              <w:right w:val="single" w:sz="4" w:space="0" w:color="auto"/>
            </w:tcBorders>
            <w:shd w:val="clear" w:color="auto" w:fill="E7E6E6" w:themeFill="background2"/>
            <w:vAlign w:val="center"/>
          </w:tcPr>
          <w:p w14:paraId="63D11956" w14:textId="7B5E6A9C"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66</w:t>
            </w:r>
          </w:p>
        </w:tc>
        <w:tc>
          <w:tcPr>
            <w:tcW w:w="294" w:type="pct"/>
            <w:tcBorders>
              <w:top w:val="nil"/>
              <w:left w:val="single" w:sz="4" w:space="0" w:color="auto"/>
              <w:bottom w:val="nil"/>
              <w:right w:val="single" w:sz="4" w:space="0" w:color="auto"/>
            </w:tcBorders>
            <w:shd w:val="clear" w:color="auto" w:fill="E7E6E6" w:themeFill="background2"/>
            <w:vAlign w:val="center"/>
          </w:tcPr>
          <w:p w14:paraId="67C5EC74" w14:textId="03F4898B"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58</w:t>
            </w:r>
          </w:p>
        </w:tc>
        <w:tc>
          <w:tcPr>
            <w:tcW w:w="294" w:type="pct"/>
            <w:tcBorders>
              <w:top w:val="nil"/>
              <w:left w:val="single" w:sz="4" w:space="0" w:color="auto"/>
              <w:bottom w:val="nil"/>
              <w:right w:val="single" w:sz="4" w:space="0" w:color="auto"/>
            </w:tcBorders>
            <w:shd w:val="clear" w:color="auto" w:fill="E7E6E6" w:themeFill="background2"/>
            <w:vAlign w:val="center"/>
          </w:tcPr>
          <w:p w14:paraId="2F0D13C8" w14:textId="4897E045"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72</w:t>
            </w:r>
          </w:p>
        </w:tc>
        <w:tc>
          <w:tcPr>
            <w:tcW w:w="294" w:type="pct"/>
            <w:tcBorders>
              <w:top w:val="nil"/>
              <w:left w:val="single" w:sz="4" w:space="0" w:color="auto"/>
              <w:bottom w:val="nil"/>
              <w:right w:val="single" w:sz="4" w:space="0" w:color="auto"/>
            </w:tcBorders>
            <w:shd w:val="clear" w:color="auto" w:fill="E7E6E6" w:themeFill="background2"/>
            <w:vAlign w:val="center"/>
          </w:tcPr>
          <w:p w14:paraId="23BC99E1" w14:textId="255A8EEF"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67</w:t>
            </w:r>
          </w:p>
        </w:tc>
        <w:tc>
          <w:tcPr>
            <w:tcW w:w="294" w:type="pct"/>
            <w:tcBorders>
              <w:top w:val="nil"/>
              <w:left w:val="single" w:sz="4" w:space="0" w:color="auto"/>
              <w:bottom w:val="nil"/>
              <w:right w:val="single" w:sz="4" w:space="0" w:color="auto"/>
            </w:tcBorders>
            <w:shd w:val="clear" w:color="auto" w:fill="E7E6E6" w:themeFill="background2"/>
            <w:vAlign w:val="center"/>
          </w:tcPr>
          <w:p w14:paraId="15680563" w14:textId="553C1439"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67</w:t>
            </w:r>
          </w:p>
        </w:tc>
        <w:tc>
          <w:tcPr>
            <w:tcW w:w="294" w:type="pct"/>
            <w:tcBorders>
              <w:top w:val="nil"/>
              <w:left w:val="single" w:sz="4" w:space="0" w:color="auto"/>
              <w:bottom w:val="nil"/>
              <w:right w:val="single" w:sz="4" w:space="0" w:color="auto"/>
            </w:tcBorders>
            <w:shd w:val="clear" w:color="auto" w:fill="E7E6E6" w:themeFill="background2"/>
            <w:vAlign w:val="center"/>
          </w:tcPr>
          <w:p w14:paraId="52A366BA" w14:textId="535E0122"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67</w:t>
            </w:r>
          </w:p>
        </w:tc>
        <w:tc>
          <w:tcPr>
            <w:tcW w:w="294" w:type="pct"/>
            <w:tcBorders>
              <w:top w:val="nil"/>
              <w:left w:val="single" w:sz="4" w:space="0" w:color="auto"/>
              <w:bottom w:val="nil"/>
              <w:right w:val="single" w:sz="4" w:space="0" w:color="auto"/>
            </w:tcBorders>
            <w:shd w:val="clear" w:color="auto" w:fill="E7E6E6" w:themeFill="background2"/>
            <w:vAlign w:val="center"/>
          </w:tcPr>
          <w:p w14:paraId="61A8DD83" w14:textId="3458E4C0"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76</w:t>
            </w:r>
          </w:p>
        </w:tc>
        <w:tc>
          <w:tcPr>
            <w:tcW w:w="294" w:type="pct"/>
            <w:tcBorders>
              <w:top w:val="nil"/>
              <w:left w:val="single" w:sz="4" w:space="0" w:color="auto"/>
              <w:bottom w:val="nil"/>
              <w:right w:val="single" w:sz="4" w:space="0" w:color="auto"/>
            </w:tcBorders>
            <w:shd w:val="clear" w:color="auto" w:fill="E7E6E6" w:themeFill="background2"/>
            <w:vAlign w:val="center"/>
          </w:tcPr>
          <w:p w14:paraId="2646D2AB" w14:textId="7C320294"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68</w:t>
            </w:r>
          </w:p>
        </w:tc>
        <w:tc>
          <w:tcPr>
            <w:tcW w:w="294" w:type="pct"/>
            <w:tcBorders>
              <w:top w:val="nil"/>
              <w:left w:val="single" w:sz="4" w:space="0" w:color="auto"/>
              <w:bottom w:val="nil"/>
              <w:right w:val="single" w:sz="4" w:space="0" w:color="auto"/>
            </w:tcBorders>
            <w:shd w:val="clear" w:color="auto" w:fill="E7E6E6" w:themeFill="background2"/>
            <w:vAlign w:val="center"/>
          </w:tcPr>
          <w:p w14:paraId="060CA911" w14:textId="1990876F"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72</w:t>
            </w:r>
          </w:p>
        </w:tc>
        <w:tc>
          <w:tcPr>
            <w:tcW w:w="294" w:type="pct"/>
            <w:tcBorders>
              <w:top w:val="nil"/>
              <w:left w:val="single" w:sz="4" w:space="0" w:color="auto"/>
              <w:bottom w:val="nil"/>
              <w:right w:val="single" w:sz="4" w:space="0" w:color="auto"/>
            </w:tcBorders>
            <w:shd w:val="clear" w:color="auto" w:fill="E7E6E6" w:themeFill="background2"/>
            <w:vAlign w:val="center"/>
          </w:tcPr>
          <w:p w14:paraId="2EBE9478" w14:textId="4FF7FA3D"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78</w:t>
            </w:r>
          </w:p>
        </w:tc>
        <w:tc>
          <w:tcPr>
            <w:tcW w:w="294" w:type="pct"/>
            <w:tcBorders>
              <w:top w:val="nil"/>
              <w:left w:val="single" w:sz="4" w:space="0" w:color="auto"/>
              <w:bottom w:val="nil"/>
              <w:right w:val="single" w:sz="4" w:space="0" w:color="auto"/>
            </w:tcBorders>
            <w:shd w:val="clear" w:color="auto" w:fill="E7E6E6" w:themeFill="background2"/>
            <w:vAlign w:val="center"/>
          </w:tcPr>
          <w:p w14:paraId="60528846" w14:textId="17B8D08C"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83</w:t>
            </w:r>
          </w:p>
        </w:tc>
        <w:tc>
          <w:tcPr>
            <w:tcW w:w="294" w:type="pct"/>
            <w:tcBorders>
              <w:top w:val="nil"/>
              <w:left w:val="single" w:sz="4" w:space="0" w:color="auto"/>
              <w:bottom w:val="nil"/>
              <w:right w:val="single" w:sz="4" w:space="0" w:color="auto"/>
            </w:tcBorders>
            <w:shd w:val="clear" w:color="auto" w:fill="E7E6E6" w:themeFill="background2"/>
            <w:vAlign w:val="center"/>
          </w:tcPr>
          <w:p w14:paraId="5942C69C" w14:textId="39CF2427"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86</w:t>
            </w:r>
          </w:p>
        </w:tc>
        <w:tc>
          <w:tcPr>
            <w:tcW w:w="294" w:type="pct"/>
            <w:tcBorders>
              <w:top w:val="nil"/>
              <w:left w:val="single" w:sz="4" w:space="0" w:color="auto"/>
              <w:bottom w:val="nil"/>
              <w:right w:val="single" w:sz="4" w:space="0" w:color="auto"/>
            </w:tcBorders>
            <w:shd w:val="clear" w:color="auto" w:fill="E7E6E6" w:themeFill="background2"/>
            <w:vAlign w:val="center"/>
          </w:tcPr>
          <w:p w14:paraId="71CA3F10" w14:textId="64F3C6F7"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79</w:t>
            </w:r>
          </w:p>
        </w:tc>
        <w:tc>
          <w:tcPr>
            <w:tcW w:w="294" w:type="pct"/>
            <w:tcBorders>
              <w:top w:val="nil"/>
              <w:left w:val="single" w:sz="4" w:space="0" w:color="auto"/>
              <w:bottom w:val="nil"/>
              <w:right w:val="single" w:sz="4" w:space="0" w:color="auto"/>
            </w:tcBorders>
            <w:shd w:val="clear" w:color="auto" w:fill="E7E6E6" w:themeFill="background2"/>
            <w:vAlign w:val="center"/>
          </w:tcPr>
          <w:p w14:paraId="76E23455" w14:textId="5C5FD227"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76</w:t>
            </w:r>
          </w:p>
        </w:tc>
        <w:tc>
          <w:tcPr>
            <w:tcW w:w="294" w:type="pct"/>
            <w:tcBorders>
              <w:top w:val="nil"/>
              <w:left w:val="single" w:sz="4" w:space="0" w:color="auto"/>
              <w:bottom w:val="nil"/>
              <w:right w:val="single" w:sz="4" w:space="0" w:color="auto"/>
            </w:tcBorders>
            <w:shd w:val="clear" w:color="auto" w:fill="E7E6E6" w:themeFill="background2"/>
            <w:vAlign w:val="center"/>
          </w:tcPr>
          <w:p w14:paraId="5EFE93E4" w14:textId="2F0776AB"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68</w:t>
            </w:r>
          </w:p>
        </w:tc>
      </w:tr>
      <w:tr w:rsidR="005D4B4A" w:rsidRPr="003D1772" w14:paraId="0FFBCDB1" w14:textId="77777777" w:rsidTr="007F01D8">
        <w:trPr>
          <w:trHeight w:val="397"/>
        </w:trPr>
        <w:tc>
          <w:tcPr>
            <w:tcW w:w="295" w:type="pct"/>
            <w:tcBorders>
              <w:top w:val="nil"/>
              <w:left w:val="single" w:sz="4" w:space="0" w:color="auto"/>
              <w:bottom w:val="nil"/>
              <w:right w:val="single" w:sz="4" w:space="0" w:color="auto"/>
            </w:tcBorders>
            <w:shd w:val="clear" w:color="auto" w:fill="FFFFFF" w:themeFill="background1"/>
            <w:vAlign w:val="center"/>
          </w:tcPr>
          <w:p w14:paraId="2FF29A7A" w14:textId="77777777" w:rsidR="005D4B4A" w:rsidRPr="007F01D8" w:rsidRDefault="005D4B4A" w:rsidP="005D4B4A">
            <w:pPr>
              <w:spacing w:line="360" w:lineRule="auto"/>
              <w:jc w:val="center"/>
              <w:rPr>
                <w:rFonts w:eastAsia="Times New Roman" w:cstheme="minorHAnsi"/>
                <w:bCs/>
                <w:kern w:val="0"/>
                <w:sz w:val="15"/>
                <w:szCs w:val="15"/>
                <w:lang w:eastAsia="it-IT"/>
                <w14:ligatures w14:val="none"/>
              </w:rPr>
            </w:pPr>
            <w:r w:rsidRPr="007F01D8">
              <w:rPr>
                <w:rFonts w:eastAsia="Times New Roman" w:cstheme="minorHAnsi"/>
                <w:bCs/>
                <w:kern w:val="0"/>
                <w:sz w:val="15"/>
                <w:szCs w:val="15"/>
                <w:lang w:eastAsia="it-IT"/>
                <w14:ligatures w14:val="none"/>
              </w:rPr>
              <w:t>30-34</w:t>
            </w:r>
          </w:p>
        </w:tc>
        <w:tc>
          <w:tcPr>
            <w:tcW w:w="294" w:type="pct"/>
            <w:tcBorders>
              <w:top w:val="nil"/>
              <w:left w:val="single" w:sz="4" w:space="0" w:color="auto"/>
              <w:bottom w:val="nil"/>
              <w:right w:val="single" w:sz="4" w:space="0" w:color="auto"/>
            </w:tcBorders>
            <w:shd w:val="clear" w:color="auto" w:fill="FFFFFF" w:themeFill="background1"/>
            <w:vAlign w:val="center"/>
          </w:tcPr>
          <w:p w14:paraId="091D0F38" w14:textId="20746676"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103</w:t>
            </w:r>
          </w:p>
        </w:tc>
        <w:tc>
          <w:tcPr>
            <w:tcW w:w="294" w:type="pct"/>
            <w:tcBorders>
              <w:top w:val="nil"/>
              <w:left w:val="single" w:sz="4" w:space="0" w:color="auto"/>
              <w:bottom w:val="nil"/>
              <w:right w:val="single" w:sz="4" w:space="0" w:color="auto"/>
            </w:tcBorders>
            <w:shd w:val="clear" w:color="auto" w:fill="FFFFFF" w:themeFill="background1"/>
            <w:vAlign w:val="center"/>
          </w:tcPr>
          <w:p w14:paraId="3ADD831A" w14:textId="7F139299"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104</w:t>
            </w:r>
          </w:p>
        </w:tc>
        <w:tc>
          <w:tcPr>
            <w:tcW w:w="294" w:type="pct"/>
            <w:tcBorders>
              <w:top w:val="nil"/>
              <w:left w:val="single" w:sz="4" w:space="0" w:color="auto"/>
              <w:bottom w:val="nil"/>
              <w:right w:val="single" w:sz="4" w:space="0" w:color="auto"/>
            </w:tcBorders>
            <w:shd w:val="clear" w:color="auto" w:fill="FFFFFF" w:themeFill="background1"/>
            <w:vAlign w:val="center"/>
          </w:tcPr>
          <w:p w14:paraId="5EFB5948" w14:textId="74BE5E0E"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97</w:t>
            </w:r>
          </w:p>
        </w:tc>
        <w:tc>
          <w:tcPr>
            <w:tcW w:w="294" w:type="pct"/>
            <w:tcBorders>
              <w:top w:val="nil"/>
              <w:left w:val="single" w:sz="4" w:space="0" w:color="auto"/>
              <w:bottom w:val="nil"/>
              <w:right w:val="single" w:sz="4" w:space="0" w:color="auto"/>
            </w:tcBorders>
            <w:shd w:val="clear" w:color="auto" w:fill="FFFFFF" w:themeFill="background1"/>
            <w:vAlign w:val="center"/>
          </w:tcPr>
          <w:p w14:paraId="6B9CFB04" w14:textId="02E8B9EA"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89</w:t>
            </w:r>
          </w:p>
        </w:tc>
        <w:tc>
          <w:tcPr>
            <w:tcW w:w="294" w:type="pct"/>
            <w:tcBorders>
              <w:top w:val="nil"/>
              <w:left w:val="single" w:sz="4" w:space="0" w:color="auto"/>
              <w:bottom w:val="nil"/>
              <w:right w:val="single" w:sz="4" w:space="0" w:color="auto"/>
            </w:tcBorders>
            <w:shd w:val="clear" w:color="auto" w:fill="FFFFFF" w:themeFill="background1"/>
            <w:vAlign w:val="center"/>
          </w:tcPr>
          <w:p w14:paraId="0056BCD2" w14:textId="325E818B"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82</w:t>
            </w:r>
          </w:p>
        </w:tc>
        <w:tc>
          <w:tcPr>
            <w:tcW w:w="294" w:type="pct"/>
            <w:tcBorders>
              <w:top w:val="nil"/>
              <w:left w:val="single" w:sz="4" w:space="0" w:color="auto"/>
              <w:bottom w:val="nil"/>
              <w:right w:val="single" w:sz="4" w:space="0" w:color="auto"/>
            </w:tcBorders>
            <w:shd w:val="clear" w:color="auto" w:fill="FFFFFF" w:themeFill="background1"/>
            <w:vAlign w:val="center"/>
          </w:tcPr>
          <w:p w14:paraId="1A967B37" w14:textId="03475A33"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78</w:t>
            </w:r>
          </w:p>
        </w:tc>
        <w:tc>
          <w:tcPr>
            <w:tcW w:w="294" w:type="pct"/>
            <w:tcBorders>
              <w:top w:val="nil"/>
              <w:left w:val="single" w:sz="4" w:space="0" w:color="auto"/>
              <w:bottom w:val="nil"/>
              <w:right w:val="single" w:sz="4" w:space="0" w:color="auto"/>
            </w:tcBorders>
            <w:shd w:val="clear" w:color="auto" w:fill="FFFFFF" w:themeFill="background1"/>
            <w:vAlign w:val="center"/>
          </w:tcPr>
          <w:p w14:paraId="1A01A5EE" w14:textId="5BC22801"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66</w:t>
            </w:r>
          </w:p>
        </w:tc>
        <w:tc>
          <w:tcPr>
            <w:tcW w:w="294" w:type="pct"/>
            <w:tcBorders>
              <w:top w:val="nil"/>
              <w:left w:val="single" w:sz="4" w:space="0" w:color="auto"/>
              <w:bottom w:val="nil"/>
              <w:right w:val="single" w:sz="4" w:space="0" w:color="auto"/>
            </w:tcBorders>
            <w:shd w:val="clear" w:color="auto" w:fill="FFFFFF" w:themeFill="background1"/>
            <w:vAlign w:val="center"/>
          </w:tcPr>
          <w:p w14:paraId="4C475F1A" w14:textId="18DDD805"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58</w:t>
            </w:r>
          </w:p>
        </w:tc>
        <w:tc>
          <w:tcPr>
            <w:tcW w:w="294" w:type="pct"/>
            <w:tcBorders>
              <w:top w:val="nil"/>
              <w:left w:val="single" w:sz="4" w:space="0" w:color="auto"/>
              <w:bottom w:val="nil"/>
              <w:right w:val="single" w:sz="4" w:space="0" w:color="auto"/>
            </w:tcBorders>
            <w:shd w:val="clear" w:color="auto" w:fill="FFFFFF" w:themeFill="background1"/>
            <w:vAlign w:val="center"/>
          </w:tcPr>
          <w:p w14:paraId="69184AF5" w14:textId="67F7E848"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72</w:t>
            </w:r>
          </w:p>
        </w:tc>
        <w:tc>
          <w:tcPr>
            <w:tcW w:w="294" w:type="pct"/>
            <w:tcBorders>
              <w:top w:val="nil"/>
              <w:left w:val="single" w:sz="4" w:space="0" w:color="auto"/>
              <w:bottom w:val="nil"/>
              <w:right w:val="single" w:sz="4" w:space="0" w:color="auto"/>
            </w:tcBorders>
            <w:shd w:val="clear" w:color="auto" w:fill="FFFFFF" w:themeFill="background1"/>
            <w:vAlign w:val="center"/>
          </w:tcPr>
          <w:p w14:paraId="6400753D" w14:textId="39189712"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67</w:t>
            </w:r>
          </w:p>
        </w:tc>
        <w:tc>
          <w:tcPr>
            <w:tcW w:w="294" w:type="pct"/>
            <w:tcBorders>
              <w:top w:val="nil"/>
              <w:left w:val="single" w:sz="4" w:space="0" w:color="auto"/>
              <w:bottom w:val="nil"/>
              <w:right w:val="single" w:sz="4" w:space="0" w:color="auto"/>
            </w:tcBorders>
            <w:shd w:val="clear" w:color="auto" w:fill="FFFFFF" w:themeFill="background1"/>
            <w:vAlign w:val="center"/>
          </w:tcPr>
          <w:p w14:paraId="009E9602" w14:textId="62DCEB36"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67</w:t>
            </w:r>
          </w:p>
        </w:tc>
        <w:tc>
          <w:tcPr>
            <w:tcW w:w="294" w:type="pct"/>
            <w:tcBorders>
              <w:top w:val="nil"/>
              <w:left w:val="single" w:sz="4" w:space="0" w:color="auto"/>
              <w:bottom w:val="nil"/>
              <w:right w:val="single" w:sz="4" w:space="0" w:color="auto"/>
            </w:tcBorders>
            <w:shd w:val="clear" w:color="auto" w:fill="FFFFFF" w:themeFill="background1"/>
            <w:vAlign w:val="center"/>
          </w:tcPr>
          <w:p w14:paraId="5EED6CF8" w14:textId="1DB8100E"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67</w:t>
            </w:r>
          </w:p>
        </w:tc>
        <w:tc>
          <w:tcPr>
            <w:tcW w:w="294" w:type="pct"/>
            <w:tcBorders>
              <w:top w:val="nil"/>
              <w:left w:val="single" w:sz="4" w:space="0" w:color="auto"/>
              <w:bottom w:val="nil"/>
              <w:right w:val="single" w:sz="4" w:space="0" w:color="auto"/>
            </w:tcBorders>
            <w:shd w:val="clear" w:color="auto" w:fill="FFFFFF" w:themeFill="background1"/>
            <w:vAlign w:val="center"/>
          </w:tcPr>
          <w:p w14:paraId="557A404F" w14:textId="4CC87ED8"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76</w:t>
            </w:r>
          </w:p>
        </w:tc>
        <w:tc>
          <w:tcPr>
            <w:tcW w:w="294" w:type="pct"/>
            <w:tcBorders>
              <w:top w:val="nil"/>
              <w:left w:val="single" w:sz="4" w:space="0" w:color="auto"/>
              <w:bottom w:val="nil"/>
              <w:right w:val="single" w:sz="4" w:space="0" w:color="auto"/>
            </w:tcBorders>
            <w:shd w:val="clear" w:color="auto" w:fill="FFFFFF" w:themeFill="background1"/>
            <w:vAlign w:val="center"/>
          </w:tcPr>
          <w:p w14:paraId="4E01F050" w14:textId="01CB286D"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68</w:t>
            </w:r>
          </w:p>
        </w:tc>
        <w:tc>
          <w:tcPr>
            <w:tcW w:w="294" w:type="pct"/>
            <w:tcBorders>
              <w:top w:val="nil"/>
              <w:left w:val="single" w:sz="4" w:space="0" w:color="auto"/>
              <w:bottom w:val="nil"/>
              <w:right w:val="single" w:sz="4" w:space="0" w:color="auto"/>
            </w:tcBorders>
            <w:shd w:val="clear" w:color="auto" w:fill="FFFFFF" w:themeFill="background1"/>
            <w:vAlign w:val="center"/>
          </w:tcPr>
          <w:p w14:paraId="3B6D1031" w14:textId="0141547A"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72</w:t>
            </w:r>
          </w:p>
        </w:tc>
        <w:tc>
          <w:tcPr>
            <w:tcW w:w="294" w:type="pct"/>
            <w:tcBorders>
              <w:top w:val="nil"/>
              <w:left w:val="single" w:sz="4" w:space="0" w:color="auto"/>
              <w:bottom w:val="nil"/>
              <w:right w:val="single" w:sz="4" w:space="0" w:color="auto"/>
            </w:tcBorders>
            <w:shd w:val="clear" w:color="auto" w:fill="FFFFFF" w:themeFill="background1"/>
            <w:vAlign w:val="center"/>
          </w:tcPr>
          <w:p w14:paraId="62130D8D" w14:textId="720BE622"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78</w:t>
            </w:r>
          </w:p>
        </w:tc>
      </w:tr>
      <w:tr w:rsidR="005D4B4A" w:rsidRPr="003D1772" w14:paraId="2DFBC1F8" w14:textId="77777777" w:rsidTr="007F01D8">
        <w:trPr>
          <w:trHeight w:val="417"/>
        </w:trPr>
        <w:tc>
          <w:tcPr>
            <w:tcW w:w="295" w:type="pct"/>
            <w:tcBorders>
              <w:top w:val="nil"/>
              <w:left w:val="single" w:sz="4" w:space="0" w:color="auto"/>
              <w:bottom w:val="nil"/>
              <w:right w:val="single" w:sz="4" w:space="0" w:color="auto"/>
            </w:tcBorders>
            <w:shd w:val="clear" w:color="auto" w:fill="E7E6E6" w:themeFill="background2"/>
            <w:vAlign w:val="center"/>
          </w:tcPr>
          <w:p w14:paraId="4A0EAF41" w14:textId="77777777" w:rsidR="005D4B4A" w:rsidRPr="007F01D8" w:rsidRDefault="005D4B4A" w:rsidP="005D4B4A">
            <w:pPr>
              <w:spacing w:line="360" w:lineRule="auto"/>
              <w:jc w:val="center"/>
              <w:rPr>
                <w:rFonts w:eastAsia="Times New Roman" w:cstheme="minorHAnsi"/>
                <w:bCs/>
                <w:kern w:val="0"/>
                <w:sz w:val="15"/>
                <w:szCs w:val="15"/>
                <w:lang w:eastAsia="it-IT"/>
                <w14:ligatures w14:val="none"/>
              </w:rPr>
            </w:pPr>
            <w:r w:rsidRPr="007F01D8">
              <w:rPr>
                <w:rFonts w:eastAsia="Times New Roman" w:cstheme="minorHAnsi"/>
                <w:bCs/>
                <w:kern w:val="0"/>
                <w:sz w:val="15"/>
                <w:szCs w:val="15"/>
                <w:lang w:eastAsia="it-IT"/>
                <w14:ligatures w14:val="none"/>
              </w:rPr>
              <w:t>35-39</w:t>
            </w:r>
          </w:p>
        </w:tc>
        <w:tc>
          <w:tcPr>
            <w:tcW w:w="294" w:type="pct"/>
            <w:tcBorders>
              <w:top w:val="nil"/>
              <w:left w:val="single" w:sz="4" w:space="0" w:color="auto"/>
              <w:bottom w:val="nil"/>
              <w:right w:val="single" w:sz="4" w:space="0" w:color="auto"/>
            </w:tcBorders>
            <w:shd w:val="clear" w:color="auto" w:fill="E7E6E6" w:themeFill="background2"/>
            <w:vAlign w:val="center"/>
          </w:tcPr>
          <w:p w14:paraId="3066340B" w14:textId="16DA497C"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98</w:t>
            </w:r>
          </w:p>
        </w:tc>
        <w:tc>
          <w:tcPr>
            <w:tcW w:w="294" w:type="pct"/>
            <w:tcBorders>
              <w:top w:val="nil"/>
              <w:left w:val="single" w:sz="4" w:space="0" w:color="auto"/>
              <w:bottom w:val="nil"/>
              <w:right w:val="single" w:sz="4" w:space="0" w:color="auto"/>
            </w:tcBorders>
            <w:shd w:val="clear" w:color="auto" w:fill="E7E6E6" w:themeFill="background2"/>
            <w:vAlign w:val="center"/>
          </w:tcPr>
          <w:p w14:paraId="5BE76542" w14:textId="2A510109"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100</w:t>
            </w:r>
          </w:p>
        </w:tc>
        <w:tc>
          <w:tcPr>
            <w:tcW w:w="294" w:type="pct"/>
            <w:tcBorders>
              <w:top w:val="nil"/>
              <w:left w:val="single" w:sz="4" w:space="0" w:color="auto"/>
              <w:bottom w:val="nil"/>
              <w:right w:val="single" w:sz="4" w:space="0" w:color="auto"/>
            </w:tcBorders>
            <w:shd w:val="clear" w:color="auto" w:fill="E7E6E6" w:themeFill="background2"/>
            <w:vAlign w:val="center"/>
          </w:tcPr>
          <w:p w14:paraId="572477F5" w14:textId="4D98DC95"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98</w:t>
            </w:r>
          </w:p>
        </w:tc>
        <w:tc>
          <w:tcPr>
            <w:tcW w:w="294" w:type="pct"/>
            <w:tcBorders>
              <w:top w:val="nil"/>
              <w:left w:val="single" w:sz="4" w:space="0" w:color="auto"/>
              <w:bottom w:val="nil"/>
              <w:right w:val="single" w:sz="4" w:space="0" w:color="auto"/>
            </w:tcBorders>
            <w:shd w:val="clear" w:color="auto" w:fill="E7E6E6" w:themeFill="background2"/>
            <w:vAlign w:val="center"/>
          </w:tcPr>
          <w:p w14:paraId="2D1AC9D2" w14:textId="1A1847BE"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93</w:t>
            </w:r>
          </w:p>
        </w:tc>
        <w:tc>
          <w:tcPr>
            <w:tcW w:w="294" w:type="pct"/>
            <w:tcBorders>
              <w:top w:val="nil"/>
              <w:left w:val="single" w:sz="4" w:space="0" w:color="auto"/>
              <w:bottom w:val="nil"/>
              <w:right w:val="single" w:sz="4" w:space="0" w:color="auto"/>
            </w:tcBorders>
            <w:shd w:val="clear" w:color="auto" w:fill="E7E6E6" w:themeFill="background2"/>
            <w:vAlign w:val="center"/>
          </w:tcPr>
          <w:p w14:paraId="77BD52A1" w14:textId="7A11A468"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101</w:t>
            </w:r>
          </w:p>
        </w:tc>
        <w:tc>
          <w:tcPr>
            <w:tcW w:w="294" w:type="pct"/>
            <w:tcBorders>
              <w:top w:val="nil"/>
              <w:left w:val="single" w:sz="4" w:space="0" w:color="auto"/>
              <w:bottom w:val="nil"/>
              <w:right w:val="single" w:sz="4" w:space="0" w:color="auto"/>
            </w:tcBorders>
            <w:shd w:val="clear" w:color="auto" w:fill="E7E6E6" w:themeFill="background2"/>
            <w:vAlign w:val="center"/>
          </w:tcPr>
          <w:p w14:paraId="3517E66C" w14:textId="6D1934DC"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103</w:t>
            </w:r>
          </w:p>
        </w:tc>
        <w:tc>
          <w:tcPr>
            <w:tcW w:w="294" w:type="pct"/>
            <w:tcBorders>
              <w:top w:val="nil"/>
              <w:left w:val="single" w:sz="4" w:space="0" w:color="auto"/>
              <w:bottom w:val="nil"/>
              <w:right w:val="single" w:sz="4" w:space="0" w:color="auto"/>
            </w:tcBorders>
            <w:shd w:val="clear" w:color="auto" w:fill="E7E6E6" w:themeFill="background2"/>
            <w:vAlign w:val="center"/>
          </w:tcPr>
          <w:p w14:paraId="70EF817E" w14:textId="5BCB7FED"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104</w:t>
            </w:r>
          </w:p>
        </w:tc>
        <w:tc>
          <w:tcPr>
            <w:tcW w:w="294" w:type="pct"/>
            <w:tcBorders>
              <w:top w:val="nil"/>
              <w:left w:val="single" w:sz="4" w:space="0" w:color="auto"/>
              <w:bottom w:val="nil"/>
              <w:right w:val="single" w:sz="4" w:space="0" w:color="auto"/>
            </w:tcBorders>
            <w:shd w:val="clear" w:color="auto" w:fill="E7E6E6" w:themeFill="background2"/>
            <w:vAlign w:val="center"/>
          </w:tcPr>
          <w:p w14:paraId="2F47AAD2" w14:textId="3EA3949D"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97</w:t>
            </w:r>
          </w:p>
        </w:tc>
        <w:tc>
          <w:tcPr>
            <w:tcW w:w="294" w:type="pct"/>
            <w:tcBorders>
              <w:top w:val="nil"/>
              <w:left w:val="single" w:sz="4" w:space="0" w:color="auto"/>
              <w:bottom w:val="nil"/>
              <w:right w:val="single" w:sz="4" w:space="0" w:color="auto"/>
            </w:tcBorders>
            <w:shd w:val="clear" w:color="auto" w:fill="E7E6E6" w:themeFill="background2"/>
            <w:vAlign w:val="center"/>
          </w:tcPr>
          <w:p w14:paraId="6B71116E" w14:textId="39FCD235"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89</w:t>
            </w:r>
          </w:p>
        </w:tc>
        <w:tc>
          <w:tcPr>
            <w:tcW w:w="294" w:type="pct"/>
            <w:tcBorders>
              <w:top w:val="nil"/>
              <w:left w:val="single" w:sz="4" w:space="0" w:color="auto"/>
              <w:bottom w:val="nil"/>
              <w:right w:val="single" w:sz="4" w:space="0" w:color="auto"/>
            </w:tcBorders>
            <w:shd w:val="clear" w:color="auto" w:fill="E7E6E6" w:themeFill="background2"/>
            <w:vAlign w:val="center"/>
          </w:tcPr>
          <w:p w14:paraId="6BB68C50" w14:textId="61B02964"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82</w:t>
            </w:r>
          </w:p>
        </w:tc>
        <w:tc>
          <w:tcPr>
            <w:tcW w:w="294" w:type="pct"/>
            <w:tcBorders>
              <w:top w:val="nil"/>
              <w:left w:val="single" w:sz="4" w:space="0" w:color="auto"/>
              <w:bottom w:val="nil"/>
              <w:right w:val="single" w:sz="4" w:space="0" w:color="auto"/>
            </w:tcBorders>
            <w:shd w:val="clear" w:color="auto" w:fill="E7E6E6" w:themeFill="background2"/>
            <w:vAlign w:val="center"/>
          </w:tcPr>
          <w:p w14:paraId="5531D3DE" w14:textId="73C4B606"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78</w:t>
            </w:r>
          </w:p>
        </w:tc>
        <w:tc>
          <w:tcPr>
            <w:tcW w:w="294" w:type="pct"/>
            <w:tcBorders>
              <w:top w:val="nil"/>
              <w:left w:val="single" w:sz="4" w:space="0" w:color="auto"/>
              <w:bottom w:val="nil"/>
              <w:right w:val="single" w:sz="4" w:space="0" w:color="auto"/>
            </w:tcBorders>
            <w:shd w:val="clear" w:color="auto" w:fill="E7E6E6" w:themeFill="background2"/>
            <w:vAlign w:val="center"/>
          </w:tcPr>
          <w:p w14:paraId="7399E0C2" w14:textId="68B57A00"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66</w:t>
            </w:r>
          </w:p>
        </w:tc>
        <w:tc>
          <w:tcPr>
            <w:tcW w:w="294" w:type="pct"/>
            <w:tcBorders>
              <w:top w:val="nil"/>
              <w:left w:val="single" w:sz="4" w:space="0" w:color="auto"/>
              <w:bottom w:val="nil"/>
              <w:right w:val="single" w:sz="4" w:space="0" w:color="auto"/>
            </w:tcBorders>
            <w:shd w:val="clear" w:color="auto" w:fill="E7E6E6" w:themeFill="background2"/>
            <w:vAlign w:val="center"/>
          </w:tcPr>
          <w:p w14:paraId="71506F01" w14:textId="1493041C"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58</w:t>
            </w:r>
          </w:p>
        </w:tc>
        <w:tc>
          <w:tcPr>
            <w:tcW w:w="294" w:type="pct"/>
            <w:tcBorders>
              <w:top w:val="nil"/>
              <w:left w:val="single" w:sz="4" w:space="0" w:color="auto"/>
              <w:bottom w:val="nil"/>
              <w:right w:val="single" w:sz="4" w:space="0" w:color="auto"/>
            </w:tcBorders>
            <w:shd w:val="clear" w:color="auto" w:fill="E7E6E6" w:themeFill="background2"/>
            <w:vAlign w:val="center"/>
          </w:tcPr>
          <w:p w14:paraId="35BF755F" w14:textId="1F5B6A78"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72</w:t>
            </w:r>
          </w:p>
        </w:tc>
        <w:tc>
          <w:tcPr>
            <w:tcW w:w="294" w:type="pct"/>
            <w:tcBorders>
              <w:top w:val="nil"/>
              <w:left w:val="single" w:sz="4" w:space="0" w:color="auto"/>
              <w:bottom w:val="nil"/>
              <w:right w:val="single" w:sz="4" w:space="0" w:color="auto"/>
            </w:tcBorders>
            <w:shd w:val="clear" w:color="auto" w:fill="E7E6E6" w:themeFill="background2"/>
            <w:vAlign w:val="center"/>
          </w:tcPr>
          <w:p w14:paraId="0D0688AB" w14:textId="3A53365E"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67</w:t>
            </w:r>
          </w:p>
        </w:tc>
        <w:tc>
          <w:tcPr>
            <w:tcW w:w="294" w:type="pct"/>
            <w:tcBorders>
              <w:top w:val="nil"/>
              <w:left w:val="single" w:sz="4" w:space="0" w:color="auto"/>
              <w:bottom w:val="nil"/>
              <w:right w:val="single" w:sz="4" w:space="0" w:color="auto"/>
            </w:tcBorders>
            <w:shd w:val="clear" w:color="auto" w:fill="E7E6E6" w:themeFill="background2"/>
            <w:vAlign w:val="center"/>
          </w:tcPr>
          <w:p w14:paraId="4EB5C2B7" w14:textId="784CCD35"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67</w:t>
            </w:r>
          </w:p>
        </w:tc>
      </w:tr>
      <w:tr w:rsidR="005D4B4A" w:rsidRPr="003D1772" w14:paraId="2DAE49BA" w14:textId="77777777" w:rsidTr="007F01D8">
        <w:trPr>
          <w:trHeight w:val="409"/>
        </w:trPr>
        <w:tc>
          <w:tcPr>
            <w:tcW w:w="295" w:type="pct"/>
            <w:tcBorders>
              <w:top w:val="nil"/>
              <w:left w:val="single" w:sz="4" w:space="0" w:color="auto"/>
              <w:bottom w:val="nil"/>
              <w:right w:val="single" w:sz="4" w:space="0" w:color="auto"/>
            </w:tcBorders>
            <w:shd w:val="clear" w:color="auto" w:fill="FFFFFF" w:themeFill="background1"/>
            <w:vAlign w:val="center"/>
          </w:tcPr>
          <w:p w14:paraId="2E4D189E" w14:textId="77777777" w:rsidR="005D4B4A" w:rsidRPr="007F01D8" w:rsidRDefault="005D4B4A" w:rsidP="005D4B4A">
            <w:pPr>
              <w:spacing w:line="360" w:lineRule="auto"/>
              <w:jc w:val="center"/>
              <w:rPr>
                <w:rFonts w:eastAsia="Times New Roman" w:cstheme="minorHAnsi"/>
                <w:bCs/>
                <w:kern w:val="0"/>
                <w:sz w:val="15"/>
                <w:szCs w:val="15"/>
                <w:lang w:eastAsia="it-IT"/>
                <w14:ligatures w14:val="none"/>
              </w:rPr>
            </w:pPr>
            <w:r w:rsidRPr="007F01D8">
              <w:rPr>
                <w:rFonts w:eastAsia="Times New Roman" w:cstheme="minorHAnsi"/>
                <w:bCs/>
                <w:kern w:val="0"/>
                <w:sz w:val="15"/>
                <w:szCs w:val="15"/>
                <w:lang w:eastAsia="it-IT"/>
                <w14:ligatures w14:val="none"/>
              </w:rPr>
              <w:t>40-44</w:t>
            </w:r>
          </w:p>
        </w:tc>
        <w:tc>
          <w:tcPr>
            <w:tcW w:w="294" w:type="pct"/>
            <w:tcBorders>
              <w:top w:val="nil"/>
              <w:left w:val="single" w:sz="4" w:space="0" w:color="auto"/>
              <w:bottom w:val="nil"/>
              <w:right w:val="single" w:sz="4" w:space="0" w:color="auto"/>
            </w:tcBorders>
            <w:shd w:val="clear" w:color="auto" w:fill="FFFFFF" w:themeFill="background1"/>
            <w:vAlign w:val="center"/>
          </w:tcPr>
          <w:p w14:paraId="5EB630DA" w14:textId="3AAB3760"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109</w:t>
            </w:r>
          </w:p>
        </w:tc>
        <w:tc>
          <w:tcPr>
            <w:tcW w:w="294" w:type="pct"/>
            <w:tcBorders>
              <w:top w:val="nil"/>
              <w:left w:val="single" w:sz="4" w:space="0" w:color="auto"/>
              <w:bottom w:val="nil"/>
              <w:right w:val="single" w:sz="4" w:space="0" w:color="auto"/>
            </w:tcBorders>
            <w:shd w:val="clear" w:color="auto" w:fill="FFFFFF" w:themeFill="background1"/>
            <w:vAlign w:val="center"/>
          </w:tcPr>
          <w:p w14:paraId="0E7CF1AA" w14:textId="7FD03B38"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102</w:t>
            </w:r>
          </w:p>
        </w:tc>
        <w:tc>
          <w:tcPr>
            <w:tcW w:w="294" w:type="pct"/>
            <w:tcBorders>
              <w:top w:val="nil"/>
              <w:left w:val="single" w:sz="4" w:space="0" w:color="auto"/>
              <w:bottom w:val="nil"/>
              <w:right w:val="single" w:sz="4" w:space="0" w:color="auto"/>
            </w:tcBorders>
            <w:shd w:val="clear" w:color="auto" w:fill="FFFFFF" w:themeFill="background1"/>
            <w:vAlign w:val="center"/>
          </w:tcPr>
          <w:p w14:paraId="6A4FD1C2" w14:textId="381D4701"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101</w:t>
            </w:r>
          </w:p>
        </w:tc>
        <w:tc>
          <w:tcPr>
            <w:tcW w:w="294" w:type="pct"/>
            <w:tcBorders>
              <w:top w:val="nil"/>
              <w:left w:val="single" w:sz="4" w:space="0" w:color="auto"/>
              <w:bottom w:val="nil"/>
              <w:right w:val="single" w:sz="4" w:space="0" w:color="auto"/>
            </w:tcBorders>
            <w:shd w:val="clear" w:color="auto" w:fill="FFFFFF" w:themeFill="background1"/>
            <w:vAlign w:val="center"/>
          </w:tcPr>
          <w:p w14:paraId="132EF8DD" w14:textId="03D908AF"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110</w:t>
            </w:r>
          </w:p>
        </w:tc>
        <w:tc>
          <w:tcPr>
            <w:tcW w:w="294" w:type="pct"/>
            <w:tcBorders>
              <w:top w:val="nil"/>
              <w:left w:val="single" w:sz="4" w:space="0" w:color="auto"/>
              <w:bottom w:val="nil"/>
              <w:right w:val="single" w:sz="4" w:space="0" w:color="auto"/>
            </w:tcBorders>
            <w:shd w:val="clear" w:color="auto" w:fill="FFFFFF" w:themeFill="background1"/>
            <w:vAlign w:val="center"/>
          </w:tcPr>
          <w:p w14:paraId="0C0DF3A8" w14:textId="79709137"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107</w:t>
            </w:r>
          </w:p>
        </w:tc>
        <w:tc>
          <w:tcPr>
            <w:tcW w:w="294" w:type="pct"/>
            <w:tcBorders>
              <w:top w:val="nil"/>
              <w:left w:val="single" w:sz="4" w:space="0" w:color="auto"/>
              <w:bottom w:val="nil"/>
              <w:right w:val="single" w:sz="4" w:space="0" w:color="auto"/>
            </w:tcBorders>
            <w:shd w:val="clear" w:color="auto" w:fill="FFFFFF" w:themeFill="background1"/>
            <w:vAlign w:val="center"/>
          </w:tcPr>
          <w:p w14:paraId="0E491E72" w14:textId="3DC16C90"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98</w:t>
            </w:r>
          </w:p>
        </w:tc>
        <w:tc>
          <w:tcPr>
            <w:tcW w:w="294" w:type="pct"/>
            <w:tcBorders>
              <w:top w:val="nil"/>
              <w:left w:val="single" w:sz="4" w:space="0" w:color="auto"/>
              <w:bottom w:val="nil"/>
              <w:right w:val="single" w:sz="4" w:space="0" w:color="auto"/>
            </w:tcBorders>
            <w:shd w:val="clear" w:color="auto" w:fill="FFFFFF" w:themeFill="background1"/>
            <w:vAlign w:val="center"/>
          </w:tcPr>
          <w:p w14:paraId="2621A78C" w14:textId="6D9CCD34"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100</w:t>
            </w:r>
          </w:p>
        </w:tc>
        <w:tc>
          <w:tcPr>
            <w:tcW w:w="294" w:type="pct"/>
            <w:tcBorders>
              <w:top w:val="nil"/>
              <w:left w:val="single" w:sz="4" w:space="0" w:color="auto"/>
              <w:bottom w:val="nil"/>
              <w:right w:val="single" w:sz="4" w:space="0" w:color="auto"/>
            </w:tcBorders>
            <w:shd w:val="clear" w:color="auto" w:fill="FFFFFF" w:themeFill="background1"/>
            <w:vAlign w:val="center"/>
          </w:tcPr>
          <w:p w14:paraId="74257F2C" w14:textId="4C81321F"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98</w:t>
            </w:r>
          </w:p>
        </w:tc>
        <w:tc>
          <w:tcPr>
            <w:tcW w:w="294" w:type="pct"/>
            <w:tcBorders>
              <w:top w:val="nil"/>
              <w:left w:val="single" w:sz="4" w:space="0" w:color="auto"/>
              <w:bottom w:val="nil"/>
              <w:right w:val="single" w:sz="4" w:space="0" w:color="auto"/>
            </w:tcBorders>
            <w:shd w:val="clear" w:color="auto" w:fill="FFFFFF" w:themeFill="background1"/>
            <w:vAlign w:val="center"/>
          </w:tcPr>
          <w:p w14:paraId="5D8CA89A" w14:textId="4D7D1B23"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93</w:t>
            </w:r>
          </w:p>
        </w:tc>
        <w:tc>
          <w:tcPr>
            <w:tcW w:w="294" w:type="pct"/>
            <w:tcBorders>
              <w:top w:val="nil"/>
              <w:left w:val="single" w:sz="4" w:space="0" w:color="auto"/>
              <w:bottom w:val="nil"/>
              <w:right w:val="single" w:sz="4" w:space="0" w:color="auto"/>
            </w:tcBorders>
            <w:shd w:val="clear" w:color="auto" w:fill="FFFFFF" w:themeFill="background1"/>
            <w:vAlign w:val="center"/>
          </w:tcPr>
          <w:p w14:paraId="782D1241" w14:textId="7CDABCCF"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101</w:t>
            </w:r>
          </w:p>
        </w:tc>
        <w:tc>
          <w:tcPr>
            <w:tcW w:w="294" w:type="pct"/>
            <w:tcBorders>
              <w:top w:val="nil"/>
              <w:left w:val="single" w:sz="4" w:space="0" w:color="auto"/>
              <w:bottom w:val="nil"/>
              <w:right w:val="single" w:sz="4" w:space="0" w:color="auto"/>
            </w:tcBorders>
            <w:shd w:val="clear" w:color="auto" w:fill="FFFFFF" w:themeFill="background1"/>
            <w:vAlign w:val="center"/>
          </w:tcPr>
          <w:p w14:paraId="7422408B" w14:textId="4CAC3F5E"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103</w:t>
            </w:r>
          </w:p>
        </w:tc>
        <w:tc>
          <w:tcPr>
            <w:tcW w:w="294" w:type="pct"/>
            <w:tcBorders>
              <w:top w:val="nil"/>
              <w:left w:val="single" w:sz="4" w:space="0" w:color="auto"/>
              <w:bottom w:val="nil"/>
              <w:right w:val="single" w:sz="4" w:space="0" w:color="auto"/>
            </w:tcBorders>
            <w:shd w:val="clear" w:color="auto" w:fill="FFFFFF" w:themeFill="background1"/>
            <w:vAlign w:val="center"/>
          </w:tcPr>
          <w:p w14:paraId="61131B4A" w14:textId="52360595"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104</w:t>
            </w:r>
          </w:p>
        </w:tc>
        <w:tc>
          <w:tcPr>
            <w:tcW w:w="294" w:type="pct"/>
            <w:tcBorders>
              <w:top w:val="nil"/>
              <w:left w:val="single" w:sz="4" w:space="0" w:color="auto"/>
              <w:bottom w:val="nil"/>
              <w:right w:val="single" w:sz="4" w:space="0" w:color="auto"/>
            </w:tcBorders>
            <w:shd w:val="clear" w:color="auto" w:fill="FFFFFF" w:themeFill="background1"/>
            <w:vAlign w:val="center"/>
          </w:tcPr>
          <w:p w14:paraId="350ADD65" w14:textId="58B1028A"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97</w:t>
            </w:r>
          </w:p>
        </w:tc>
        <w:tc>
          <w:tcPr>
            <w:tcW w:w="294" w:type="pct"/>
            <w:tcBorders>
              <w:top w:val="nil"/>
              <w:left w:val="single" w:sz="4" w:space="0" w:color="auto"/>
              <w:bottom w:val="nil"/>
              <w:right w:val="single" w:sz="4" w:space="0" w:color="auto"/>
            </w:tcBorders>
            <w:shd w:val="clear" w:color="auto" w:fill="FFFFFF" w:themeFill="background1"/>
            <w:vAlign w:val="center"/>
          </w:tcPr>
          <w:p w14:paraId="7CDC3AAA" w14:textId="4382153A"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89</w:t>
            </w:r>
          </w:p>
        </w:tc>
        <w:tc>
          <w:tcPr>
            <w:tcW w:w="294" w:type="pct"/>
            <w:tcBorders>
              <w:top w:val="nil"/>
              <w:left w:val="single" w:sz="4" w:space="0" w:color="auto"/>
              <w:bottom w:val="nil"/>
              <w:right w:val="single" w:sz="4" w:space="0" w:color="auto"/>
            </w:tcBorders>
            <w:shd w:val="clear" w:color="auto" w:fill="FFFFFF" w:themeFill="background1"/>
            <w:vAlign w:val="center"/>
          </w:tcPr>
          <w:p w14:paraId="27C376D5" w14:textId="5B308F29"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82</w:t>
            </w:r>
          </w:p>
        </w:tc>
        <w:tc>
          <w:tcPr>
            <w:tcW w:w="294" w:type="pct"/>
            <w:tcBorders>
              <w:top w:val="nil"/>
              <w:left w:val="single" w:sz="4" w:space="0" w:color="auto"/>
              <w:bottom w:val="nil"/>
              <w:right w:val="single" w:sz="4" w:space="0" w:color="auto"/>
            </w:tcBorders>
            <w:shd w:val="clear" w:color="auto" w:fill="FFFFFF" w:themeFill="background1"/>
            <w:vAlign w:val="center"/>
          </w:tcPr>
          <w:p w14:paraId="10B29296" w14:textId="65D59236"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78</w:t>
            </w:r>
          </w:p>
        </w:tc>
      </w:tr>
      <w:tr w:rsidR="005D4B4A" w:rsidRPr="003D1772" w14:paraId="75E4BBC4" w14:textId="77777777" w:rsidTr="007F01D8">
        <w:trPr>
          <w:trHeight w:val="414"/>
        </w:trPr>
        <w:tc>
          <w:tcPr>
            <w:tcW w:w="295" w:type="pct"/>
            <w:tcBorders>
              <w:top w:val="nil"/>
              <w:left w:val="single" w:sz="4" w:space="0" w:color="auto"/>
              <w:bottom w:val="nil"/>
              <w:right w:val="single" w:sz="4" w:space="0" w:color="auto"/>
            </w:tcBorders>
            <w:shd w:val="clear" w:color="auto" w:fill="E7E6E6" w:themeFill="background2"/>
            <w:vAlign w:val="center"/>
          </w:tcPr>
          <w:p w14:paraId="124F381E" w14:textId="77777777" w:rsidR="005D4B4A" w:rsidRPr="007F01D8" w:rsidRDefault="005D4B4A" w:rsidP="005D4B4A">
            <w:pPr>
              <w:spacing w:line="360" w:lineRule="auto"/>
              <w:jc w:val="center"/>
              <w:rPr>
                <w:rFonts w:eastAsia="Times New Roman" w:cstheme="minorHAnsi"/>
                <w:bCs/>
                <w:kern w:val="0"/>
                <w:sz w:val="15"/>
                <w:szCs w:val="15"/>
                <w:lang w:eastAsia="it-IT"/>
                <w14:ligatures w14:val="none"/>
              </w:rPr>
            </w:pPr>
            <w:r w:rsidRPr="007F01D8">
              <w:rPr>
                <w:rFonts w:eastAsia="Times New Roman" w:cstheme="minorHAnsi"/>
                <w:bCs/>
                <w:kern w:val="0"/>
                <w:sz w:val="15"/>
                <w:szCs w:val="15"/>
                <w:lang w:eastAsia="it-IT"/>
                <w14:ligatures w14:val="none"/>
              </w:rPr>
              <w:t>45-49</w:t>
            </w:r>
          </w:p>
        </w:tc>
        <w:tc>
          <w:tcPr>
            <w:tcW w:w="294" w:type="pct"/>
            <w:tcBorders>
              <w:top w:val="nil"/>
              <w:left w:val="single" w:sz="4" w:space="0" w:color="auto"/>
              <w:bottom w:val="nil"/>
              <w:right w:val="single" w:sz="4" w:space="0" w:color="auto"/>
            </w:tcBorders>
            <w:shd w:val="clear" w:color="auto" w:fill="E7E6E6" w:themeFill="background2"/>
            <w:vAlign w:val="center"/>
          </w:tcPr>
          <w:p w14:paraId="04289EAF" w14:textId="74AF834A"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148</w:t>
            </w:r>
          </w:p>
        </w:tc>
        <w:tc>
          <w:tcPr>
            <w:tcW w:w="294" w:type="pct"/>
            <w:tcBorders>
              <w:top w:val="nil"/>
              <w:left w:val="single" w:sz="4" w:space="0" w:color="auto"/>
              <w:bottom w:val="nil"/>
              <w:right w:val="single" w:sz="4" w:space="0" w:color="auto"/>
            </w:tcBorders>
            <w:shd w:val="clear" w:color="auto" w:fill="E7E6E6" w:themeFill="background2"/>
            <w:vAlign w:val="center"/>
          </w:tcPr>
          <w:p w14:paraId="255C5380" w14:textId="7554CD03"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154</w:t>
            </w:r>
          </w:p>
        </w:tc>
        <w:tc>
          <w:tcPr>
            <w:tcW w:w="294" w:type="pct"/>
            <w:tcBorders>
              <w:top w:val="nil"/>
              <w:left w:val="single" w:sz="4" w:space="0" w:color="auto"/>
              <w:bottom w:val="nil"/>
              <w:right w:val="single" w:sz="4" w:space="0" w:color="auto"/>
            </w:tcBorders>
            <w:shd w:val="clear" w:color="auto" w:fill="E7E6E6" w:themeFill="background2"/>
            <w:vAlign w:val="center"/>
          </w:tcPr>
          <w:p w14:paraId="61FC2A9E" w14:textId="1996869E"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152</w:t>
            </w:r>
          </w:p>
        </w:tc>
        <w:tc>
          <w:tcPr>
            <w:tcW w:w="294" w:type="pct"/>
            <w:tcBorders>
              <w:top w:val="nil"/>
              <w:left w:val="single" w:sz="4" w:space="0" w:color="auto"/>
              <w:bottom w:val="nil"/>
              <w:right w:val="single" w:sz="4" w:space="0" w:color="auto"/>
            </w:tcBorders>
            <w:shd w:val="clear" w:color="auto" w:fill="E7E6E6" w:themeFill="background2"/>
            <w:vAlign w:val="center"/>
          </w:tcPr>
          <w:p w14:paraId="21FBD66D" w14:textId="111889A9"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127</w:t>
            </w:r>
          </w:p>
        </w:tc>
        <w:tc>
          <w:tcPr>
            <w:tcW w:w="294" w:type="pct"/>
            <w:tcBorders>
              <w:top w:val="nil"/>
              <w:left w:val="single" w:sz="4" w:space="0" w:color="auto"/>
              <w:bottom w:val="nil"/>
              <w:right w:val="single" w:sz="4" w:space="0" w:color="auto"/>
            </w:tcBorders>
            <w:shd w:val="clear" w:color="auto" w:fill="E7E6E6" w:themeFill="background2"/>
            <w:vAlign w:val="center"/>
          </w:tcPr>
          <w:p w14:paraId="555DE412" w14:textId="5E78CE1A"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116</w:t>
            </w:r>
          </w:p>
        </w:tc>
        <w:tc>
          <w:tcPr>
            <w:tcW w:w="294" w:type="pct"/>
            <w:tcBorders>
              <w:top w:val="nil"/>
              <w:left w:val="single" w:sz="4" w:space="0" w:color="auto"/>
              <w:bottom w:val="nil"/>
              <w:right w:val="single" w:sz="4" w:space="0" w:color="auto"/>
            </w:tcBorders>
            <w:shd w:val="clear" w:color="auto" w:fill="E7E6E6" w:themeFill="background2"/>
            <w:vAlign w:val="center"/>
          </w:tcPr>
          <w:p w14:paraId="0E036387" w14:textId="7F8D341D"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109</w:t>
            </w:r>
          </w:p>
        </w:tc>
        <w:tc>
          <w:tcPr>
            <w:tcW w:w="294" w:type="pct"/>
            <w:tcBorders>
              <w:top w:val="nil"/>
              <w:left w:val="single" w:sz="4" w:space="0" w:color="auto"/>
              <w:bottom w:val="nil"/>
              <w:right w:val="single" w:sz="4" w:space="0" w:color="auto"/>
            </w:tcBorders>
            <w:shd w:val="clear" w:color="auto" w:fill="E7E6E6" w:themeFill="background2"/>
            <w:vAlign w:val="center"/>
          </w:tcPr>
          <w:p w14:paraId="330DF57B" w14:textId="342137E9"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102</w:t>
            </w:r>
          </w:p>
        </w:tc>
        <w:tc>
          <w:tcPr>
            <w:tcW w:w="294" w:type="pct"/>
            <w:tcBorders>
              <w:top w:val="nil"/>
              <w:left w:val="single" w:sz="4" w:space="0" w:color="auto"/>
              <w:bottom w:val="nil"/>
              <w:right w:val="single" w:sz="4" w:space="0" w:color="auto"/>
            </w:tcBorders>
            <w:shd w:val="clear" w:color="auto" w:fill="E7E6E6" w:themeFill="background2"/>
            <w:vAlign w:val="center"/>
          </w:tcPr>
          <w:p w14:paraId="398F3571" w14:textId="0BCE516D"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101</w:t>
            </w:r>
          </w:p>
        </w:tc>
        <w:tc>
          <w:tcPr>
            <w:tcW w:w="294" w:type="pct"/>
            <w:tcBorders>
              <w:top w:val="nil"/>
              <w:left w:val="single" w:sz="4" w:space="0" w:color="auto"/>
              <w:bottom w:val="nil"/>
              <w:right w:val="single" w:sz="4" w:space="0" w:color="auto"/>
            </w:tcBorders>
            <w:shd w:val="clear" w:color="auto" w:fill="E7E6E6" w:themeFill="background2"/>
            <w:vAlign w:val="center"/>
          </w:tcPr>
          <w:p w14:paraId="46020E03" w14:textId="498E8AA5"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110</w:t>
            </w:r>
          </w:p>
        </w:tc>
        <w:tc>
          <w:tcPr>
            <w:tcW w:w="294" w:type="pct"/>
            <w:tcBorders>
              <w:top w:val="nil"/>
              <w:left w:val="single" w:sz="4" w:space="0" w:color="auto"/>
              <w:bottom w:val="nil"/>
              <w:right w:val="single" w:sz="4" w:space="0" w:color="auto"/>
            </w:tcBorders>
            <w:shd w:val="clear" w:color="auto" w:fill="E7E6E6" w:themeFill="background2"/>
            <w:vAlign w:val="center"/>
          </w:tcPr>
          <w:p w14:paraId="57E05A63" w14:textId="7CC05EB9"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107</w:t>
            </w:r>
          </w:p>
        </w:tc>
        <w:tc>
          <w:tcPr>
            <w:tcW w:w="294" w:type="pct"/>
            <w:tcBorders>
              <w:top w:val="nil"/>
              <w:left w:val="single" w:sz="4" w:space="0" w:color="auto"/>
              <w:bottom w:val="nil"/>
              <w:right w:val="single" w:sz="4" w:space="0" w:color="auto"/>
            </w:tcBorders>
            <w:shd w:val="clear" w:color="auto" w:fill="E7E6E6" w:themeFill="background2"/>
            <w:vAlign w:val="center"/>
          </w:tcPr>
          <w:p w14:paraId="54F864E0" w14:textId="1F630A2B"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98</w:t>
            </w:r>
          </w:p>
        </w:tc>
        <w:tc>
          <w:tcPr>
            <w:tcW w:w="294" w:type="pct"/>
            <w:tcBorders>
              <w:top w:val="nil"/>
              <w:left w:val="single" w:sz="4" w:space="0" w:color="auto"/>
              <w:bottom w:val="nil"/>
              <w:right w:val="single" w:sz="4" w:space="0" w:color="auto"/>
            </w:tcBorders>
            <w:shd w:val="clear" w:color="auto" w:fill="E7E6E6" w:themeFill="background2"/>
            <w:vAlign w:val="center"/>
          </w:tcPr>
          <w:p w14:paraId="5842C834" w14:textId="050634F6"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100</w:t>
            </w:r>
          </w:p>
        </w:tc>
        <w:tc>
          <w:tcPr>
            <w:tcW w:w="294" w:type="pct"/>
            <w:tcBorders>
              <w:top w:val="nil"/>
              <w:left w:val="single" w:sz="4" w:space="0" w:color="auto"/>
              <w:bottom w:val="nil"/>
              <w:right w:val="single" w:sz="4" w:space="0" w:color="auto"/>
            </w:tcBorders>
            <w:shd w:val="clear" w:color="auto" w:fill="E7E6E6" w:themeFill="background2"/>
            <w:vAlign w:val="center"/>
          </w:tcPr>
          <w:p w14:paraId="15076323" w14:textId="2872A3EC"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98</w:t>
            </w:r>
          </w:p>
        </w:tc>
        <w:tc>
          <w:tcPr>
            <w:tcW w:w="294" w:type="pct"/>
            <w:tcBorders>
              <w:top w:val="nil"/>
              <w:left w:val="single" w:sz="4" w:space="0" w:color="auto"/>
              <w:bottom w:val="nil"/>
              <w:right w:val="single" w:sz="4" w:space="0" w:color="auto"/>
            </w:tcBorders>
            <w:shd w:val="clear" w:color="auto" w:fill="E7E6E6" w:themeFill="background2"/>
            <w:vAlign w:val="center"/>
          </w:tcPr>
          <w:p w14:paraId="5772ECF0" w14:textId="1FF40B15"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93</w:t>
            </w:r>
          </w:p>
        </w:tc>
        <w:tc>
          <w:tcPr>
            <w:tcW w:w="294" w:type="pct"/>
            <w:tcBorders>
              <w:top w:val="nil"/>
              <w:left w:val="single" w:sz="4" w:space="0" w:color="auto"/>
              <w:bottom w:val="nil"/>
              <w:right w:val="single" w:sz="4" w:space="0" w:color="auto"/>
            </w:tcBorders>
            <w:shd w:val="clear" w:color="auto" w:fill="E7E6E6" w:themeFill="background2"/>
            <w:vAlign w:val="center"/>
          </w:tcPr>
          <w:p w14:paraId="6EF88801" w14:textId="468CDE63"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101</w:t>
            </w:r>
          </w:p>
        </w:tc>
        <w:tc>
          <w:tcPr>
            <w:tcW w:w="294" w:type="pct"/>
            <w:tcBorders>
              <w:top w:val="nil"/>
              <w:left w:val="single" w:sz="4" w:space="0" w:color="auto"/>
              <w:bottom w:val="nil"/>
              <w:right w:val="single" w:sz="4" w:space="0" w:color="auto"/>
            </w:tcBorders>
            <w:shd w:val="clear" w:color="auto" w:fill="E7E6E6" w:themeFill="background2"/>
            <w:vAlign w:val="center"/>
          </w:tcPr>
          <w:p w14:paraId="4F867FE1" w14:textId="18020282"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103</w:t>
            </w:r>
          </w:p>
        </w:tc>
      </w:tr>
      <w:tr w:rsidR="005D4B4A" w:rsidRPr="003D1772" w14:paraId="3C25032E" w14:textId="77777777" w:rsidTr="007F01D8">
        <w:trPr>
          <w:trHeight w:val="407"/>
        </w:trPr>
        <w:tc>
          <w:tcPr>
            <w:tcW w:w="295" w:type="pct"/>
            <w:tcBorders>
              <w:top w:val="nil"/>
              <w:left w:val="single" w:sz="4" w:space="0" w:color="auto"/>
              <w:bottom w:val="nil"/>
              <w:right w:val="single" w:sz="4" w:space="0" w:color="auto"/>
            </w:tcBorders>
            <w:shd w:val="clear" w:color="auto" w:fill="FFFFFF" w:themeFill="background1"/>
            <w:vAlign w:val="center"/>
          </w:tcPr>
          <w:p w14:paraId="63045705" w14:textId="77777777" w:rsidR="005D4B4A" w:rsidRPr="007F01D8" w:rsidRDefault="005D4B4A" w:rsidP="005D4B4A">
            <w:pPr>
              <w:spacing w:line="360" w:lineRule="auto"/>
              <w:jc w:val="center"/>
              <w:rPr>
                <w:rFonts w:eastAsia="Times New Roman" w:cstheme="minorHAnsi"/>
                <w:bCs/>
                <w:kern w:val="0"/>
                <w:sz w:val="15"/>
                <w:szCs w:val="15"/>
                <w:lang w:eastAsia="it-IT"/>
                <w14:ligatures w14:val="none"/>
              </w:rPr>
            </w:pPr>
            <w:r w:rsidRPr="007F01D8">
              <w:rPr>
                <w:rFonts w:eastAsia="Times New Roman" w:cstheme="minorHAnsi"/>
                <w:bCs/>
                <w:kern w:val="0"/>
                <w:sz w:val="15"/>
                <w:szCs w:val="15"/>
                <w:lang w:eastAsia="it-IT"/>
                <w14:ligatures w14:val="none"/>
              </w:rPr>
              <w:t>50-54</w:t>
            </w:r>
          </w:p>
        </w:tc>
        <w:tc>
          <w:tcPr>
            <w:tcW w:w="294" w:type="pct"/>
            <w:tcBorders>
              <w:top w:val="nil"/>
              <w:left w:val="single" w:sz="4" w:space="0" w:color="auto"/>
              <w:bottom w:val="nil"/>
              <w:right w:val="single" w:sz="4" w:space="0" w:color="auto"/>
            </w:tcBorders>
            <w:shd w:val="clear" w:color="auto" w:fill="FFFFFF" w:themeFill="background1"/>
            <w:vAlign w:val="center"/>
          </w:tcPr>
          <w:p w14:paraId="388B4EBB" w14:textId="1E3E4375"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168</w:t>
            </w:r>
          </w:p>
        </w:tc>
        <w:tc>
          <w:tcPr>
            <w:tcW w:w="294" w:type="pct"/>
            <w:tcBorders>
              <w:top w:val="nil"/>
              <w:left w:val="single" w:sz="4" w:space="0" w:color="auto"/>
              <w:bottom w:val="nil"/>
              <w:right w:val="single" w:sz="4" w:space="0" w:color="auto"/>
            </w:tcBorders>
            <w:shd w:val="clear" w:color="auto" w:fill="FFFFFF" w:themeFill="background1"/>
            <w:vAlign w:val="center"/>
          </w:tcPr>
          <w:p w14:paraId="535835B2" w14:textId="27436219"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150</w:t>
            </w:r>
          </w:p>
        </w:tc>
        <w:tc>
          <w:tcPr>
            <w:tcW w:w="294" w:type="pct"/>
            <w:tcBorders>
              <w:top w:val="nil"/>
              <w:left w:val="single" w:sz="4" w:space="0" w:color="auto"/>
              <w:bottom w:val="nil"/>
              <w:right w:val="single" w:sz="4" w:space="0" w:color="auto"/>
            </w:tcBorders>
            <w:shd w:val="clear" w:color="auto" w:fill="FFFFFF" w:themeFill="background1"/>
            <w:vAlign w:val="center"/>
          </w:tcPr>
          <w:p w14:paraId="7A10DEBA" w14:textId="12C25631"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145</w:t>
            </w:r>
          </w:p>
        </w:tc>
        <w:tc>
          <w:tcPr>
            <w:tcW w:w="294" w:type="pct"/>
            <w:tcBorders>
              <w:top w:val="nil"/>
              <w:left w:val="single" w:sz="4" w:space="0" w:color="auto"/>
              <w:bottom w:val="nil"/>
              <w:right w:val="single" w:sz="4" w:space="0" w:color="auto"/>
            </w:tcBorders>
            <w:shd w:val="clear" w:color="auto" w:fill="FFFFFF" w:themeFill="background1"/>
            <w:vAlign w:val="center"/>
          </w:tcPr>
          <w:p w14:paraId="743D8971" w14:textId="4BD25AE9"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140</w:t>
            </w:r>
          </w:p>
        </w:tc>
        <w:tc>
          <w:tcPr>
            <w:tcW w:w="294" w:type="pct"/>
            <w:tcBorders>
              <w:top w:val="nil"/>
              <w:left w:val="single" w:sz="4" w:space="0" w:color="auto"/>
              <w:bottom w:val="nil"/>
              <w:right w:val="single" w:sz="4" w:space="0" w:color="auto"/>
            </w:tcBorders>
            <w:shd w:val="clear" w:color="auto" w:fill="FFFFFF" w:themeFill="background1"/>
            <w:vAlign w:val="center"/>
          </w:tcPr>
          <w:p w14:paraId="77CEA843" w14:textId="0BE49377"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144</w:t>
            </w:r>
          </w:p>
        </w:tc>
        <w:tc>
          <w:tcPr>
            <w:tcW w:w="294" w:type="pct"/>
            <w:tcBorders>
              <w:top w:val="nil"/>
              <w:left w:val="single" w:sz="4" w:space="0" w:color="auto"/>
              <w:bottom w:val="nil"/>
              <w:right w:val="single" w:sz="4" w:space="0" w:color="auto"/>
            </w:tcBorders>
            <w:shd w:val="clear" w:color="auto" w:fill="FFFFFF" w:themeFill="background1"/>
            <w:vAlign w:val="center"/>
          </w:tcPr>
          <w:p w14:paraId="4E1A080D" w14:textId="42C6B4E8"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148</w:t>
            </w:r>
          </w:p>
        </w:tc>
        <w:tc>
          <w:tcPr>
            <w:tcW w:w="294" w:type="pct"/>
            <w:tcBorders>
              <w:top w:val="nil"/>
              <w:left w:val="single" w:sz="4" w:space="0" w:color="auto"/>
              <w:bottom w:val="nil"/>
              <w:right w:val="single" w:sz="4" w:space="0" w:color="auto"/>
            </w:tcBorders>
            <w:shd w:val="clear" w:color="auto" w:fill="FFFFFF" w:themeFill="background1"/>
            <w:vAlign w:val="center"/>
          </w:tcPr>
          <w:p w14:paraId="57B3C259" w14:textId="7A48EA77"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154</w:t>
            </w:r>
          </w:p>
        </w:tc>
        <w:tc>
          <w:tcPr>
            <w:tcW w:w="294" w:type="pct"/>
            <w:tcBorders>
              <w:top w:val="nil"/>
              <w:left w:val="single" w:sz="4" w:space="0" w:color="auto"/>
              <w:bottom w:val="nil"/>
              <w:right w:val="single" w:sz="4" w:space="0" w:color="auto"/>
            </w:tcBorders>
            <w:shd w:val="clear" w:color="auto" w:fill="FFFFFF" w:themeFill="background1"/>
            <w:vAlign w:val="center"/>
          </w:tcPr>
          <w:p w14:paraId="2633B231" w14:textId="74BD286A"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152</w:t>
            </w:r>
          </w:p>
        </w:tc>
        <w:tc>
          <w:tcPr>
            <w:tcW w:w="294" w:type="pct"/>
            <w:tcBorders>
              <w:top w:val="nil"/>
              <w:left w:val="single" w:sz="4" w:space="0" w:color="auto"/>
              <w:bottom w:val="nil"/>
              <w:right w:val="single" w:sz="4" w:space="0" w:color="auto"/>
            </w:tcBorders>
            <w:shd w:val="clear" w:color="auto" w:fill="FFFFFF" w:themeFill="background1"/>
            <w:vAlign w:val="center"/>
          </w:tcPr>
          <w:p w14:paraId="2847BDD2" w14:textId="66892B10"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127</w:t>
            </w:r>
          </w:p>
        </w:tc>
        <w:tc>
          <w:tcPr>
            <w:tcW w:w="294" w:type="pct"/>
            <w:tcBorders>
              <w:top w:val="nil"/>
              <w:left w:val="single" w:sz="4" w:space="0" w:color="auto"/>
              <w:bottom w:val="nil"/>
              <w:right w:val="single" w:sz="4" w:space="0" w:color="auto"/>
            </w:tcBorders>
            <w:shd w:val="clear" w:color="auto" w:fill="FFFFFF" w:themeFill="background1"/>
            <w:vAlign w:val="center"/>
          </w:tcPr>
          <w:p w14:paraId="6349E7B8" w14:textId="14385C42"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116</w:t>
            </w:r>
          </w:p>
        </w:tc>
        <w:tc>
          <w:tcPr>
            <w:tcW w:w="294" w:type="pct"/>
            <w:tcBorders>
              <w:top w:val="nil"/>
              <w:left w:val="single" w:sz="4" w:space="0" w:color="auto"/>
              <w:bottom w:val="nil"/>
              <w:right w:val="single" w:sz="4" w:space="0" w:color="auto"/>
            </w:tcBorders>
            <w:shd w:val="clear" w:color="auto" w:fill="FFFFFF" w:themeFill="background1"/>
            <w:vAlign w:val="center"/>
          </w:tcPr>
          <w:p w14:paraId="254B7428" w14:textId="6D762479"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109</w:t>
            </w:r>
          </w:p>
        </w:tc>
        <w:tc>
          <w:tcPr>
            <w:tcW w:w="294" w:type="pct"/>
            <w:tcBorders>
              <w:top w:val="nil"/>
              <w:left w:val="single" w:sz="4" w:space="0" w:color="auto"/>
              <w:bottom w:val="nil"/>
              <w:right w:val="single" w:sz="4" w:space="0" w:color="auto"/>
            </w:tcBorders>
            <w:shd w:val="clear" w:color="auto" w:fill="FFFFFF" w:themeFill="background1"/>
            <w:vAlign w:val="center"/>
          </w:tcPr>
          <w:p w14:paraId="5AB3F51A" w14:textId="192F46F4"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102</w:t>
            </w:r>
          </w:p>
        </w:tc>
        <w:tc>
          <w:tcPr>
            <w:tcW w:w="294" w:type="pct"/>
            <w:tcBorders>
              <w:top w:val="nil"/>
              <w:left w:val="single" w:sz="4" w:space="0" w:color="auto"/>
              <w:bottom w:val="nil"/>
              <w:right w:val="single" w:sz="4" w:space="0" w:color="auto"/>
            </w:tcBorders>
            <w:shd w:val="clear" w:color="auto" w:fill="FFFFFF" w:themeFill="background1"/>
            <w:vAlign w:val="center"/>
          </w:tcPr>
          <w:p w14:paraId="44CEC6BA" w14:textId="35B7F998"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101</w:t>
            </w:r>
          </w:p>
        </w:tc>
        <w:tc>
          <w:tcPr>
            <w:tcW w:w="294" w:type="pct"/>
            <w:tcBorders>
              <w:top w:val="nil"/>
              <w:left w:val="single" w:sz="4" w:space="0" w:color="auto"/>
              <w:bottom w:val="nil"/>
              <w:right w:val="single" w:sz="4" w:space="0" w:color="auto"/>
            </w:tcBorders>
            <w:shd w:val="clear" w:color="auto" w:fill="FFFFFF" w:themeFill="background1"/>
            <w:vAlign w:val="center"/>
          </w:tcPr>
          <w:p w14:paraId="4BAAB712" w14:textId="05DB09E5"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110</w:t>
            </w:r>
          </w:p>
        </w:tc>
        <w:tc>
          <w:tcPr>
            <w:tcW w:w="294" w:type="pct"/>
            <w:tcBorders>
              <w:top w:val="nil"/>
              <w:left w:val="single" w:sz="4" w:space="0" w:color="auto"/>
              <w:bottom w:val="nil"/>
              <w:right w:val="single" w:sz="4" w:space="0" w:color="auto"/>
            </w:tcBorders>
            <w:shd w:val="clear" w:color="auto" w:fill="FFFFFF" w:themeFill="background1"/>
            <w:vAlign w:val="center"/>
          </w:tcPr>
          <w:p w14:paraId="6F3DFDC9" w14:textId="7CBF67CA"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107</w:t>
            </w:r>
          </w:p>
        </w:tc>
        <w:tc>
          <w:tcPr>
            <w:tcW w:w="294" w:type="pct"/>
            <w:tcBorders>
              <w:top w:val="nil"/>
              <w:left w:val="single" w:sz="4" w:space="0" w:color="auto"/>
              <w:bottom w:val="nil"/>
              <w:right w:val="single" w:sz="4" w:space="0" w:color="auto"/>
            </w:tcBorders>
            <w:shd w:val="clear" w:color="auto" w:fill="FFFFFF" w:themeFill="background1"/>
            <w:vAlign w:val="center"/>
          </w:tcPr>
          <w:p w14:paraId="383DF677" w14:textId="7DB49B88"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98</w:t>
            </w:r>
          </w:p>
        </w:tc>
      </w:tr>
      <w:tr w:rsidR="005D4B4A" w:rsidRPr="003D1772" w14:paraId="30843239" w14:textId="77777777" w:rsidTr="007F01D8">
        <w:trPr>
          <w:trHeight w:val="413"/>
        </w:trPr>
        <w:tc>
          <w:tcPr>
            <w:tcW w:w="295" w:type="pct"/>
            <w:tcBorders>
              <w:top w:val="nil"/>
              <w:left w:val="single" w:sz="4" w:space="0" w:color="auto"/>
              <w:bottom w:val="nil"/>
              <w:right w:val="single" w:sz="4" w:space="0" w:color="auto"/>
            </w:tcBorders>
            <w:shd w:val="clear" w:color="auto" w:fill="E7E6E6" w:themeFill="background2"/>
            <w:vAlign w:val="center"/>
          </w:tcPr>
          <w:p w14:paraId="72F7CE47" w14:textId="77777777" w:rsidR="005D4B4A" w:rsidRPr="007F01D8" w:rsidRDefault="005D4B4A" w:rsidP="005D4B4A">
            <w:pPr>
              <w:spacing w:line="360" w:lineRule="auto"/>
              <w:jc w:val="center"/>
              <w:rPr>
                <w:rFonts w:eastAsia="Times New Roman" w:cstheme="minorHAnsi"/>
                <w:bCs/>
                <w:kern w:val="0"/>
                <w:sz w:val="15"/>
                <w:szCs w:val="15"/>
                <w:lang w:eastAsia="it-IT"/>
                <w14:ligatures w14:val="none"/>
              </w:rPr>
            </w:pPr>
            <w:r w:rsidRPr="007F01D8">
              <w:rPr>
                <w:rFonts w:eastAsia="Times New Roman" w:cstheme="minorHAnsi"/>
                <w:bCs/>
                <w:kern w:val="0"/>
                <w:sz w:val="15"/>
                <w:szCs w:val="15"/>
                <w:lang w:eastAsia="it-IT"/>
                <w14:ligatures w14:val="none"/>
              </w:rPr>
              <w:t>55-59</w:t>
            </w:r>
          </w:p>
        </w:tc>
        <w:tc>
          <w:tcPr>
            <w:tcW w:w="294" w:type="pct"/>
            <w:tcBorders>
              <w:top w:val="nil"/>
              <w:left w:val="single" w:sz="4" w:space="0" w:color="auto"/>
              <w:bottom w:val="nil"/>
              <w:right w:val="single" w:sz="4" w:space="0" w:color="auto"/>
            </w:tcBorders>
            <w:shd w:val="clear" w:color="auto" w:fill="E7E6E6" w:themeFill="background2"/>
            <w:vAlign w:val="center"/>
          </w:tcPr>
          <w:p w14:paraId="27B18071" w14:textId="78358081"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175</w:t>
            </w:r>
          </w:p>
        </w:tc>
        <w:tc>
          <w:tcPr>
            <w:tcW w:w="294" w:type="pct"/>
            <w:tcBorders>
              <w:top w:val="nil"/>
              <w:left w:val="single" w:sz="4" w:space="0" w:color="auto"/>
              <w:bottom w:val="nil"/>
              <w:right w:val="single" w:sz="4" w:space="0" w:color="auto"/>
            </w:tcBorders>
            <w:shd w:val="clear" w:color="auto" w:fill="E7E6E6" w:themeFill="background2"/>
            <w:vAlign w:val="center"/>
          </w:tcPr>
          <w:p w14:paraId="5F993243" w14:textId="2041C924"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177</w:t>
            </w:r>
          </w:p>
        </w:tc>
        <w:tc>
          <w:tcPr>
            <w:tcW w:w="294" w:type="pct"/>
            <w:tcBorders>
              <w:top w:val="nil"/>
              <w:left w:val="single" w:sz="4" w:space="0" w:color="auto"/>
              <w:bottom w:val="nil"/>
              <w:right w:val="single" w:sz="4" w:space="0" w:color="auto"/>
            </w:tcBorders>
            <w:shd w:val="clear" w:color="auto" w:fill="E7E6E6" w:themeFill="background2"/>
            <w:vAlign w:val="center"/>
          </w:tcPr>
          <w:p w14:paraId="132A0B8F" w14:textId="7CFA3AA0"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177</w:t>
            </w:r>
          </w:p>
        </w:tc>
        <w:tc>
          <w:tcPr>
            <w:tcW w:w="294" w:type="pct"/>
            <w:tcBorders>
              <w:top w:val="nil"/>
              <w:left w:val="single" w:sz="4" w:space="0" w:color="auto"/>
              <w:bottom w:val="nil"/>
              <w:right w:val="single" w:sz="4" w:space="0" w:color="auto"/>
            </w:tcBorders>
            <w:shd w:val="clear" w:color="auto" w:fill="E7E6E6" w:themeFill="background2"/>
            <w:vAlign w:val="center"/>
          </w:tcPr>
          <w:p w14:paraId="4F0A30E9" w14:textId="15EB3B57"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187</w:t>
            </w:r>
          </w:p>
        </w:tc>
        <w:tc>
          <w:tcPr>
            <w:tcW w:w="294" w:type="pct"/>
            <w:tcBorders>
              <w:top w:val="nil"/>
              <w:left w:val="single" w:sz="4" w:space="0" w:color="auto"/>
              <w:bottom w:val="nil"/>
              <w:right w:val="single" w:sz="4" w:space="0" w:color="auto"/>
            </w:tcBorders>
            <w:shd w:val="clear" w:color="auto" w:fill="E7E6E6" w:themeFill="background2"/>
            <w:vAlign w:val="center"/>
          </w:tcPr>
          <w:p w14:paraId="55032AD1" w14:textId="2BF704F2"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176</w:t>
            </w:r>
          </w:p>
        </w:tc>
        <w:tc>
          <w:tcPr>
            <w:tcW w:w="294" w:type="pct"/>
            <w:tcBorders>
              <w:top w:val="nil"/>
              <w:left w:val="single" w:sz="4" w:space="0" w:color="auto"/>
              <w:bottom w:val="nil"/>
              <w:right w:val="single" w:sz="4" w:space="0" w:color="auto"/>
            </w:tcBorders>
            <w:shd w:val="clear" w:color="auto" w:fill="E7E6E6" w:themeFill="background2"/>
            <w:vAlign w:val="center"/>
          </w:tcPr>
          <w:p w14:paraId="758E7B66" w14:textId="25972664"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168</w:t>
            </w:r>
          </w:p>
        </w:tc>
        <w:tc>
          <w:tcPr>
            <w:tcW w:w="294" w:type="pct"/>
            <w:tcBorders>
              <w:top w:val="nil"/>
              <w:left w:val="single" w:sz="4" w:space="0" w:color="auto"/>
              <w:bottom w:val="nil"/>
              <w:right w:val="single" w:sz="4" w:space="0" w:color="auto"/>
            </w:tcBorders>
            <w:shd w:val="clear" w:color="auto" w:fill="E7E6E6" w:themeFill="background2"/>
            <w:vAlign w:val="center"/>
          </w:tcPr>
          <w:p w14:paraId="7620F256" w14:textId="06DD8344"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150</w:t>
            </w:r>
          </w:p>
        </w:tc>
        <w:tc>
          <w:tcPr>
            <w:tcW w:w="294" w:type="pct"/>
            <w:tcBorders>
              <w:top w:val="nil"/>
              <w:left w:val="single" w:sz="4" w:space="0" w:color="auto"/>
              <w:bottom w:val="nil"/>
              <w:right w:val="single" w:sz="4" w:space="0" w:color="auto"/>
            </w:tcBorders>
            <w:shd w:val="clear" w:color="auto" w:fill="E7E6E6" w:themeFill="background2"/>
            <w:vAlign w:val="center"/>
          </w:tcPr>
          <w:p w14:paraId="68FDB7DD" w14:textId="05D08381"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145</w:t>
            </w:r>
          </w:p>
        </w:tc>
        <w:tc>
          <w:tcPr>
            <w:tcW w:w="294" w:type="pct"/>
            <w:tcBorders>
              <w:top w:val="nil"/>
              <w:left w:val="single" w:sz="4" w:space="0" w:color="auto"/>
              <w:bottom w:val="nil"/>
              <w:right w:val="single" w:sz="4" w:space="0" w:color="auto"/>
            </w:tcBorders>
            <w:shd w:val="clear" w:color="auto" w:fill="E7E6E6" w:themeFill="background2"/>
            <w:vAlign w:val="center"/>
          </w:tcPr>
          <w:p w14:paraId="68838568" w14:textId="7474A89F"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140</w:t>
            </w:r>
          </w:p>
        </w:tc>
        <w:tc>
          <w:tcPr>
            <w:tcW w:w="294" w:type="pct"/>
            <w:tcBorders>
              <w:top w:val="nil"/>
              <w:left w:val="single" w:sz="4" w:space="0" w:color="auto"/>
              <w:bottom w:val="nil"/>
              <w:right w:val="single" w:sz="4" w:space="0" w:color="auto"/>
            </w:tcBorders>
            <w:shd w:val="clear" w:color="auto" w:fill="E7E6E6" w:themeFill="background2"/>
            <w:vAlign w:val="center"/>
          </w:tcPr>
          <w:p w14:paraId="18A1C4BE" w14:textId="541D4027"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144</w:t>
            </w:r>
          </w:p>
        </w:tc>
        <w:tc>
          <w:tcPr>
            <w:tcW w:w="294" w:type="pct"/>
            <w:tcBorders>
              <w:top w:val="nil"/>
              <w:left w:val="single" w:sz="4" w:space="0" w:color="auto"/>
              <w:bottom w:val="nil"/>
              <w:right w:val="single" w:sz="4" w:space="0" w:color="auto"/>
            </w:tcBorders>
            <w:shd w:val="clear" w:color="auto" w:fill="E7E6E6" w:themeFill="background2"/>
            <w:vAlign w:val="center"/>
          </w:tcPr>
          <w:p w14:paraId="11057E53" w14:textId="1B63DDED"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148</w:t>
            </w:r>
          </w:p>
        </w:tc>
        <w:tc>
          <w:tcPr>
            <w:tcW w:w="294" w:type="pct"/>
            <w:tcBorders>
              <w:top w:val="nil"/>
              <w:left w:val="single" w:sz="4" w:space="0" w:color="auto"/>
              <w:bottom w:val="nil"/>
              <w:right w:val="single" w:sz="4" w:space="0" w:color="auto"/>
            </w:tcBorders>
            <w:shd w:val="clear" w:color="auto" w:fill="E7E6E6" w:themeFill="background2"/>
            <w:vAlign w:val="center"/>
          </w:tcPr>
          <w:p w14:paraId="1ACBECB4" w14:textId="4408F191"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154</w:t>
            </w:r>
          </w:p>
        </w:tc>
        <w:tc>
          <w:tcPr>
            <w:tcW w:w="294" w:type="pct"/>
            <w:tcBorders>
              <w:top w:val="nil"/>
              <w:left w:val="single" w:sz="4" w:space="0" w:color="auto"/>
              <w:bottom w:val="nil"/>
              <w:right w:val="single" w:sz="4" w:space="0" w:color="auto"/>
            </w:tcBorders>
            <w:shd w:val="clear" w:color="auto" w:fill="E7E6E6" w:themeFill="background2"/>
            <w:vAlign w:val="center"/>
          </w:tcPr>
          <w:p w14:paraId="1C4471DC" w14:textId="6A30926E"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152</w:t>
            </w:r>
          </w:p>
        </w:tc>
        <w:tc>
          <w:tcPr>
            <w:tcW w:w="294" w:type="pct"/>
            <w:tcBorders>
              <w:top w:val="nil"/>
              <w:left w:val="single" w:sz="4" w:space="0" w:color="auto"/>
              <w:bottom w:val="nil"/>
              <w:right w:val="single" w:sz="4" w:space="0" w:color="auto"/>
            </w:tcBorders>
            <w:shd w:val="clear" w:color="auto" w:fill="E7E6E6" w:themeFill="background2"/>
            <w:vAlign w:val="center"/>
          </w:tcPr>
          <w:p w14:paraId="08D0CECE" w14:textId="79D9A795"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127</w:t>
            </w:r>
          </w:p>
        </w:tc>
        <w:tc>
          <w:tcPr>
            <w:tcW w:w="294" w:type="pct"/>
            <w:tcBorders>
              <w:top w:val="nil"/>
              <w:left w:val="single" w:sz="4" w:space="0" w:color="auto"/>
              <w:bottom w:val="nil"/>
              <w:right w:val="single" w:sz="4" w:space="0" w:color="auto"/>
            </w:tcBorders>
            <w:shd w:val="clear" w:color="auto" w:fill="E7E6E6" w:themeFill="background2"/>
            <w:vAlign w:val="center"/>
          </w:tcPr>
          <w:p w14:paraId="4D9A6C0F" w14:textId="26F5BB53"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116</w:t>
            </w:r>
          </w:p>
        </w:tc>
        <w:tc>
          <w:tcPr>
            <w:tcW w:w="294" w:type="pct"/>
            <w:tcBorders>
              <w:top w:val="nil"/>
              <w:left w:val="single" w:sz="4" w:space="0" w:color="auto"/>
              <w:bottom w:val="nil"/>
              <w:right w:val="single" w:sz="4" w:space="0" w:color="auto"/>
            </w:tcBorders>
            <w:shd w:val="clear" w:color="auto" w:fill="E7E6E6" w:themeFill="background2"/>
            <w:vAlign w:val="center"/>
          </w:tcPr>
          <w:p w14:paraId="38305045" w14:textId="39686EC4"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109</w:t>
            </w:r>
          </w:p>
        </w:tc>
      </w:tr>
      <w:tr w:rsidR="005D4B4A" w:rsidRPr="003D1772" w14:paraId="3389FF99" w14:textId="77777777" w:rsidTr="007F01D8">
        <w:trPr>
          <w:trHeight w:val="405"/>
        </w:trPr>
        <w:tc>
          <w:tcPr>
            <w:tcW w:w="295" w:type="pct"/>
            <w:tcBorders>
              <w:top w:val="nil"/>
              <w:left w:val="single" w:sz="4" w:space="0" w:color="auto"/>
              <w:bottom w:val="nil"/>
              <w:right w:val="single" w:sz="4" w:space="0" w:color="auto"/>
            </w:tcBorders>
            <w:shd w:val="clear" w:color="auto" w:fill="FFFFFF" w:themeFill="background1"/>
            <w:vAlign w:val="center"/>
          </w:tcPr>
          <w:p w14:paraId="5A876F4D" w14:textId="77777777" w:rsidR="005D4B4A" w:rsidRPr="007F01D8" w:rsidRDefault="005D4B4A" w:rsidP="005D4B4A">
            <w:pPr>
              <w:spacing w:line="360" w:lineRule="auto"/>
              <w:jc w:val="center"/>
              <w:rPr>
                <w:rFonts w:eastAsia="Times New Roman" w:cstheme="minorHAnsi"/>
                <w:bCs/>
                <w:kern w:val="0"/>
                <w:sz w:val="15"/>
                <w:szCs w:val="15"/>
                <w:lang w:eastAsia="it-IT"/>
                <w14:ligatures w14:val="none"/>
              </w:rPr>
            </w:pPr>
            <w:r w:rsidRPr="007F01D8">
              <w:rPr>
                <w:rFonts w:eastAsia="Times New Roman" w:cstheme="minorHAnsi"/>
                <w:bCs/>
                <w:kern w:val="0"/>
                <w:sz w:val="15"/>
                <w:szCs w:val="15"/>
                <w:lang w:eastAsia="it-IT"/>
                <w14:ligatures w14:val="none"/>
              </w:rPr>
              <w:t>60-64</w:t>
            </w:r>
          </w:p>
        </w:tc>
        <w:tc>
          <w:tcPr>
            <w:tcW w:w="294" w:type="pct"/>
            <w:tcBorders>
              <w:top w:val="nil"/>
              <w:left w:val="single" w:sz="4" w:space="0" w:color="auto"/>
              <w:bottom w:val="nil"/>
              <w:right w:val="single" w:sz="4" w:space="0" w:color="auto"/>
            </w:tcBorders>
            <w:shd w:val="clear" w:color="auto" w:fill="FFFFFF" w:themeFill="background1"/>
            <w:vAlign w:val="center"/>
          </w:tcPr>
          <w:p w14:paraId="18C5B876" w14:textId="6C974A3D"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166</w:t>
            </w:r>
          </w:p>
        </w:tc>
        <w:tc>
          <w:tcPr>
            <w:tcW w:w="294" w:type="pct"/>
            <w:tcBorders>
              <w:top w:val="nil"/>
              <w:left w:val="single" w:sz="4" w:space="0" w:color="auto"/>
              <w:bottom w:val="nil"/>
              <w:right w:val="single" w:sz="4" w:space="0" w:color="auto"/>
            </w:tcBorders>
            <w:shd w:val="clear" w:color="auto" w:fill="FFFFFF" w:themeFill="background1"/>
            <w:vAlign w:val="center"/>
          </w:tcPr>
          <w:p w14:paraId="74425863" w14:textId="626DD79F"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163</w:t>
            </w:r>
          </w:p>
        </w:tc>
        <w:tc>
          <w:tcPr>
            <w:tcW w:w="294" w:type="pct"/>
            <w:tcBorders>
              <w:top w:val="nil"/>
              <w:left w:val="single" w:sz="4" w:space="0" w:color="auto"/>
              <w:bottom w:val="nil"/>
              <w:right w:val="single" w:sz="4" w:space="0" w:color="auto"/>
            </w:tcBorders>
            <w:shd w:val="clear" w:color="auto" w:fill="FFFFFF" w:themeFill="background1"/>
            <w:vAlign w:val="center"/>
          </w:tcPr>
          <w:p w14:paraId="3045BFC8" w14:textId="34D26574"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155</w:t>
            </w:r>
          </w:p>
        </w:tc>
        <w:tc>
          <w:tcPr>
            <w:tcW w:w="294" w:type="pct"/>
            <w:tcBorders>
              <w:top w:val="nil"/>
              <w:left w:val="single" w:sz="4" w:space="0" w:color="auto"/>
              <w:bottom w:val="nil"/>
              <w:right w:val="single" w:sz="4" w:space="0" w:color="auto"/>
            </w:tcBorders>
            <w:shd w:val="clear" w:color="auto" w:fill="FFFFFF" w:themeFill="background1"/>
            <w:vAlign w:val="center"/>
          </w:tcPr>
          <w:p w14:paraId="7EDB3232" w14:textId="19E8F3E9"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157</w:t>
            </w:r>
          </w:p>
        </w:tc>
        <w:tc>
          <w:tcPr>
            <w:tcW w:w="294" w:type="pct"/>
            <w:tcBorders>
              <w:top w:val="nil"/>
              <w:left w:val="single" w:sz="4" w:space="0" w:color="auto"/>
              <w:bottom w:val="nil"/>
              <w:right w:val="single" w:sz="4" w:space="0" w:color="auto"/>
            </w:tcBorders>
            <w:shd w:val="clear" w:color="auto" w:fill="FFFFFF" w:themeFill="background1"/>
            <w:vAlign w:val="center"/>
          </w:tcPr>
          <w:p w14:paraId="3A21A080" w14:textId="300B064F"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163</w:t>
            </w:r>
          </w:p>
        </w:tc>
        <w:tc>
          <w:tcPr>
            <w:tcW w:w="294" w:type="pct"/>
            <w:tcBorders>
              <w:top w:val="nil"/>
              <w:left w:val="single" w:sz="4" w:space="0" w:color="auto"/>
              <w:bottom w:val="nil"/>
              <w:right w:val="single" w:sz="4" w:space="0" w:color="auto"/>
            </w:tcBorders>
            <w:shd w:val="clear" w:color="auto" w:fill="FFFFFF" w:themeFill="background1"/>
            <w:vAlign w:val="center"/>
          </w:tcPr>
          <w:p w14:paraId="37171D8D" w14:textId="73A561EC"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175</w:t>
            </w:r>
          </w:p>
        </w:tc>
        <w:tc>
          <w:tcPr>
            <w:tcW w:w="294" w:type="pct"/>
            <w:tcBorders>
              <w:top w:val="nil"/>
              <w:left w:val="single" w:sz="4" w:space="0" w:color="auto"/>
              <w:bottom w:val="nil"/>
              <w:right w:val="single" w:sz="4" w:space="0" w:color="auto"/>
            </w:tcBorders>
            <w:shd w:val="clear" w:color="auto" w:fill="FFFFFF" w:themeFill="background1"/>
            <w:vAlign w:val="center"/>
          </w:tcPr>
          <w:p w14:paraId="0CD575E7" w14:textId="6CADCA73"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177</w:t>
            </w:r>
          </w:p>
        </w:tc>
        <w:tc>
          <w:tcPr>
            <w:tcW w:w="294" w:type="pct"/>
            <w:tcBorders>
              <w:top w:val="nil"/>
              <w:left w:val="single" w:sz="4" w:space="0" w:color="auto"/>
              <w:bottom w:val="nil"/>
              <w:right w:val="single" w:sz="4" w:space="0" w:color="auto"/>
            </w:tcBorders>
            <w:shd w:val="clear" w:color="auto" w:fill="FFFFFF" w:themeFill="background1"/>
            <w:vAlign w:val="center"/>
          </w:tcPr>
          <w:p w14:paraId="7418E3ED" w14:textId="4ADE93FF"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177</w:t>
            </w:r>
          </w:p>
        </w:tc>
        <w:tc>
          <w:tcPr>
            <w:tcW w:w="294" w:type="pct"/>
            <w:tcBorders>
              <w:top w:val="nil"/>
              <w:left w:val="single" w:sz="4" w:space="0" w:color="auto"/>
              <w:bottom w:val="nil"/>
              <w:right w:val="single" w:sz="4" w:space="0" w:color="auto"/>
            </w:tcBorders>
            <w:shd w:val="clear" w:color="auto" w:fill="FFFFFF" w:themeFill="background1"/>
            <w:vAlign w:val="center"/>
          </w:tcPr>
          <w:p w14:paraId="79ECE019" w14:textId="5973F391"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187</w:t>
            </w:r>
          </w:p>
        </w:tc>
        <w:tc>
          <w:tcPr>
            <w:tcW w:w="294" w:type="pct"/>
            <w:tcBorders>
              <w:top w:val="nil"/>
              <w:left w:val="single" w:sz="4" w:space="0" w:color="auto"/>
              <w:bottom w:val="nil"/>
              <w:right w:val="single" w:sz="4" w:space="0" w:color="auto"/>
            </w:tcBorders>
            <w:shd w:val="clear" w:color="auto" w:fill="FFFFFF" w:themeFill="background1"/>
            <w:vAlign w:val="center"/>
          </w:tcPr>
          <w:p w14:paraId="0F5E1998" w14:textId="40BC5337"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176</w:t>
            </w:r>
          </w:p>
        </w:tc>
        <w:tc>
          <w:tcPr>
            <w:tcW w:w="294" w:type="pct"/>
            <w:tcBorders>
              <w:top w:val="nil"/>
              <w:left w:val="single" w:sz="4" w:space="0" w:color="auto"/>
              <w:bottom w:val="nil"/>
              <w:right w:val="single" w:sz="4" w:space="0" w:color="auto"/>
            </w:tcBorders>
            <w:shd w:val="clear" w:color="auto" w:fill="FFFFFF" w:themeFill="background1"/>
            <w:vAlign w:val="center"/>
          </w:tcPr>
          <w:p w14:paraId="28088F19" w14:textId="5B3908EB"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168</w:t>
            </w:r>
          </w:p>
        </w:tc>
        <w:tc>
          <w:tcPr>
            <w:tcW w:w="294" w:type="pct"/>
            <w:tcBorders>
              <w:top w:val="nil"/>
              <w:left w:val="single" w:sz="4" w:space="0" w:color="auto"/>
              <w:bottom w:val="nil"/>
              <w:right w:val="single" w:sz="4" w:space="0" w:color="auto"/>
            </w:tcBorders>
            <w:shd w:val="clear" w:color="auto" w:fill="FFFFFF" w:themeFill="background1"/>
            <w:vAlign w:val="center"/>
          </w:tcPr>
          <w:p w14:paraId="6B66725E" w14:textId="54E50E91"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150</w:t>
            </w:r>
          </w:p>
        </w:tc>
        <w:tc>
          <w:tcPr>
            <w:tcW w:w="294" w:type="pct"/>
            <w:tcBorders>
              <w:top w:val="nil"/>
              <w:left w:val="single" w:sz="4" w:space="0" w:color="auto"/>
              <w:bottom w:val="nil"/>
              <w:right w:val="single" w:sz="4" w:space="0" w:color="auto"/>
            </w:tcBorders>
            <w:shd w:val="clear" w:color="auto" w:fill="FFFFFF" w:themeFill="background1"/>
            <w:vAlign w:val="center"/>
          </w:tcPr>
          <w:p w14:paraId="543E7A81" w14:textId="4FD8E47A"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145</w:t>
            </w:r>
          </w:p>
        </w:tc>
        <w:tc>
          <w:tcPr>
            <w:tcW w:w="294" w:type="pct"/>
            <w:tcBorders>
              <w:top w:val="nil"/>
              <w:left w:val="single" w:sz="4" w:space="0" w:color="auto"/>
              <w:bottom w:val="nil"/>
              <w:right w:val="single" w:sz="4" w:space="0" w:color="auto"/>
            </w:tcBorders>
            <w:shd w:val="clear" w:color="auto" w:fill="FFFFFF" w:themeFill="background1"/>
            <w:vAlign w:val="center"/>
          </w:tcPr>
          <w:p w14:paraId="7BEE9887" w14:textId="00AEA459"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140</w:t>
            </w:r>
          </w:p>
        </w:tc>
        <w:tc>
          <w:tcPr>
            <w:tcW w:w="294" w:type="pct"/>
            <w:tcBorders>
              <w:top w:val="nil"/>
              <w:left w:val="single" w:sz="4" w:space="0" w:color="auto"/>
              <w:bottom w:val="nil"/>
              <w:right w:val="single" w:sz="4" w:space="0" w:color="auto"/>
            </w:tcBorders>
            <w:shd w:val="clear" w:color="auto" w:fill="FFFFFF" w:themeFill="background1"/>
            <w:vAlign w:val="center"/>
          </w:tcPr>
          <w:p w14:paraId="0B5E61F1" w14:textId="25B3D9AB"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144</w:t>
            </w:r>
          </w:p>
        </w:tc>
        <w:tc>
          <w:tcPr>
            <w:tcW w:w="294" w:type="pct"/>
            <w:tcBorders>
              <w:top w:val="nil"/>
              <w:left w:val="single" w:sz="4" w:space="0" w:color="auto"/>
              <w:bottom w:val="nil"/>
              <w:right w:val="single" w:sz="4" w:space="0" w:color="auto"/>
            </w:tcBorders>
            <w:shd w:val="clear" w:color="auto" w:fill="FFFFFF" w:themeFill="background1"/>
            <w:vAlign w:val="center"/>
          </w:tcPr>
          <w:p w14:paraId="3EE0076F" w14:textId="718CDE96" w:rsidR="005D4B4A" w:rsidRPr="005D4B4A" w:rsidRDefault="005D4B4A" w:rsidP="005D4B4A">
            <w:pPr>
              <w:spacing w:line="360" w:lineRule="auto"/>
              <w:jc w:val="center"/>
              <w:rPr>
                <w:rFonts w:eastAsia="Times New Roman" w:cstheme="minorHAnsi"/>
                <w:bCs/>
                <w:kern w:val="0"/>
                <w:sz w:val="16"/>
                <w:szCs w:val="16"/>
                <w:lang w:eastAsia="it-IT"/>
                <w14:ligatures w14:val="none"/>
              </w:rPr>
            </w:pPr>
            <w:r w:rsidRPr="005D4B4A">
              <w:rPr>
                <w:rFonts w:ascii="Calibri" w:hAnsi="Calibri" w:cs="Calibri"/>
                <w:color w:val="000000"/>
                <w:sz w:val="16"/>
                <w:szCs w:val="16"/>
              </w:rPr>
              <w:t>148</w:t>
            </w:r>
          </w:p>
        </w:tc>
      </w:tr>
      <w:tr w:rsidR="005D4B4A" w:rsidRPr="003D1772" w14:paraId="78FBAE24" w14:textId="77777777" w:rsidTr="007F01D8">
        <w:trPr>
          <w:trHeight w:val="411"/>
        </w:trPr>
        <w:tc>
          <w:tcPr>
            <w:tcW w:w="295" w:type="pct"/>
            <w:tcBorders>
              <w:top w:val="nil"/>
              <w:left w:val="single" w:sz="4" w:space="0" w:color="auto"/>
              <w:bottom w:val="single" w:sz="4" w:space="0" w:color="auto"/>
              <w:right w:val="single" w:sz="4" w:space="0" w:color="auto"/>
            </w:tcBorders>
            <w:shd w:val="clear" w:color="auto" w:fill="E7E6E6" w:themeFill="background2"/>
            <w:vAlign w:val="center"/>
          </w:tcPr>
          <w:p w14:paraId="501F54FE" w14:textId="77777777" w:rsidR="005D4B4A" w:rsidRPr="007F01D8" w:rsidRDefault="005D4B4A" w:rsidP="005D4B4A">
            <w:pPr>
              <w:spacing w:line="360" w:lineRule="auto"/>
              <w:jc w:val="center"/>
              <w:rPr>
                <w:rFonts w:eastAsia="Times New Roman" w:cstheme="minorHAnsi"/>
                <w:b/>
                <w:bCs/>
                <w:kern w:val="0"/>
                <w:sz w:val="15"/>
                <w:szCs w:val="15"/>
                <w:lang w:eastAsia="it-IT"/>
                <w14:ligatures w14:val="none"/>
              </w:rPr>
            </w:pPr>
            <w:r w:rsidRPr="007F01D8">
              <w:rPr>
                <w:rFonts w:eastAsia="Times New Roman" w:cstheme="minorHAnsi"/>
                <w:b/>
                <w:bCs/>
                <w:kern w:val="0"/>
                <w:sz w:val="15"/>
                <w:szCs w:val="15"/>
                <w:lang w:eastAsia="it-IT"/>
                <w14:ligatures w14:val="none"/>
              </w:rPr>
              <w:t>15-64</w:t>
            </w:r>
          </w:p>
        </w:tc>
        <w:tc>
          <w:tcPr>
            <w:tcW w:w="294" w:type="pct"/>
            <w:tcBorders>
              <w:top w:val="nil"/>
              <w:left w:val="single" w:sz="4" w:space="0" w:color="auto"/>
              <w:bottom w:val="single" w:sz="4" w:space="0" w:color="auto"/>
              <w:right w:val="single" w:sz="4" w:space="0" w:color="auto"/>
            </w:tcBorders>
            <w:shd w:val="clear" w:color="auto" w:fill="E7E6E6" w:themeFill="background2"/>
            <w:vAlign w:val="center"/>
          </w:tcPr>
          <w:p w14:paraId="5D0C67E4" w14:textId="6F587CCE" w:rsidR="005D4B4A" w:rsidRPr="005D4B4A" w:rsidRDefault="005D4B4A" w:rsidP="005D4B4A">
            <w:pPr>
              <w:spacing w:line="360" w:lineRule="auto"/>
              <w:jc w:val="center"/>
              <w:rPr>
                <w:rFonts w:eastAsia="Times New Roman" w:cstheme="minorHAnsi"/>
                <w:b/>
                <w:bCs/>
                <w:kern w:val="0"/>
                <w:sz w:val="16"/>
                <w:szCs w:val="16"/>
                <w:lang w:eastAsia="it-IT"/>
                <w14:ligatures w14:val="none"/>
              </w:rPr>
            </w:pPr>
            <w:r w:rsidRPr="005D4B4A">
              <w:rPr>
                <w:rFonts w:ascii="Calibri" w:hAnsi="Calibri" w:cs="Calibri"/>
                <w:b/>
                <w:color w:val="000000"/>
                <w:sz w:val="16"/>
                <w:szCs w:val="16"/>
              </w:rPr>
              <w:t>1</w:t>
            </w:r>
            <w:r>
              <w:rPr>
                <w:rFonts w:ascii="Calibri" w:hAnsi="Calibri" w:cs="Calibri"/>
                <w:b/>
                <w:color w:val="000000"/>
                <w:sz w:val="16"/>
                <w:szCs w:val="16"/>
              </w:rPr>
              <w:t>.</w:t>
            </w:r>
            <w:r w:rsidRPr="005D4B4A">
              <w:rPr>
                <w:rFonts w:ascii="Calibri" w:hAnsi="Calibri" w:cs="Calibri"/>
                <w:b/>
                <w:color w:val="000000"/>
                <w:sz w:val="16"/>
                <w:szCs w:val="16"/>
              </w:rPr>
              <w:t>190</w:t>
            </w:r>
          </w:p>
        </w:tc>
        <w:tc>
          <w:tcPr>
            <w:tcW w:w="294" w:type="pct"/>
            <w:tcBorders>
              <w:top w:val="nil"/>
              <w:left w:val="single" w:sz="4" w:space="0" w:color="auto"/>
              <w:bottom w:val="single" w:sz="4" w:space="0" w:color="auto"/>
              <w:right w:val="single" w:sz="4" w:space="0" w:color="auto"/>
            </w:tcBorders>
            <w:shd w:val="clear" w:color="auto" w:fill="E7E6E6" w:themeFill="background2"/>
            <w:vAlign w:val="center"/>
          </w:tcPr>
          <w:p w14:paraId="3FFA8AF1" w14:textId="30B8E5DF" w:rsidR="005D4B4A" w:rsidRPr="005D4B4A" w:rsidRDefault="005D4B4A" w:rsidP="005D4B4A">
            <w:pPr>
              <w:spacing w:line="360" w:lineRule="auto"/>
              <w:jc w:val="center"/>
              <w:rPr>
                <w:rFonts w:eastAsia="Times New Roman" w:cstheme="minorHAnsi"/>
                <w:b/>
                <w:bCs/>
                <w:kern w:val="0"/>
                <w:sz w:val="16"/>
                <w:szCs w:val="16"/>
                <w:lang w:eastAsia="it-IT"/>
                <w14:ligatures w14:val="none"/>
              </w:rPr>
            </w:pPr>
            <w:r w:rsidRPr="005D4B4A">
              <w:rPr>
                <w:rFonts w:ascii="Calibri" w:hAnsi="Calibri" w:cs="Calibri"/>
                <w:b/>
                <w:color w:val="000000"/>
                <w:sz w:val="16"/>
                <w:szCs w:val="16"/>
              </w:rPr>
              <w:t>1</w:t>
            </w:r>
            <w:r>
              <w:rPr>
                <w:rFonts w:ascii="Calibri" w:hAnsi="Calibri" w:cs="Calibri"/>
                <w:b/>
                <w:color w:val="000000"/>
                <w:sz w:val="16"/>
                <w:szCs w:val="16"/>
              </w:rPr>
              <w:t>.</w:t>
            </w:r>
            <w:r w:rsidRPr="005D4B4A">
              <w:rPr>
                <w:rFonts w:ascii="Calibri" w:hAnsi="Calibri" w:cs="Calibri"/>
                <w:b/>
                <w:color w:val="000000"/>
                <w:sz w:val="16"/>
                <w:szCs w:val="16"/>
              </w:rPr>
              <w:t>166</w:t>
            </w:r>
          </w:p>
        </w:tc>
        <w:tc>
          <w:tcPr>
            <w:tcW w:w="294" w:type="pct"/>
            <w:tcBorders>
              <w:top w:val="nil"/>
              <w:left w:val="single" w:sz="4" w:space="0" w:color="auto"/>
              <w:bottom w:val="single" w:sz="4" w:space="0" w:color="auto"/>
              <w:right w:val="single" w:sz="4" w:space="0" w:color="auto"/>
            </w:tcBorders>
            <w:shd w:val="clear" w:color="auto" w:fill="E7E6E6" w:themeFill="background2"/>
            <w:vAlign w:val="center"/>
          </w:tcPr>
          <w:p w14:paraId="09B115B9" w14:textId="40575961" w:rsidR="005D4B4A" w:rsidRPr="005D4B4A" w:rsidRDefault="005D4B4A" w:rsidP="005D4B4A">
            <w:pPr>
              <w:spacing w:line="360" w:lineRule="auto"/>
              <w:jc w:val="center"/>
              <w:rPr>
                <w:rFonts w:eastAsia="Times New Roman" w:cstheme="minorHAnsi"/>
                <w:b/>
                <w:bCs/>
                <w:kern w:val="0"/>
                <w:sz w:val="16"/>
                <w:szCs w:val="16"/>
                <w:lang w:eastAsia="it-IT"/>
                <w14:ligatures w14:val="none"/>
              </w:rPr>
            </w:pPr>
            <w:r w:rsidRPr="005D4B4A">
              <w:rPr>
                <w:rFonts w:ascii="Calibri" w:hAnsi="Calibri" w:cs="Calibri"/>
                <w:b/>
                <w:color w:val="000000"/>
                <w:sz w:val="16"/>
                <w:szCs w:val="16"/>
              </w:rPr>
              <w:t>1</w:t>
            </w:r>
            <w:r>
              <w:rPr>
                <w:rFonts w:ascii="Calibri" w:hAnsi="Calibri" w:cs="Calibri"/>
                <w:b/>
                <w:color w:val="000000"/>
                <w:sz w:val="16"/>
                <w:szCs w:val="16"/>
              </w:rPr>
              <w:t>.</w:t>
            </w:r>
            <w:r w:rsidRPr="005D4B4A">
              <w:rPr>
                <w:rFonts w:ascii="Calibri" w:hAnsi="Calibri" w:cs="Calibri"/>
                <w:b/>
                <w:color w:val="000000"/>
                <w:sz w:val="16"/>
                <w:szCs w:val="16"/>
              </w:rPr>
              <w:t>145</w:t>
            </w:r>
          </w:p>
        </w:tc>
        <w:tc>
          <w:tcPr>
            <w:tcW w:w="294" w:type="pct"/>
            <w:tcBorders>
              <w:top w:val="nil"/>
              <w:left w:val="single" w:sz="4" w:space="0" w:color="auto"/>
              <w:bottom w:val="single" w:sz="4" w:space="0" w:color="auto"/>
              <w:right w:val="single" w:sz="4" w:space="0" w:color="auto"/>
            </w:tcBorders>
            <w:shd w:val="clear" w:color="auto" w:fill="E7E6E6" w:themeFill="background2"/>
            <w:vAlign w:val="center"/>
          </w:tcPr>
          <w:p w14:paraId="699B0956" w14:textId="720CAF02" w:rsidR="005D4B4A" w:rsidRPr="005D4B4A" w:rsidRDefault="005D4B4A" w:rsidP="005D4B4A">
            <w:pPr>
              <w:spacing w:line="360" w:lineRule="auto"/>
              <w:jc w:val="center"/>
              <w:rPr>
                <w:rFonts w:eastAsia="Times New Roman" w:cstheme="minorHAnsi"/>
                <w:b/>
                <w:bCs/>
                <w:kern w:val="0"/>
                <w:sz w:val="16"/>
                <w:szCs w:val="16"/>
                <w:lang w:eastAsia="it-IT"/>
                <w14:ligatures w14:val="none"/>
              </w:rPr>
            </w:pPr>
            <w:r w:rsidRPr="005D4B4A">
              <w:rPr>
                <w:rFonts w:ascii="Calibri" w:hAnsi="Calibri" w:cs="Calibri"/>
                <w:b/>
                <w:color w:val="000000"/>
                <w:sz w:val="16"/>
                <w:szCs w:val="16"/>
              </w:rPr>
              <w:t>1</w:t>
            </w:r>
            <w:r>
              <w:rPr>
                <w:rFonts w:ascii="Calibri" w:hAnsi="Calibri" w:cs="Calibri"/>
                <w:b/>
                <w:color w:val="000000"/>
                <w:sz w:val="16"/>
                <w:szCs w:val="16"/>
              </w:rPr>
              <w:t>.</w:t>
            </w:r>
            <w:r w:rsidRPr="005D4B4A">
              <w:rPr>
                <w:rFonts w:ascii="Calibri" w:hAnsi="Calibri" w:cs="Calibri"/>
                <w:b/>
                <w:color w:val="000000"/>
                <w:sz w:val="16"/>
                <w:szCs w:val="16"/>
              </w:rPr>
              <w:t>122</w:t>
            </w:r>
          </w:p>
        </w:tc>
        <w:tc>
          <w:tcPr>
            <w:tcW w:w="294" w:type="pct"/>
            <w:tcBorders>
              <w:top w:val="nil"/>
              <w:left w:val="single" w:sz="4" w:space="0" w:color="auto"/>
              <w:bottom w:val="single" w:sz="4" w:space="0" w:color="auto"/>
              <w:right w:val="single" w:sz="4" w:space="0" w:color="auto"/>
            </w:tcBorders>
            <w:shd w:val="clear" w:color="auto" w:fill="E7E6E6" w:themeFill="background2"/>
            <w:vAlign w:val="center"/>
          </w:tcPr>
          <w:p w14:paraId="7BC20BBE" w14:textId="6BA2D895" w:rsidR="005D4B4A" w:rsidRPr="005D4B4A" w:rsidRDefault="005D4B4A" w:rsidP="005D4B4A">
            <w:pPr>
              <w:spacing w:line="360" w:lineRule="auto"/>
              <w:jc w:val="center"/>
              <w:rPr>
                <w:rFonts w:eastAsia="Times New Roman" w:cstheme="minorHAnsi"/>
                <w:b/>
                <w:bCs/>
                <w:kern w:val="0"/>
                <w:sz w:val="16"/>
                <w:szCs w:val="16"/>
                <w:lang w:eastAsia="it-IT"/>
                <w14:ligatures w14:val="none"/>
              </w:rPr>
            </w:pPr>
            <w:r w:rsidRPr="005D4B4A">
              <w:rPr>
                <w:rFonts w:ascii="Calibri" w:hAnsi="Calibri" w:cs="Calibri"/>
                <w:b/>
                <w:color w:val="000000"/>
                <w:sz w:val="16"/>
                <w:szCs w:val="16"/>
              </w:rPr>
              <w:t>1</w:t>
            </w:r>
            <w:r>
              <w:rPr>
                <w:rFonts w:ascii="Calibri" w:hAnsi="Calibri" w:cs="Calibri"/>
                <w:b/>
                <w:color w:val="000000"/>
                <w:sz w:val="16"/>
                <w:szCs w:val="16"/>
              </w:rPr>
              <w:t>.</w:t>
            </w:r>
            <w:r w:rsidRPr="005D4B4A">
              <w:rPr>
                <w:rFonts w:ascii="Calibri" w:hAnsi="Calibri" w:cs="Calibri"/>
                <w:b/>
                <w:color w:val="000000"/>
                <w:sz w:val="16"/>
                <w:szCs w:val="16"/>
              </w:rPr>
              <w:t>104</w:t>
            </w:r>
          </w:p>
        </w:tc>
        <w:tc>
          <w:tcPr>
            <w:tcW w:w="294" w:type="pct"/>
            <w:tcBorders>
              <w:top w:val="nil"/>
              <w:left w:val="single" w:sz="4" w:space="0" w:color="auto"/>
              <w:bottom w:val="single" w:sz="4" w:space="0" w:color="auto"/>
              <w:right w:val="single" w:sz="4" w:space="0" w:color="auto"/>
            </w:tcBorders>
            <w:shd w:val="clear" w:color="auto" w:fill="E7E6E6" w:themeFill="background2"/>
            <w:vAlign w:val="center"/>
          </w:tcPr>
          <w:p w14:paraId="5E49809E" w14:textId="615BCBE1" w:rsidR="005D4B4A" w:rsidRPr="005D4B4A" w:rsidRDefault="005D4B4A" w:rsidP="005D4B4A">
            <w:pPr>
              <w:spacing w:line="360" w:lineRule="auto"/>
              <w:jc w:val="center"/>
              <w:rPr>
                <w:rFonts w:eastAsia="Times New Roman" w:cstheme="minorHAnsi"/>
                <w:b/>
                <w:bCs/>
                <w:kern w:val="0"/>
                <w:sz w:val="16"/>
                <w:szCs w:val="16"/>
                <w:lang w:eastAsia="it-IT"/>
                <w14:ligatures w14:val="none"/>
              </w:rPr>
            </w:pPr>
            <w:r w:rsidRPr="005D4B4A">
              <w:rPr>
                <w:rFonts w:ascii="Calibri" w:hAnsi="Calibri" w:cs="Calibri"/>
                <w:b/>
                <w:color w:val="000000"/>
                <w:sz w:val="16"/>
                <w:szCs w:val="16"/>
              </w:rPr>
              <w:t>1</w:t>
            </w:r>
            <w:r>
              <w:rPr>
                <w:rFonts w:ascii="Calibri" w:hAnsi="Calibri" w:cs="Calibri"/>
                <w:b/>
                <w:color w:val="000000"/>
                <w:sz w:val="16"/>
                <w:szCs w:val="16"/>
              </w:rPr>
              <w:t>.</w:t>
            </w:r>
            <w:r w:rsidRPr="005D4B4A">
              <w:rPr>
                <w:rFonts w:ascii="Calibri" w:hAnsi="Calibri" w:cs="Calibri"/>
                <w:b/>
                <w:color w:val="000000"/>
                <w:sz w:val="16"/>
                <w:szCs w:val="16"/>
              </w:rPr>
              <w:t>092</w:t>
            </w:r>
          </w:p>
        </w:tc>
        <w:tc>
          <w:tcPr>
            <w:tcW w:w="294" w:type="pct"/>
            <w:tcBorders>
              <w:top w:val="nil"/>
              <w:left w:val="single" w:sz="4" w:space="0" w:color="auto"/>
              <w:bottom w:val="single" w:sz="4" w:space="0" w:color="auto"/>
              <w:right w:val="single" w:sz="4" w:space="0" w:color="auto"/>
            </w:tcBorders>
            <w:shd w:val="clear" w:color="auto" w:fill="E7E6E6" w:themeFill="background2"/>
            <w:vAlign w:val="center"/>
          </w:tcPr>
          <w:p w14:paraId="44D80C55" w14:textId="19A96B67" w:rsidR="005D4B4A" w:rsidRPr="005D4B4A" w:rsidRDefault="005D4B4A" w:rsidP="005D4B4A">
            <w:pPr>
              <w:spacing w:line="360" w:lineRule="auto"/>
              <w:jc w:val="center"/>
              <w:rPr>
                <w:rFonts w:eastAsia="Times New Roman" w:cstheme="minorHAnsi"/>
                <w:b/>
                <w:bCs/>
                <w:kern w:val="0"/>
                <w:sz w:val="16"/>
                <w:szCs w:val="16"/>
                <w:lang w:eastAsia="it-IT"/>
                <w14:ligatures w14:val="none"/>
              </w:rPr>
            </w:pPr>
            <w:r w:rsidRPr="005D4B4A">
              <w:rPr>
                <w:rFonts w:ascii="Calibri" w:hAnsi="Calibri" w:cs="Calibri"/>
                <w:b/>
                <w:color w:val="000000"/>
                <w:sz w:val="16"/>
                <w:szCs w:val="16"/>
              </w:rPr>
              <w:t>1</w:t>
            </w:r>
            <w:r>
              <w:rPr>
                <w:rFonts w:ascii="Calibri" w:hAnsi="Calibri" w:cs="Calibri"/>
                <w:b/>
                <w:color w:val="000000"/>
                <w:sz w:val="16"/>
                <w:szCs w:val="16"/>
              </w:rPr>
              <w:t>.</w:t>
            </w:r>
            <w:r w:rsidRPr="005D4B4A">
              <w:rPr>
                <w:rFonts w:ascii="Calibri" w:hAnsi="Calibri" w:cs="Calibri"/>
                <w:b/>
                <w:color w:val="000000"/>
                <w:sz w:val="16"/>
                <w:szCs w:val="16"/>
              </w:rPr>
              <w:t>064</w:t>
            </w:r>
          </w:p>
        </w:tc>
        <w:tc>
          <w:tcPr>
            <w:tcW w:w="294" w:type="pct"/>
            <w:tcBorders>
              <w:top w:val="nil"/>
              <w:left w:val="single" w:sz="4" w:space="0" w:color="auto"/>
              <w:bottom w:val="single" w:sz="4" w:space="0" w:color="auto"/>
              <w:right w:val="single" w:sz="4" w:space="0" w:color="auto"/>
            </w:tcBorders>
            <w:shd w:val="clear" w:color="auto" w:fill="E7E6E6" w:themeFill="background2"/>
            <w:vAlign w:val="center"/>
          </w:tcPr>
          <w:p w14:paraId="2F5DF80A" w14:textId="138A2124" w:rsidR="005D4B4A" w:rsidRPr="005D4B4A" w:rsidRDefault="005D4B4A" w:rsidP="005D4B4A">
            <w:pPr>
              <w:spacing w:line="360" w:lineRule="auto"/>
              <w:jc w:val="center"/>
              <w:rPr>
                <w:rFonts w:eastAsia="Times New Roman" w:cstheme="minorHAnsi"/>
                <w:b/>
                <w:bCs/>
                <w:kern w:val="0"/>
                <w:sz w:val="16"/>
                <w:szCs w:val="16"/>
                <w:lang w:eastAsia="it-IT"/>
                <w14:ligatures w14:val="none"/>
              </w:rPr>
            </w:pPr>
            <w:r w:rsidRPr="005D4B4A">
              <w:rPr>
                <w:rFonts w:ascii="Calibri" w:hAnsi="Calibri" w:cs="Calibri"/>
                <w:b/>
                <w:color w:val="000000"/>
                <w:sz w:val="16"/>
                <w:szCs w:val="16"/>
              </w:rPr>
              <w:t>1</w:t>
            </w:r>
            <w:r>
              <w:rPr>
                <w:rFonts w:ascii="Calibri" w:hAnsi="Calibri" w:cs="Calibri"/>
                <w:b/>
                <w:color w:val="000000"/>
                <w:sz w:val="16"/>
                <w:szCs w:val="16"/>
              </w:rPr>
              <w:t>.</w:t>
            </w:r>
            <w:r w:rsidRPr="005D4B4A">
              <w:rPr>
                <w:rFonts w:ascii="Calibri" w:hAnsi="Calibri" w:cs="Calibri"/>
                <w:b/>
                <w:color w:val="000000"/>
                <w:sz w:val="16"/>
                <w:szCs w:val="16"/>
              </w:rPr>
              <w:t>050</w:t>
            </w:r>
          </w:p>
        </w:tc>
        <w:tc>
          <w:tcPr>
            <w:tcW w:w="294" w:type="pct"/>
            <w:tcBorders>
              <w:top w:val="nil"/>
              <w:left w:val="single" w:sz="4" w:space="0" w:color="auto"/>
              <w:bottom w:val="single" w:sz="4" w:space="0" w:color="auto"/>
              <w:right w:val="single" w:sz="4" w:space="0" w:color="auto"/>
            </w:tcBorders>
            <w:shd w:val="clear" w:color="auto" w:fill="E7E6E6" w:themeFill="background2"/>
            <w:vAlign w:val="center"/>
          </w:tcPr>
          <w:p w14:paraId="43016555" w14:textId="352629EF" w:rsidR="005D4B4A" w:rsidRPr="005D4B4A" w:rsidRDefault="005D4B4A" w:rsidP="005D4B4A">
            <w:pPr>
              <w:spacing w:line="360" w:lineRule="auto"/>
              <w:jc w:val="center"/>
              <w:rPr>
                <w:rFonts w:eastAsia="Times New Roman" w:cstheme="minorHAnsi"/>
                <w:b/>
                <w:bCs/>
                <w:kern w:val="0"/>
                <w:sz w:val="16"/>
                <w:szCs w:val="16"/>
                <w:lang w:eastAsia="it-IT"/>
                <w14:ligatures w14:val="none"/>
              </w:rPr>
            </w:pPr>
            <w:r w:rsidRPr="005D4B4A">
              <w:rPr>
                <w:rFonts w:ascii="Calibri" w:hAnsi="Calibri" w:cs="Calibri"/>
                <w:b/>
                <w:color w:val="000000"/>
                <w:sz w:val="16"/>
                <w:szCs w:val="16"/>
              </w:rPr>
              <w:t>1</w:t>
            </w:r>
            <w:r>
              <w:rPr>
                <w:rFonts w:ascii="Calibri" w:hAnsi="Calibri" w:cs="Calibri"/>
                <w:b/>
                <w:color w:val="000000"/>
                <w:sz w:val="16"/>
                <w:szCs w:val="16"/>
              </w:rPr>
              <w:t>.</w:t>
            </w:r>
            <w:r w:rsidRPr="005D4B4A">
              <w:rPr>
                <w:rFonts w:ascii="Calibri" w:hAnsi="Calibri" w:cs="Calibri"/>
                <w:b/>
                <w:color w:val="000000"/>
                <w:sz w:val="16"/>
                <w:szCs w:val="16"/>
              </w:rPr>
              <w:t>031</w:t>
            </w:r>
          </w:p>
        </w:tc>
        <w:tc>
          <w:tcPr>
            <w:tcW w:w="294" w:type="pct"/>
            <w:tcBorders>
              <w:top w:val="nil"/>
              <w:left w:val="single" w:sz="4" w:space="0" w:color="auto"/>
              <w:bottom w:val="single" w:sz="4" w:space="0" w:color="auto"/>
              <w:right w:val="single" w:sz="4" w:space="0" w:color="auto"/>
            </w:tcBorders>
            <w:shd w:val="clear" w:color="auto" w:fill="E7E6E6" w:themeFill="background2"/>
            <w:vAlign w:val="center"/>
          </w:tcPr>
          <w:p w14:paraId="27995595" w14:textId="14239716" w:rsidR="005D4B4A" w:rsidRPr="005D4B4A" w:rsidRDefault="005D4B4A" w:rsidP="005D4B4A">
            <w:pPr>
              <w:spacing w:line="360" w:lineRule="auto"/>
              <w:jc w:val="center"/>
              <w:rPr>
                <w:rFonts w:eastAsia="Times New Roman" w:cstheme="minorHAnsi"/>
                <w:b/>
                <w:bCs/>
                <w:kern w:val="0"/>
                <w:sz w:val="16"/>
                <w:szCs w:val="16"/>
                <w:lang w:eastAsia="it-IT"/>
                <w14:ligatures w14:val="none"/>
              </w:rPr>
            </w:pPr>
            <w:r w:rsidRPr="005D4B4A">
              <w:rPr>
                <w:rFonts w:ascii="Calibri" w:hAnsi="Calibri" w:cs="Calibri"/>
                <w:b/>
                <w:color w:val="000000"/>
                <w:sz w:val="16"/>
                <w:szCs w:val="16"/>
              </w:rPr>
              <w:t>1</w:t>
            </w:r>
            <w:r>
              <w:rPr>
                <w:rFonts w:ascii="Calibri" w:hAnsi="Calibri" w:cs="Calibri"/>
                <w:b/>
                <w:color w:val="000000"/>
                <w:sz w:val="16"/>
                <w:szCs w:val="16"/>
              </w:rPr>
              <w:t>.</w:t>
            </w:r>
            <w:r w:rsidRPr="005D4B4A">
              <w:rPr>
                <w:rFonts w:ascii="Calibri" w:hAnsi="Calibri" w:cs="Calibri"/>
                <w:b/>
                <w:color w:val="000000"/>
                <w:sz w:val="16"/>
                <w:szCs w:val="16"/>
              </w:rPr>
              <w:t>003</w:t>
            </w:r>
          </w:p>
        </w:tc>
        <w:tc>
          <w:tcPr>
            <w:tcW w:w="294" w:type="pct"/>
            <w:tcBorders>
              <w:top w:val="nil"/>
              <w:left w:val="single" w:sz="4" w:space="0" w:color="auto"/>
              <w:bottom w:val="single" w:sz="4" w:space="0" w:color="auto"/>
              <w:right w:val="single" w:sz="4" w:space="0" w:color="auto"/>
            </w:tcBorders>
            <w:shd w:val="clear" w:color="auto" w:fill="E7E6E6" w:themeFill="background2"/>
            <w:vAlign w:val="center"/>
          </w:tcPr>
          <w:p w14:paraId="4074F797" w14:textId="543175F0" w:rsidR="005D4B4A" w:rsidRPr="005D4B4A" w:rsidRDefault="005D4B4A" w:rsidP="005D4B4A">
            <w:pPr>
              <w:spacing w:line="360" w:lineRule="auto"/>
              <w:jc w:val="center"/>
              <w:rPr>
                <w:rFonts w:eastAsia="Times New Roman" w:cstheme="minorHAnsi"/>
                <w:b/>
                <w:bCs/>
                <w:kern w:val="0"/>
                <w:sz w:val="16"/>
                <w:szCs w:val="16"/>
                <w:lang w:eastAsia="it-IT"/>
                <w14:ligatures w14:val="none"/>
              </w:rPr>
            </w:pPr>
            <w:r w:rsidRPr="005D4B4A">
              <w:rPr>
                <w:rFonts w:ascii="Calibri" w:hAnsi="Calibri" w:cs="Calibri"/>
                <w:b/>
                <w:color w:val="000000"/>
                <w:sz w:val="16"/>
                <w:szCs w:val="16"/>
              </w:rPr>
              <w:t>981</w:t>
            </w:r>
          </w:p>
        </w:tc>
        <w:tc>
          <w:tcPr>
            <w:tcW w:w="294" w:type="pct"/>
            <w:tcBorders>
              <w:top w:val="nil"/>
              <w:left w:val="single" w:sz="4" w:space="0" w:color="auto"/>
              <w:bottom w:val="single" w:sz="4" w:space="0" w:color="auto"/>
              <w:right w:val="single" w:sz="4" w:space="0" w:color="auto"/>
            </w:tcBorders>
            <w:shd w:val="clear" w:color="auto" w:fill="E7E6E6" w:themeFill="background2"/>
            <w:vAlign w:val="center"/>
          </w:tcPr>
          <w:p w14:paraId="624B3A1D" w14:textId="27DCBBFD" w:rsidR="005D4B4A" w:rsidRPr="005D4B4A" w:rsidRDefault="005D4B4A" w:rsidP="005D4B4A">
            <w:pPr>
              <w:spacing w:line="360" w:lineRule="auto"/>
              <w:jc w:val="center"/>
              <w:rPr>
                <w:rFonts w:eastAsia="Times New Roman" w:cstheme="minorHAnsi"/>
                <w:b/>
                <w:bCs/>
                <w:kern w:val="0"/>
                <w:sz w:val="16"/>
                <w:szCs w:val="16"/>
                <w:lang w:eastAsia="it-IT"/>
                <w14:ligatures w14:val="none"/>
              </w:rPr>
            </w:pPr>
            <w:r w:rsidRPr="005D4B4A">
              <w:rPr>
                <w:rFonts w:ascii="Calibri" w:hAnsi="Calibri" w:cs="Calibri"/>
                <w:b/>
                <w:color w:val="000000"/>
                <w:sz w:val="16"/>
                <w:szCs w:val="16"/>
              </w:rPr>
              <w:t>953</w:t>
            </w:r>
          </w:p>
        </w:tc>
        <w:tc>
          <w:tcPr>
            <w:tcW w:w="294" w:type="pct"/>
            <w:tcBorders>
              <w:top w:val="nil"/>
              <w:left w:val="single" w:sz="4" w:space="0" w:color="auto"/>
              <w:bottom w:val="single" w:sz="4" w:space="0" w:color="auto"/>
              <w:right w:val="single" w:sz="4" w:space="0" w:color="auto"/>
            </w:tcBorders>
            <w:shd w:val="clear" w:color="auto" w:fill="E7E6E6" w:themeFill="background2"/>
            <w:vAlign w:val="center"/>
          </w:tcPr>
          <w:p w14:paraId="7B0157B4" w14:textId="489A7315" w:rsidR="005D4B4A" w:rsidRPr="005D4B4A" w:rsidRDefault="005D4B4A" w:rsidP="005D4B4A">
            <w:pPr>
              <w:spacing w:line="360" w:lineRule="auto"/>
              <w:jc w:val="center"/>
              <w:rPr>
                <w:rFonts w:eastAsia="Times New Roman" w:cstheme="minorHAnsi"/>
                <w:b/>
                <w:bCs/>
                <w:kern w:val="0"/>
                <w:sz w:val="16"/>
                <w:szCs w:val="16"/>
                <w:lang w:eastAsia="it-IT"/>
                <w14:ligatures w14:val="none"/>
              </w:rPr>
            </w:pPr>
            <w:r w:rsidRPr="005D4B4A">
              <w:rPr>
                <w:rFonts w:ascii="Calibri" w:hAnsi="Calibri" w:cs="Calibri"/>
                <w:b/>
                <w:color w:val="000000"/>
                <w:sz w:val="16"/>
                <w:szCs w:val="16"/>
              </w:rPr>
              <w:t>932</w:t>
            </w:r>
          </w:p>
        </w:tc>
        <w:tc>
          <w:tcPr>
            <w:tcW w:w="294" w:type="pct"/>
            <w:tcBorders>
              <w:top w:val="nil"/>
              <w:left w:val="single" w:sz="4" w:space="0" w:color="auto"/>
              <w:bottom w:val="single" w:sz="4" w:space="0" w:color="auto"/>
              <w:right w:val="single" w:sz="4" w:space="0" w:color="auto"/>
            </w:tcBorders>
            <w:shd w:val="clear" w:color="auto" w:fill="E7E6E6" w:themeFill="background2"/>
            <w:vAlign w:val="center"/>
          </w:tcPr>
          <w:p w14:paraId="7D8E872D" w14:textId="26526B7D" w:rsidR="005D4B4A" w:rsidRPr="005D4B4A" w:rsidRDefault="005D4B4A" w:rsidP="005D4B4A">
            <w:pPr>
              <w:spacing w:line="360" w:lineRule="auto"/>
              <w:jc w:val="center"/>
              <w:rPr>
                <w:rFonts w:eastAsia="Times New Roman" w:cstheme="minorHAnsi"/>
                <w:b/>
                <w:bCs/>
                <w:kern w:val="0"/>
                <w:sz w:val="16"/>
                <w:szCs w:val="16"/>
                <w:lang w:eastAsia="it-IT"/>
                <w14:ligatures w14:val="none"/>
              </w:rPr>
            </w:pPr>
            <w:r w:rsidRPr="005D4B4A">
              <w:rPr>
                <w:rFonts w:ascii="Calibri" w:hAnsi="Calibri" w:cs="Calibri"/>
                <w:b/>
                <w:color w:val="000000"/>
                <w:sz w:val="16"/>
                <w:szCs w:val="16"/>
              </w:rPr>
              <w:t>900</w:t>
            </w:r>
          </w:p>
        </w:tc>
        <w:tc>
          <w:tcPr>
            <w:tcW w:w="294" w:type="pct"/>
            <w:tcBorders>
              <w:top w:val="nil"/>
              <w:left w:val="single" w:sz="4" w:space="0" w:color="auto"/>
              <w:bottom w:val="single" w:sz="4" w:space="0" w:color="auto"/>
              <w:right w:val="single" w:sz="4" w:space="0" w:color="auto"/>
            </w:tcBorders>
            <w:shd w:val="clear" w:color="auto" w:fill="E7E6E6" w:themeFill="background2"/>
            <w:vAlign w:val="center"/>
          </w:tcPr>
          <w:p w14:paraId="5FE4D40A" w14:textId="69B614AE" w:rsidR="005D4B4A" w:rsidRPr="005D4B4A" w:rsidRDefault="005D4B4A" w:rsidP="005D4B4A">
            <w:pPr>
              <w:spacing w:line="360" w:lineRule="auto"/>
              <w:jc w:val="center"/>
              <w:rPr>
                <w:rFonts w:eastAsia="Times New Roman" w:cstheme="minorHAnsi"/>
                <w:b/>
                <w:bCs/>
                <w:kern w:val="0"/>
                <w:sz w:val="16"/>
                <w:szCs w:val="16"/>
                <w:lang w:eastAsia="it-IT"/>
                <w14:ligatures w14:val="none"/>
              </w:rPr>
            </w:pPr>
            <w:r w:rsidRPr="005D4B4A">
              <w:rPr>
                <w:rFonts w:ascii="Calibri" w:hAnsi="Calibri" w:cs="Calibri"/>
                <w:b/>
                <w:color w:val="000000"/>
                <w:sz w:val="16"/>
                <w:szCs w:val="16"/>
              </w:rPr>
              <w:t>881</w:t>
            </w:r>
          </w:p>
        </w:tc>
        <w:tc>
          <w:tcPr>
            <w:tcW w:w="294" w:type="pct"/>
            <w:tcBorders>
              <w:top w:val="nil"/>
              <w:left w:val="single" w:sz="4" w:space="0" w:color="auto"/>
              <w:bottom w:val="single" w:sz="4" w:space="0" w:color="auto"/>
              <w:right w:val="single" w:sz="4" w:space="0" w:color="auto"/>
            </w:tcBorders>
            <w:shd w:val="clear" w:color="auto" w:fill="E7E6E6" w:themeFill="background2"/>
            <w:vAlign w:val="center"/>
          </w:tcPr>
          <w:p w14:paraId="68A765DD" w14:textId="1A98B4B0" w:rsidR="005D4B4A" w:rsidRPr="005D4B4A" w:rsidRDefault="005D4B4A" w:rsidP="005D4B4A">
            <w:pPr>
              <w:spacing w:line="360" w:lineRule="auto"/>
              <w:jc w:val="center"/>
              <w:rPr>
                <w:rFonts w:eastAsia="Times New Roman" w:cstheme="minorHAnsi"/>
                <w:b/>
                <w:bCs/>
                <w:kern w:val="0"/>
                <w:sz w:val="16"/>
                <w:szCs w:val="16"/>
                <w:lang w:eastAsia="it-IT"/>
                <w14:ligatures w14:val="none"/>
              </w:rPr>
            </w:pPr>
            <w:r w:rsidRPr="005D4B4A">
              <w:rPr>
                <w:rFonts w:ascii="Calibri" w:hAnsi="Calibri" w:cs="Calibri"/>
                <w:b/>
                <w:color w:val="000000"/>
                <w:sz w:val="16"/>
                <w:szCs w:val="16"/>
              </w:rPr>
              <w:t>860</w:t>
            </w:r>
          </w:p>
        </w:tc>
      </w:tr>
    </w:tbl>
    <w:p w14:paraId="6A5499A1" w14:textId="7B340E73" w:rsidR="00F76E94" w:rsidRDefault="00F76E94" w:rsidP="00F76E94">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w:t>
      </w:r>
      <w:r w:rsidR="00192FF4">
        <w:rPr>
          <w:rFonts w:ascii="Arial" w:eastAsia="Times New Roman" w:hAnsi="Arial" w:cs="Arial"/>
          <w:bCs/>
          <w:i/>
          <w:color w:val="333333"/>
          <w:kern w:val="0"/>
          <w:sz w:val="20"/>
          <w:szCs w:val="20"/>
          <w:lang w:eastAsia="it-IT"/>
          <w14:ligatures w14:val="none"/>
        </w:rPr>
        <w:t xml:space="preserve"> elaborazioni su dati Regione Emilia-Romagna</w:t>
      </w:r>
      <w:r w:rsidRPr="00B2452E">
        <w:rPr>
          <w:rFonts w:ascii="Arial" w:eastAsia="Times New Roman" w:hAnsi="Arial" w:cs="Arial"/>
          <w:bCs/>
          <w:i/>
          <w:color w:val="333333"/>
          <w:kern w:val="0"/>
          <w:sz w:val="20"/>
          <w:szCs w:val="20"/>
          <w:lang w:eastAsia="it-IT"/>
          <w14:ligatures w14:val="none"/>
        </w:rPr>
        <w:t xml:space="preserve"> </w:t>
      </w:r>
    </w:p>
    <w:p w14:paraId="1654BFEE" w14:textId="5C6AF307" w:rsidR="00ED76F8" w:rsidRDefault="00ED76F8" w:rsidP="005D4B4A">
      <w:pPr>
        <w:rPr>
          <w:b/>
          <w:bCs/>
        </w:rPr>
      </w:pPr>
    </w:p>
    <w:p w14:paraId="0DE1CE88" w14:textId="5D30C754" w:rsidR="005D4B4A" w:rsidRDefault="005D4B4A" w:rsidP="00F76E94">
      <w:pPr>
        <w:jc w:val="center"/>
        <w:rPr>
          <w:b/>
          <w:bCs/>
        </w:rPr>
      </w:pPr>
      <w:r>
        <w:rPr>
          <w:noProof/>
        </w:rPr>
        <w:drawing>
          <wp:inline distT="0" distB="0" distL="0" distR="0" wp14:anchorId="335BD342" wp14:editId="5D211FA1">
            <wp:extent cx="6156000" cy="3420000"/>
            <wp:effectExtent l="0" t="0" r="0" b="0"/>
            <wp:docPr id="290543438" name="Grafico 290543438">
              <a:extLst xmlns:a="http://schemas.openxmlformats.org/drawingml/2006/main">
                <a:ext uri="{FF2B5EF4-FFF2-40B4-BE49-F238E27FC236}">
                  <a16:creationId xmlns:a16="http://schemas.microsoft.com/office/drawing/2014/main" id="{88961D49-0140-488D-951E-22FFF84FFD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05340971" w14:textId="017B8899" w:rsidR="00F76E94" w:rsidRDefault="00F76E94" w:rsidP="00F76E94">
      <w:pPr>
        <w:jc w:val="center"/>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w:t>
      </w:r>
      <w:r>
        <w:rPr>
          <w:rFonts w:ascii="Arial" w:eastAsia="Times New Roman" w:hAnsi="Arial" w:cs="Arial"/>
          <w:bCs/>
          <w:i/>
          <w:color w:val="333333"/>
          <w:kern w:val="0"/>
          <w:sz w:val="20"/>
          <w:szCs w:val="20"/>
          <w:lang w:eastAsia="it-IT"/>
          <w14:ligatures w14:val="none"/>
        </w:rPr>
        <w:t xml:space="preserve"> elaborazioni su dati</w:t>
      </w:r>
      <w:r w:rsidRPr="00B2452E">
        <w:rPr>
          <w:rFonts w:ascii="Arial" w:eastAsia="Times New Roman" w:hAnsi="Arial" w:cs="Arial"/>
          <w:bCs/>
          <w:i/>
          <w:color w:val="333333"/>
          <w:kern w:val="0"/>
          <w:sz w:val="20"/>
          <w:szCs w:val="20"/>
          <w:lang w:eastAsia="it-IT"/>
          <w14:ligatures w14:val="none"/>
        </w:rPr>
        <w:t xml:space="preserve"> </w:t>
      </w:r>
      <w:r w:rsidR="00192FF4">
        <w:rPr>
          <w:rFonts w:ascii="Arial" w:eastAsia="Times New Roman" w:hAnsi="Arial" w:cs="Arial"/>
          <w:bCs/>
          <w:i/>
          <w:color w:val="333333"/>
          <w:kern w:val="0"/>
          <w:sz w:val="20"/>
          <w:szCs w:val="20"/>
          <w:lang w:eastAsia="it-IT"/>
          <w14:ligatures w14:val="none"/>
        </w:rPr>
        <w:t>Regione Emilia-Romagna</w:t>
      </w:r>
    </w:p>
    <w:p w14:paraId="385ADA91" w14:textId="77777777" w:rsidR="00F76E94" w:rsidRDefault="00F76E94" w:rsidP="00F76E94">
      <w:pPr>
        <w:jc w:val="center"/>
        <w:rPr>
          <w:rFonts w:ascii="Arial" w:eastAsia="Times New Roman" w:hAnsi="Arial" w:cs="Arial"/>
          <w:bCs/>
          <w:i/>
          <w:color w:val="333333"/>
          <w:kern w:val="0"/>
          <w:sz w:val="20"/>
          <w:szCs w:val="20"/>
          <w:lang w:eastAsia="it-IT"/>
          <w14:ligatures w14:val="none"/>
        </w:rPr>
      </w:pPr>
    </w:p>
    <w:p w14:paraId="16676D31" w14:textId="3A89C784" w:rsidR="005E30DC" w:rsidRPr="001B0385" w:rsidRDefault="00F76E94" w:rsidP="001B0385">
      <w:pPr>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w:t>
      </w:r>
      <w:r w:rsidRPr="009015AD">
        <w:rPr>
          <w:rFonts w:ascii="Arial" w:eastAsia="Times New Roman" w:hAnsi="Arial" w:cs="Arial"/>
          <w:bCs/>
          <w:i/>
          <w:color w:val="333333"/>
          <w:kern w:val="0"/>
          <w:sz w:val="20"/>
          <w:szCs w:val="20"/>
          <w:lang w:eastAsia="it-IT"/>
          <w14:ligatures w14:val="none"/>
        </w:rPr>
        <w:t xml:space="preserve"> La previsione </w:t>
      </w:r>
      <w:r>
        <w:rPr>
          <w:rFonts w:ascii="Arial" w:eastAsia="Times New Roman" w:hAnsi="Arial" w:cs="Arial"/>
          <w:bCs/>
          <w:i/>
          <w:color w:val="333333"/>
          <w:kern w:val="0"/>
          <w:sz w:val="20"/>
          <w:szCs w:val="20"/>
          <w:lang w:eastAsia="it-IT"/>
          <w14:ligatures w14:val="none"/>
        </w:rPr>
        <w:t xml:space="preserve">è stata </w:t>
      </w:r>
      <w:r w:rsidRPr="009015AD">
        <w:rPr>
          <w:rFonts w:ascii="Arial" w:eastAsia="Times New Roman" w:hAnsi="Arial" w:cs="Arial"/>
          <w:bCs/>
          <w:i/>
          <w:color w:val="333333"/>
          <w:kern w:val="0"/>
          <w:sz w:val="20"/>
          <w:szCs w:val="20"/>
          <w:lang w:eastAsia="it-IT"/>
          <w14:ligatures w14:val="none"/>
        </w:rPr>
        <w:t xml:space="preserve">effettuata </w:t>
      </w:r>
      <w:r>
        <w:rPr>
          <w:rFonts w:ascii="Arial" w:eastAsia="Times New Roman" w:hAnsi="Arial" w:cs="Arial"/>
          <w:bCs/>
          <w:i/>
          <w:color w:val="333333"/>
          <w:kern w:val="0"/>
          <w:sz w:val="20"/>
          <w:szCs w:val="20"/>
          <w:lang w:eastAsia="it-IT"/>
          <w14:ligatures w14:val="none"/>
        </w:rPr>
        <w:t>a scorrimento delle singole età prendendo come base l’01.01.202</w:t>
      </w:r>
      <w:r w:rsidR="008F3CFB">
        <w:rPr>
          <w:rFonts w:ascii="Arial" w:eastAsia="Times New Roman" w:hAnsi="Arial" w:cs="Arial"/>
          <w:bCs/>
          <w:i/>
          <w:color w:val="333333"/>
          <w:kern w:val="0"/>
          <w:sz w:val="20"/>
          <w:szCs w:val="20"/>
          <w:lang w:eastAsia="it-IT"/>
          <w14:ligatures w14:val="none"/>
        </w:rPr>
        <w:t>3</w:t>
      </w:r>
      <w:r>
        <w:rPr>
          <w:rFonts w:ascii="Arial" w:eastAsia="Times New Roman" w:hAnsi="Arial" w:cs="Arial"/>
          <w:bCs/>
          <w:i/>
          <w:color w:val="333333"/>
          <w:kern w:val="0"/>
          <w:sz w:val="20"/>
          <w:szCs w:val="20"/>
          <w:lang w:eastAsia="it-IT"/>
          <w14:ligatures w14:val="none"/>
        </w:rPr>
        <w:t>, e n</w:t>
      </w:r>
      <w:r w:rsidRPr="009015AD">
        <w:rPr>
          <w:rFonts w:ascii="Arial" w:eastAsia="Times New Roman" w:hAnsi="Arial" w:cs="Arial"/>
          <w:bCs/>
          <w:i/>
          <w:color w:val="333333"/>
          <w:kern w:val="0"/>
          <w:sz w:val="20"/>
          <w:szCs w:val="20"/>
          <w:lang w:eastAsia="it-IT"/>
          <w14:ligatures w14:val="none"/>
        </w:rPr>
        <w:t>ell’ipotesi per cui i tassi di natalità, mortalità e migratorietà risultino nulli.</w:t>
      </w:r>
    </w:p>
    <w:sectPr w:rsidR="005E30DC" w:rsidRPr="001B038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120B3"/>
    <w:multiLevelType w:val="hybridMultilevel"/>
    <w:tmpl w:val="6EA2D7C8"/>
    <w:lvl w:ilvl="0" w:tplc="117076D6">
      <w:start w:val="58"/>
      <w:numFmt w:val="bullet"/>
      <w:lvlText w:val=""/>
      <w:lvlJc w:val="left"/>
      <w:pPr>
        <w:ind w:left="525" w:hanging="360"/>
      </w:pPr>
      <w:rPr>
        <w:rFonts w:ascii="Symbol" w:eastAsia="Times New Roman" w:hAnsi="Symbol" w:cs="Arial" w:hint="default"/>
      </w:rPr>
    </w:lvl>
    <w:lvl w:ilvl="1" w:tplc="04100003" w:tentative="1">
      <w:start w:val="1"/>
      <w:numFmt w:val="bullet"/>
      <w:lvlText w:val="o"/>
      <w:lvlJc w:val="left"/>
      <w:pPr>
        <w:ind w:left="1245" w:hanging="360"/>
      </w:pPr>
      <w:rPr>
        <w:rFonts w:ascii="Courier New" w:hAnsi="Courier New" w:cs="Courier New" w:hint="default"/>
      </w:rPr>
    </w:lvl>
    <w:lvl w:ilvl="2" w:tplc="04100005" w:tentative="1">
      <w:start w:val="1"/>
      <w:numFmt w:val="bullet"/>
      <w:lvlText w:val=""/>
      <w:lvlJc w:val="left"/>
      <w:pPr>
        <w:ind w:left="1965" w:hanging="360"/>
      </w:pPr>
      <w:rPr>
        <w:rFonts w:ascii="Wingdings" w:hAnsi="Wingdings" w:hint="default"/>
      </w:rPr>
    </w:lvl>
    <w:lvl w:ilvl="3" w:tplc="04100001" w:tentative="1">
      <w:start w:val="1"/>
      <w:numFmt w:val="bullet"/>
      <w:lvlText w:val=""/>
      <w:lvlJc w:val="left"/>
      <w:pPr>
        <w:ind w:left="2685" w:hanging="360"/>
      </w:pPr>
      <w:rPr>
        <w:rFonts w:ascii="Symbol" w:hAnsi="Symbol" w:hint="default"/>
      </w:rPr>
    </w:lvl>
    <w:lvl w:ilvl="4" w:tplc="04100003" w:tentative="1">
      <w:start w:val="1"/>
      <w:numFmt w:val="bullet"/>
      <w:lvlText w:val="o"/>
      <w:lvlJc w:val="left"/>
      <w:pPr>
        <w:ind w:left="3405" w:hanging="360"/>
      </w:pPr>
      <w:rPr>
        <w:rFonts w:ascii="Courier New" w:hAnsi="Courier New" w:cs="Courier New" w:hint="default"/>
      </w:rPr>
    </w:lvl>
    <w:lvl w:ilvl="5" w:tplc="04100005" w:tentative="1">
      <w:start w:val="1"/>
      <w:numFmt w:val="bullet"/>
      <w:lvlText w:val=""/>
      <w:lvlJc w:val="left"/>
      <w:pPr>
        <w:ind w:left="4125" w:hanging="360"/>
      </w:pPr>
      <w:rPr>
        <w:rFonts w:ascii="Wingdings" w:hAnsi="Wingdings" w:hint="default"/>
      </w:rPr>
    </w:lvl>
    <w:lvl w:ilvl="6" w:tplc="04100001" w:tentative="1">
      <w:start w:val="1"/>
      <w:numFmt w:val="bullet"/>
      <w:lvlText w:val=""/>
      <w:lvlJc w:val="left"/>
      <w:pPr>
        <w:ind w:left="4845" w:hanging="360"/>
      </w:pPr>
      <w:rPr>
        <w:rFonts w:ascii="Symbol" w:hAnsi="Symbol" w:hint="default"/>
      </w:rPr>
    </w:lvl>
    <w:lvl w:ilvl="7" w:tplc="04100003" w:tentative="1">
      <w:start w:val="1"/>
      <w:numFmt w:val="bullet"/>
      <w:lvlText w:val="o"/>
      <w:lvlJc w:val="left"/>
      <w:pPr>
        <w:ind w:left="5565" w:hanging="360"/>
      </w:pPr>
      <w:rPr>
        <w:rFonts w:ascii="Courier New" w:hAnsi="Courier New" w:cs="Courier New" w:hint="default"/>
      </w:rPr>
    </w:lvl>
    <w:lvl w:ilvl="8" w:tplc="04100005" w:tentative="1">
      <w:start w:val="1"/>
      <w:numFmt w:val="bullet"/>
      <w:lvlText w:val=""/>
      <w:lvlJc w:val="left"/>
      <w:pPr>
        <w:ind w:left="6285" w:hanging="360"/>
      </w:pPr>
      <w:rPr>
        <w:rFonts w:ascii="Wingdings" w:hAnsi="Wingdings" w:hint="default"/>
      </w:rPr>
    </w:lvl>
  </w:abstractNum>
  <w:abstractNum w:abstractNumId="1" w15:restartNumberingAfterBreak="0">
    <w:nsid w:val="27F36281"/>
    <w:multiLevelType w:val="hybridMultilevel"/>
    <w:tmpl w:val="6486C412"/>
    <w:lvl w:ilvl="0" w:tplc="6EB0AF6C">
      <w:start w:val="1"/>
      <w:numFmt w:val="decimal"/>
      <w:lvlText w:val="%1)"/>
      <w:lvlJc w:val="left"/>
      <w:pPr>
        <w:ind w:left="720" w:hanging="360"/>
      </w:pPr>
      <w:rPr>
        <w:rFonts w:asciiTheme="minorHAnsi" w:eastAsiaTheme="minorHAnsi" w:hAnsiTheme="minorHAnsi" w:cstheme="minorBidi" w:hint="default"/>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8B53684"/>
    <w:multiLevelType w:val="hybridMultilevel"/>
    <w:tmpl w:val="F90A7FE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26E1F45"/>
    <w:multiLevelType w:val="hybridMultilevel"/>
    <w:tmpl w:val="D13EE0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3D43DA8"/>
    <w:multiLevelType w:val="hybridMultilevel"/>
    <w:tmpl w:val="8BBC30F8"/>
    <w:lvl w:ilvl="0" w:tplc="B9DEEB04">
      <w:start w:val="1"/>
      <w:numFmt w:val="decimal"/>
      <w:lvlText w:val="%1."/>
      <w:lvlJc w:val="left"/>
      <w:pPr>
        <w:ind w:left="720" w:hanging="360"/>
      </w:pPr>
      <w:rPr>
        <w:rFonts w:asciiTheme="minorHAnsi" w:eastAsia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6CA5B39"/>
    <w:multiLevelType w:val="hybridMultilevel"/>
    <w:tmpl w:val="E2AA3598"/>
    <w:lvl w:ilvl="0" w:tplc="43D0D6B2">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A622FA5"/>
    <w:multiLevelType w:val="hybridMultilevel"/>
    <w:tmpl w:val="08D2C1C6"/>
    <w:lvl w:ilvl="0" w:tplc="70B66EF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D570ECD"/>
    <w:multiLevelType w:val="hybridMultilevel"/>
    <w:tmpl w:val="BA920AF6"/>
    <w:lvl w:ilvl="0" w:tplc="9A960D4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219306E"/>
    <w:multiLevelType w:val="hybridMultilevel"/>
    <w:tmpl w:val="E1F074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8DB70CA"/>
    <w:multiLevelType w:val="hybridMultilevel"/>
    <w:tmpl w:val="8CF86956"/>
    <w:lvl w:ilvl="0" w:tplc="B9DEEB04">
      <w:start w:val="1"/>
      <w:numFmt w:val="decimal"/>
      <w:lvlText w:val="%1."/>
      <w:lvlJc w:val="left"/>
      <w:pPr>
        <w:ind w:left="720" w:hanging="360"/>
      </w:pPr>
      <w:rPr>
        <w:rFonts w:asciiTheme="minorHAnsi" w:eastAsia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DC02A71"/>
    <w:multiLevelType w:val="hybridMultilevel"/>
    <w:tmpl w:val="CB2CDE0E"/>
    <w:lvl w:ilvl="0" w:tplc="E5DE37FA">
      <w:start w:val="58"/>
      <w:numFmt w:val="bullet"/>
      <w:lvlText w:val=""/>
      <w:lvlJc w:val="left"/>
      <w:pPr>
        <w:ind w:left="420" w:hanging="360"/>
      </w:pPr>
      <w:rPr>
        <w:rFonts w:ascii="Symbol" w:eastAsia="Times New Roman" w:hAnsi="Symbo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1" w15:restartNumberingAfterBreak="0">
    <w:nsid w:val="769053DF"/>
    <w:multiLevelType w:val="hybridMultilevel"/>
    <w:tmpl w:val="BA2CB2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7443C8A"/>
    <w:multiLevelType w:val="hybridMultilevel"/>
    <w:tmpl w:val="6A94145E"/>
    <w:lvl w:ilvl="0" w:tplc="E9086D66">
      <w:start w:val="58"/>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01303018">
    <w:abstractNumId w:val="3"/>
  </w:num>
  <w:num w:numId="2" w16cid:durableId="777869052">
    <w:abstractNumId w:val="5"/>
  </w:num>
  <w:num w:numId="3" w16cid:durableId="507981737">
    <w:abstractNumId w:val="11"/>
  </w:num>
  <w:num w:numId="4" w16cid:durableId="1924794794">
    <w:abstractNumId w:val="2"/>
  </w:num>
  <w:num w:numId="5" w16cid:durableId="1280377624">
    <w:abstractNumId w:val="6"/>
  </w:num>
  <w:num w:numId="6" w16cid:durableId="1159154496">
    <w:abstractNumId w:val="7"/>
  </w:num>
  <w:num w:numId="7" w16cid:durableId="1722898650">
    <w:abstractNumId w:val="1"/>
  </w:num>
  <w:num w:numId="8" w16cid:durableId="811630159">
    <w:abstractNumId w:val="12"/>
  </w:num>
  <w:num w:numId="9" w16cid:durableId="67505415">
    <w:abstractNumId w:val="10"/>
  </w:num>
  <w:num w:numId="10" w16cid:durableId="298461549">
    <w:abstractNumId w:val="0"/>
  </w:num>
  <w:num w:numId="11" w16cid:durableId="1304432964">
    <w:abstractNumId w:val="8"/>
  </w:num>
  <w:num w:numId="12" w16cid:durableId="182480279">
    <w:abstractNumId w:val="9"/>
  </w:num>
  <w:num w:numId="13" w16cid:durableId="11097367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defaultTabStop w:val="708"/>
  <w:hyphenationZone w:val="283"/>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3770D"/>
    <w:rsid w:val="00034030"/>
    <w:rsid w:val="00046AA5"/>
    <w:rsid w:val="00046D8F"/>
    <w:rsid w:val="0006249C"/>
    <w:rsid w:val="00064796"/>
    <w:rsid w:val="00065B10"/>
    <w:rsid w:val="000812D7"/>
    <w:rsid w:val="00082F10"/>
    <w:rsid w:val="00083889"/>
    <w:rsid w:val="000936AE"/>
    <w:rsid w:val="00095A0A"/>
    <w:rsid w:val="000A33F5"/>
    <w:rsid w:val="000A3E5D"/>
    <w:rsid w:val="000A4168"/>
    <w:rsid w:val="000A7040"/>
    <w:rsid w:val="000B34EE"/>
    <w:rsid w:val="000E1E67"/>
    <w:rsid w:val="00114797"/>
    <w:rsid w:val="00117C47"/>
    <w:rsid w:val="00120D57"/>
    <w:rsid w:val="001224F2"/>
    <w:rsid w:val="00150703"/>
    <w:rsid w:val="001522DC"/>
    <w:rsid w:val="00166EB9"/>
    <w:rsid w:val="00170CC1"/>
    <w:rsid w:val="00183E14"/>
    <w:rsid w:val="0018503C"/>
    <w:rsid w:val="001855FA"/>
    <w:rsid w:val="00192FF4"/>
    <w:rsid w:val="0019398E"/>
    <w:rsid w:val="001962DA"/>
    <w:rsid w:val="001A6E79"/>
    <w:rsid w:val="001A7535"/>
    <w:rsid w:val="001B0385"/>
    <w:rsid w:val="001B5F0D"/>
    <w:rsid w:val="001C1411"/>
    <w:rsid w:val="001C3F59"/>
    <w:rsid w:val="001C7AFD"/>
    <w:rsid w:val="001D484B"/>
    <w:rsid w:val="001D6292"/>
    <w:rsid w:val="001E0462"/>
    <w:rsid w:val="001E339A"/>
    <w:rsid w:val="001E5BD0"/>
    <w:rsid w:val="002034CD"/>
    <w:rsid w:val="0023274A"/>
    <w:rsid w:val="0023770D"/>
    <w:rsid w:val="0024090D"/>
    <w:rsid w:val="00242F85"/>
    <w:rsid w:val="00255758"/>
    <w:rsid w:val="002560AB"/>
    <w:rsid w:val="002606F6"/>
    <w:rsid w:val="00266C45"/>
    <w:rsid w:val="00267E89"/>
    <w:rsid w:val="00282502"/>
    <w:rsid w:val="00290103"/>
    <w:rsid w:val="002A43D5"/>
    <w:rsid w:val="002C68A0"/>
    <w:rsid w:val="002C777B"/>
    <w:rsid w:val="002D4B6F"/>
    <w:rsid w:val="002D7928"/>
    <w:rsid w:val="00301988"/>
    <w:rsid w:val="0031133D"/>
    <w:rsid w:val="00312D3F"/>
    <w:rsid w:val="00312F18"/>
    <w:rsid w:val="00314068"/>
    <w:rsid w:val="0033336E"/>
    <w:rsid w:val="003359D1"/>
    <w:rsid w:val="00336888"/>
    <w:rsid w:val="003437E3"/>
    <w:rsid w:val="00347BCB"/>
    <w:rsid w:val="00352701"/>
    <w:rsid w:val="00356D61"/>
    <w:rsid w:val="003630EC"/>
    <w:rsid w:val="003856E1"/>
    <w:rsid w:val="003971C4"/>
    <w:rsid w:val="003A0AFB"/>
    <w:rsid w:val="003A5BCF"/>
    <w:rsid w:val="003A6D97"/>
    <w:rsid w:val="003A7E01"/>
    <w:rsid w:val="003B4243"/>
    <w:rsid w:val="003B6B7A"/>
    <w:rsid w:val="003D1FD9"/>
    <w:rsid w:val="003E3090"/>
    <w:rsid w:val="003E4B76"/>
    <w:rsid w:val="003E520C"/>
    <w:rsid w:val="003E635A"/>
    <w:rsid w:val="00404539"/>
    <w:rsid w:val="00404966"/>
    <w:rsid w:val="00414CA7"/>
    <w:rsid w:val="00415B92"/>
    <w:rsid w:val="0042133D"/>
    <w:rsid w:val="00445F85"/>
    <w:rsid w:val="004514C5"/>
    <w:rsid w:val="0045502A"/>
    <w:rsid w:val="00462B85"/>
    <w:rsid w:val="00487A63"/>
    <w:rsid w:val="0049233C"/>
    <w:rsid w:val="0049750C"/>
    <w:rsid w:val="004A2E95"/>
    <w:rsid w:val="004B4E20"/>
    <w:rsid w:val="004B5296"/>
    <w:rsid w:val="004D5B98"/>
    <w:rsid w:val="004E5EBF"/>
    <w:rsid w:val="00512102"/>
    <w:rsid w:val="00514744"/>
    <w:rsid w:val="00526E7F"/>
    <w:rsid w:val="0053420C"/>
    <w:rsid w:val="00546D20"/>
    <w:rsid w:val="00561CF7"/>
    <w:rsid w:val="00566D4B"/>
    <w:rsid w:val="0056799B"/>
    <w:rsid w:val="00574018"/>
    <w:rsid w:val="0058233F"/>
    <w:rsid w:val="00583180"/>
    <w:rsid w:val="00591D8C"/>
    <w:rsid w:val="00593243"/>
    <w:rsid w:val="00593A12"/>
    <w:rsid w:val="00593C67"/>
    <w:rsid w:val="005A72D7"/>
    <w:rsid w:val="005B1CF7"/>
    <w:rsid w:val="005C0125"/>
    <w:rsid w:val="005C0349"/>
    <w:rsid w:val="005C3C00"/>
    <w:rsid w:val="005D4B4A"/>
    <w:rsid w:val="005D76D1"/>
    <w:rsid w:val="005E30DC"/>
    <w:rsid w:val="005F1142"/>
    <w:rsid w:val="005F32F5"/>
    <w:rsid w:val="005F4066"/>
    <w:rsid w:val="005F6362"/>
    <w:rsid w:val="00603A90"/>
    <w:rsid w:val="00616B89"/>
    <w:rsid w:val="00621EB6"/>
    <w:rsid w:val="00624CAE"/>
    <w:rsid w:val="00625C98"/>
    <w:rsid w:val="00634DFB"/>
    <w:rsid w:val="00635124"/>
    <w:rsid w:val="00635444"/>
    <w:rsid w:val="0063553F"/>
    <w:rsid w:val="00636080"/>
    <w:rsid w:val="00656CFC"/>
    <w:rsid w:val="006638F1"/>
    <w:rsid w:val="00666BBA"/>
    <w:rsid w:val="00670F6F"/>
    <w:rsid w:val="006812DD"/>
    <w:rsid w:val="0068352F"/>
    <w:rsid w:val="006A3420"/>
    <w:rsid w:val="006B404E"/>
    <w:rsid w:val="006B5880"/>
    <w:rsid w:val="006C4A9C"/>
    <w:rsid w:val="006D240F"/>
    <w:rsid w:val="006E2F21"/>
    <w:rsid w:val="006F13D4"/>
    <w:rsid w:val="00703044"/>
    <w:rsid w:val="00733981"/>
    <w:rsid w:val="00734741"/>
    <w:rsid w:val="007370D8"/>
    <w:rsid w:val="007370F2"/>
    <w:rsid w:val="007622D8"/>
    <w:rsid w:val="00764E0B"/>
    <w:rsid w:val="00772D6D"/>
    <w:rsid w:val="0077359C"/>
    <w:rsid w:val="00783C98"/>
    <w:rsid w:val="007B1561"/>
    <w:rsid w:val="007B256D"/>
    <w:rsid w:val="007B3601"/>
    <w:rsid w:val="007C1B87"/>
    <w:rsid w:val="007E0698"/>
    <w:rsid w:val="007E3060"/>
    <w:rsid w:val="007F01D8"/>
    <w:rsid w:val="007F2363"/>
    <w:rsid w:val="00813937"/>
    <w:rsid w:val="00814844"/>
    <w:rsid w:val="008164EC"/>
    <w:rsid w:val="00831B18"/>
    <w:rsid w:val="00834D95"/>
    <w:rsid w:val="00844E48"/>
    <w:rsid w:val="0085560F"/>
    <w:rsid w:val="00867AE6"/>
    <w:rsid w:val="008767FE"/>
    <w:rsid w:val="008A288A"/>
    <w:rsid w:val="008A581C"/>
    <w:rsid w:val="008B19EB"/>
    <w:rsid w:val="008B200D"/>
    <w:rsid w:val="008B7E0E"/>
    <w:rsid w:val="008C35B6"/>
    <w:rsid w:val="008C7DFB"/>
    <w:rsid w:val="008D1E16"/>
    <w:rsid w:val="008E2ECC"/>
    <w:rsid w:val="008F3CFB"/>
    <w:rsid w:val="00905402"/>
    <w:rsid w:val="00914159"/>
    <w:rsid w:val="009155BB"/>
    <w:rsid w:val="00924252"/>
    <w:rsid w:val="00933E7E"/>
    <w:rsid w:val="00935974"/>
    <w:rsid w:val="009363D6"/>
    <w:rsid w:val="0094530D"/>
    <w:rsid w:val="0094617B"/>
    <w:rsid w:val="009613D8"/>
    <w:rsid w:val="00971673"/>
    <w:rsid w:val="00983223"/>
    <w:rsid w:val="009900F3"/>
    <w:rsid w:val="00990A92"/>
    <w:rsid w:val="00995835"/>
    <w:rsid w:val="0099687A"/>
    <w:rsid w:val="009A4962"/>
    <w:rsid w:val="009B38BC"/>
    <w:rsid w:val="009B7019"/>
    <w:rsid w:val="009D1A89"/>
    <w:rsid w:val="009E68E0"/>
    <w:rsid w:val="009E6D47"/>
    <w:rsid w:val="009E748E"/>
    <w:rsid w:val="00A01EC4"/>
    <w:rsid w:val="00A05292"/>
    <w:rsid w:val="00A13BFD"/>
    <w:rsid w:val="00A14586"/>
    <w:rsid w:val="00A22426"/>
    <w:rsid w:val="00A229D2"/>
    <w:rsid w:val="00A33AAA"/>
    <w:rsid w:val="00A41EBE"/>
    <w:rsid w:val="00A51484"/>
    <w:rsid w:val="00A81283"/>
    <w:rsid w:val="00A90CC3"/>
    <w:rsid w:val="00A96506"/>
    <w:rsid w:val="00AA6F91"/>
    <w:rsid w:val="00AB4BC4"/>
    <w:rsid w:val="00AB5FA4"/>
    <w:rsid w:val="00AE0482"/>
    <w:rsid w:val="00AE17AF"/>
    <w:rsid w:val="00AE545F"/>
    <w:rsid w:val="00AF1194"/>
    <w:rsid w:val="00AF59A7"/>
    <w:rsid w:val="00B23DFF"/>
    <w:rsid w:val="00B2452E"/>
    <w:rsid w:val="00B2766F"/>
    <w:rsid w:val="00B34189"/>
    <w:rsid w:val="00B34BCF"/>
    <w:rsid w:val="00B35855"/>
    <w:rsid w:val="00B711ED"/>
    <w:rsid w:val="00B7344D"/>
    <w:rsid w:val="00B836B6"/>
    <w:rsid w:val="00B90B00"/>
    <w:rsid w:val="00B91962"/>
    <w:rsid w:val="00B93649"/>
    <w:rsid w:val="00B979F3"/>
    <w:rsid w:val="00BB5AB9"/>
    <w:rsid w:val="00BC25A4"/>
    <w:rsid w:val="00BD539A"/>
    <w:rsid w:val="00BD6B6F"/>
    <w:rsid w:val="00C04418"/>
    <w:rsid w:val="00C050E7"/>
    <w:rsid w:val="00C06C2A"/>
    <w:rsid w:val="00C07270"/>
    <w:rsid w:val="00C32F6E"/>
    <w:rsid w:val="00C534A0"/>
    <w:rsid w:val="00C534C0"/>
    <w:rsid w:val="00C70277"/>
    <w:rsid w:val="00C75519"/>
    <w:rsid w:val="00CA4C48"/>
    <w:rsid w:val="00CC1369"/>
    <w:rsid w:val="00CD5BD3"/>
    <w:rsid w:val="00CE6197"/>
    <w:rsid w:val="00CF6053"/>
    <w:rsid w:val="00CF7FA5"/>
    <w:rsid w:val="00D074F9"/>
    <w:rsid w:val="00D11FBC"/>
    <w:rsid w:val="00D3090D"/>
    <w:rsid w:val="00D30D92"/>
    <w:rsid w:val="00D37F52"/>
    <w:rsid w:val="00D43484"/>
    <w:rsid w:val="00D469E9"/>
    <w:rsid w:val="00D50818"/>
    <w:rsid w:val="00D54964"/>
    <w:rsid w:val="00D5541A"/>
    <w:rsid w:val="00D60771"/>
    <w:rsid w:val="00D60A3B"/>
    <w:rsid w:val="00D706FE"/>
    <w:rsid w:val="00D936D8"/>
    <w:rsid w:val="00D94D8B"/>
    <w:rsid w:val="00DA776B"/>
    <w:rsid w:val="00DB2593"/>
    <w:rsid w:val="00DC07A4"/>
    <w:rsid w:val="00DC6E63"/>
    <w:rsid w:val="00DE4C0F"/>
    <w:rsid w:val="00DE57FE"/>
    <w:rsid w:val="00DE7EF3"/>
    <w:rsid w:val="00E05C7D"/>
    <w:rsid w:val="00E15E56"/>
    <w:rsid w:val="00E21E92"/>
    <w:rsid w:val="00E22105"/>
    <w:rsid w:val="00E24DBC"/>
    <w:rsid w:val="00E260A5"/>
    <w:rsid w:val="00E43A58"/>
    <w:rsid w:val="00E44251"/>
    <w:rsid w:val="00E472FE"/>
    <w:rsid w:val="00E56FF5"/>
    <w:rsid w:val="00E64415"/>
    <w:rsid w:val="00E64CB9"/>
    <w:rsid w:val="00E67D58"/>
    <w:rsid w:val="00E75E15"/>
    <w:rsid w:val="00EC559B"/>
    <w:rsid w:val="00ED07D1"/>
    <w:rsid w:val="00ED76F8"/>
    <w:rsid w:val="00F01494"/>
    <w:rsid w:val="00F05E5E"/>
    <w:rsid w:val="00F11D15"/>
    <w:rsid w:val="00F128A1"/>
    <w:rsid w:val="00F12C0F"/>
    <w:rsid w:val="00F173D9"/>
    <w:rsid w:val="00F21040"/>
    <w:rsid w:val="00F21210"/>
    <w:rsid w:val="00F26DD4"/>
    <w:rsid w:val="00F400C7"/>
    <w:rsid w:val="00F40D9D"/>
    <w:rsid w:val="00F55642"/>
    <w:rsid w:val="00F6550F"/>
    <w:rsid w:val="00F65722"/>
    <w:rsid w:val="00F70DB4"/>
    <w:rsid w:val="00F73D52"/>
    <w:rsid w:val="00F757CB"/>
    <w:rsid w:val="00F76E94"/>
    <w:rsid w:val="00F77A76"/>
    <w:rsid w:val="00F82E88"/>
    <w:rsid w:val="00F974B8"/>
    <w:rsid w:val="00FA30CC"/>
    <w:rsid w:val="00FA764A"/>
    <w:rsid w:val="00FC4694"/>
    <w:rsid w:val="00FD0A48"/>
    <w:rsid w:val="00FE3B10"/>
    <w:rsid w:val="00FE5216"/>
    <w:rsid w:val="00FE55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97142AE"/>
  <w15:docId w15:val="{BE38F16A-BE86-4E59-B1E7-D3FAE4684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8767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120D57"/>
    <w:pPr>
      <w:keepNext/>
      <w:keepLines/>
      <w:spacing w:before="40" w:after="0"/>
      <w:outlineLvl w:val="2"/>
    </w:pPr>
    <w:rPr>
      <w:rFonts w:asciiTheme="majorHAnsi" w:eastAsiaTheme="majorEastAsia" w:hAnsiTheme="majorHAnsi" w:cstheme="majorBidi"/>
      <w:color w:val="1F3763" w:themeColor="accent1" w:themeShade="7F"/>
      <w:kern w:val="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C777B"/>
    <w:rPr>
      <w:color w:val="0563C1" w:themeColor="hyperlink"/>
      <w:u w:val="single"/>
    </w:rPr>
  </w:style>
  <w:style w:type="character" w:styleId="Menzionenonrisolta">
    <w:name w:val="Unresolved Mention"/>
    <w:basedOn w:val="Carpredefinitoparagrafo"/>
    <w:uiPriority w:val="99"/>
    <w:semiHidden/>
    <w:unhideWhenUsed/>
    <w:rsid w:val="002C777B"/>
    <w:rPr>
      <w:color w:val="605E5C"/>
      <w:shd w:val="clear" w:color="auto" w:fill="E1DFDD"/>
    </w:rPr>
  </w:style>
  <w:style w:type="paragraph" w:styleId="Paragrafoelenco">
    <w:name w:val="List Paragraph"/>
    <w:basedOn w:val="Normale"/>
    <w:uiPriority w:val="34"/>
    <w:qFormat/>
    <w:rsid w:val="00F173D9"/>
    <w:pPr>
      <w:ind w:left="720"/>
      <w:contextualSpacing/>
    </w:pPr>
  </w:style>
  <w:style w:type="character" w:customStyle="1" w:styleId="Titolo3Carattere">
    <w:name w:val="Titolo 3 Carattere"/>
    <w:basedOn w:val="Carpredefinitoparagrafo"/>
    <w:link w:val="Titolo3"/>
    <w:uiPriority w:val="9"/>
    <w:rsid w:val="00120D57"/>
    <w:rPr>
      <w:rFonts w:asciiTheme="majorHAnsi" w:eastAsiaTheme="majorEastAsia" w:hAnsiTheme="majorHAnsi" w:cstheme="majorBidi"/>
      <w:color w:val="1F3763" w:themeColor="accent1" w:themeShade="7F"/>
      <w:kern w:val="0"/>
      <w:sz w:val="24"/>
      <w:szCs w:val="24"/>
    </w:rPr>
  </w:style>
  <w:style w:type="character" w:customStyle="1" w:styleId="Titolo2Carattere">
    <w:name w:val="Titolo 2 Carattere"/>
    <w:basedOn w:val="Carpredefinitoparagrafo"/>
    <w:link w:val="Titolo2"/>
    <w:uiPriority w:val="9"/>
    <w:semiHidden/>
    <w:rsid w:val="008767FE"/>
    <w:rPr>
      <w:rFonts w:asciiTheme="majorHAnsi" w:eastAsiaTheme="majorEastAsia" w:hAnsiTheme="majorHAnsi" w:cstheme="majorBidi"/>
      <w:color w:val="2F5496" w:themeColor="accent1" w:themeShade="BF"/>
      <w:sz w:val="26"/>
      <w:szCs w:val="26"/>
    </w:rPr>
  </w:style>
  <w:style w:type="paragraph" w:styleId="NormaleWeb">
    <w:name w:val="Normal (Web)"/>
    <w:basedOn w:val="Normale"/>
    <w:uiPriority w:val="99"/>
    <w:semiHidden/>
    <w:unhideWhenUsed/>
    <w:rsid w:val="008767FE"/>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customStyle="1" w:styleId="qr">
    <w:name w:val="qr"/>
    <w:basedOn w:val="Carpredefinitoparagrafo"/>
    <w:rsid w:val="00FA30CC"/>
  </w:style>
  <w:style w:type="table" w:styleId="Grigliatabella">
    <w:name w:val="Table Grid"/>
    <w:basedOn w:val="Tabellanormale"/>
    <w:uiPriority w:val="39"/>
    <w:rsid w:val="00844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chiara">
    <w:name w:val="Grid Table Light"/>
    <w:basedOn w:val="Tabellanormale"/>
    <w:uiPriority w:val="40"/>
    <w:rsid w:val="006E2F2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asemplice4">
    <w:name w:val="Plain Table 4"/>
    <w:basedOn w:val="Tabellanormale"/>
    <w:uiPriority w:val="44"/>
    <w:rsid w:val="006E2F2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70788">
      <w:bodyDiv w:val="1"/>
      <w:marLeft w:val="0"/>
      <w:marRight w:val="0"/>
      <w:marTop w:val="0"/>
      <w:marBottom w:val="0"/>
      <w:divBdr>
        <w:top w:val="none" w:sz="0" w:space="0" w:color="auto"/>
        <w:left w:val="none" w:sz="0" w:space="0" w:color="auto"/>
        <w:bottom w:val="none" w:sz="0" w:space="0" w:color="auto"/>
        <w:right w:val="none" w:sz="0" w:space="0" w:color="auto"/>
      </w:divBdr>
    </w:div>
    <w:div w:id="90662296">
      <w:bodyDiv w:val="1"/>
      <w:marLeft w:val="0"/>
      <w:marRight w:val="0"/>
      <w:marTop w:val="0"/>
      <w:marBottom w:val="0"/>
      <w:divBdr>
        <w:top w:val="none" w:sz="0" w:space="0" w:color="auto"/>
        <w:left w:val="none" w:sz="0" w:space="0" w:color="auto"/>
        <w:bottom w:val="none" w:sz="0" w:space="0" w:color="auto"/>
        <w:right w:val="none" w:sz="0" w:space="0" w:color="auto"/>
      </w:divBdr>
    </w:div>
    <w:div w:id="155536171">
      <w:bodyDiv w:val="1"/>
      <w:marLeft w:val="0"/>
      <w:marRight w:val="0"/>
      <w:marTop w:val="0"/>
      <w:marBottom w:val="0"/>
      <w:divBdr>
        <w:top w:val="none" w:sz="0" w:space="0" w:color="auto"/>
        <w:left w:val="none" w:sz="0" w:space="0" w:color="auto"/>
        <w:bottom w:val="none" w:sz="0" w:space="0" w:color="auto"/>
        <w:right w:val="none" w:sz="0" w:space="0" w:color="auto"/>
      </w:divBdr>
    </w:div>
    <w:div w:id="172377815">
      <w:bodyDiv w:val="1"/>
      <w:marLeft w:val="0"/>
      <w:marRight w:val="0"/>
      <w:marTop w:val="0"/>
      <w:marBottom w:val="0"/>
      <w:divBdr>
        <w:top w:val="none" w:sz="0" w:space="0" w:color="auto"/>
        <w:left w:val="none" w:sz="0" w:space="0" w:color="auto"/>
        <w:bottom w:val="none" w:sz="0" w:space="0" w:color="auto"/>
        <w:right w:val="none" w:sz="0" w:space="0" w:color="auto"/>
      </w:divBdr>
    </w:div>
    <w:div w:id="250086530">
      <w:bodyDiv w:val="1"/>
      <w:marLeft w:val="0"/>
      <w:marRight w:val="0"/>
      <w:marTop w:val="0"/>
      <w:marBottom w:val="0"/>
      <w:divBdr>
        <w:top w:val="none" w:sz="0" w:space="0" w:color="auto"/>
        <w:left w:val="none" w:sz="0" w:space="0" w:color="auto"/>
        <w:bottom w:val="none" w:sz="0" w:space="0" w:color="auto"/>
        <w:right w:val="none" w:sz="0" w:space="0" w:color="auto"/>
      </w:divBdr>
    </w:div>
    <w:div w:id="279530657">
      <w:bodyDiv w:val="1"/>
      <w:marLeft w:val="0"/>
      <w:marRight w:val="0"/>
      <w:marTop w:val="0"/>
      <w:marBottom w:val="0"/>
      <w:divBdr>
        <w:top w:val="none" w:sz="0" w:space="0" w:color="auto"/>
        <w:left w:val="none" w:sz="0" w:space="0" w:color="auto"/>
        <w:bottom w:val="none" w:sz="0" w:space="0" w:color="auto"/>
        <w:right w:val="none" w:sz="0" w:space="0" w:color="auto"/>
      </w:divBdr>
    </w:div>
    <w:div w:id="295912931">
      <w:bodyDiv w:val="1"/>
      <w:marLeft w:val="0"/>
      <w:marRight w:val="0"/>
      <w:marTop w:val="0"/>
      <w:marBottom w:val="0"/>
      <w:divBdr>
        <w:top w:val="none" w:sz="0" w:space="0" w:color="auto"/>
        <w:left w:val="none" w:sz="0" w:space="0" w:color="auto"/>
        <w:bottom w:val="none" w:sz="0" w:space="0" w:color="auto"/>
        <w:right w:val="none" w:sz="0" w:space="0" w:color="auto"/>
      </w:divBdr>
    </w:div>
    <w:div w:id="308097987">
      <w:bodyDiv w:val="1"/>
      <w:marLeft w:val="0"/>
      <w:marRight w:val="0"/>
      <w:marTop w:val="0"/>
      <w:marBottom w:val="0"/>
      <w:divBdr>
        <w:top w:val="none" w:sz="0" w:space="0" w:color="auto"/>
        <w:left w:val="none" w:sz="0" w:space="0" w:color="auto"/>
        <w:bottom w:val="none" w:sz="0" w:space="0" w:color="auto"/>
        <w:right w:val="none" w:sz="0" w:space="0" w:color="auto"/>
      </w:divBdr>
    </w:div>
    <w:div w:id="313337996">
      <w:bodyDiv w:val="1"/>
      <w:marLeft w:val="0"/>
      <w:marRight w:val="0"/>
      <w:marTop w:val="0"/>
      <w:marBottom w:val="0"/>
      <w:divBdr>
        <w:top w:val="none" w:sz="0" w:space="0" w:color="auto"/>
        <w:left w:val="none" w:sz="0" w:space="0" w:color="auto"/>
        <w:bottom w:val="none" w:sz="0" w:space="0" w:color="auto"/>
        <w:right w:val="none" w:sz="0" w:space="0" w:color="auto"/>
      </w:divBdr>
    </w:div>
    <w:div w:id="328296369">
      <w:bodyDiv w:val="1"/>
      <w:marLeft w:val="0"/>
      <w:marRight w:val="0"/>
      <w:marTop w:val="0"/>
      <w:marBottom w:val="0"/>
      <w:divBdr>
        <w:top w:val="none" w:sz="0" w:space="0" w:color="auto"/>
        <w:left w:val="none" w:sz="0" w:space="0" w:color="auto"/>
        <w:bottom w:val="none" w:sz="0" w:space="0" w:color="auto"/>
        <w:right w:val="none" w:sz="0" w:space="0" w:color="auto"/>
      </w:divBdr>
    </w:div>
    <w:div w:id="382143997">
      <w:bodyDiv w:val="1"/>
      <w:marLeft w:val="0"/>
      <w:marRight w:val="0"/>
      <w:marTop w:val="0"/>
      <w:marBottom w:val="0"/>
      <w:divBdr>
        <w:top w:val="none" w:sz="0" w:space="0" w:color="auto"/>
        <w:left w:val="none" w:sz="0" w:space="0" w:color="auto"/>
        <w:bottom w:val="none" w:sz="0" w:space="0" w:color="auto"/>
        <w:right w:val="none" w:sz="0" w:space="0" w:color="auto"/>
      </w:divBdr>
    </w:div>
    <w:div w:id="388113519">
      <w:bodyDiv w:val="1"/>
      <w:marLeft w:val="0"/>
      <w:marRight w:val="0"/>
      <w:marTop w:val="0"/>
      <w:marBottom w:val="0"/>
      <w:divBdr>
        <w:top w:val="none" w:sz="0" w:space="0" w:color="auto"/>
        <w:left w:val="none" w:sz="0" w:space="0" w:color="auto"/>
        <w:bottom w:val="none" w:sz="0" w:space="0" w:color="auto"/>
        <w:right w:val="none" w:sz="0" w:space="0" w:color="auto"/>
      </w:divBdr>
    </w:div>
    <w:div w:id="412288365">
      <w:bodyDiv w:val="1"/>
      <w:marLeft w:val="0"/>
      <w:marRight w:val="0"/>
      <w:marTop w:val="0"/>
      <w:marBottom w:val="0"/>
      <w:divBdr>
        <w:top w:val="none" w:sz="0" w:space="0" w:color="auto"/>
        <w:left w:val="none" w:sz="0" w:space="0" w:color="auto"/>
        <w:bottom w:val="none" w:sz="0" w:space="0" w:color="auto"/>
        <w:right w:val="none" w:sz="0" w:space="0" w:color="auto"/>
      </w:divBdr>
    </w:div>
    <w:div w:id="423039245">
      <w:bodyDiv w:val="1"/>
      <w:marLeft w:val="0"/>
      <w:marRight w:val="0"/>
      <w:marTop w:val="0"/>
      <w:marBottom w:val="0"/>
      <w:divBdr>
        <w:top w:val="none" w:sz="0" w:space="0" w:color="auto"/>
        <w:left w:val="none" w:sz="0" w:space="0" w:color="auto"/>
        <w:bottom w:val="none" w:sz="0" w:space="0" w:color="auto"/>
        <w:right w:val="none" w:sz="0" w:space="0" w:color="auto"/>
      </w:divBdr>
    </w:div>
    <w:div w:id="442503367">
      <w:bodyDiv w:val="1"/>
      <w:marLeft w:val="0"/>
      <w:marRight w:val="0"/>
      <w:marTop w:val="0"/>
      <w:marBottom w:val="0"/>
      <w:divBdr>
        <w:top w:val="none" w:sz="0" w:space="0" w:color="auto"/>
        <w:left w:val="none" w:sz="0" w:space="0" w:color="auto"/>
        <w:bottom w:val="none" w:sz="0" w:space="0" w:color="auto"/>
        <w:right w:val="none" w:sz="0" w:space="0" w:color="auto"/>
      </w:divBdr>
    </w:div>
    <w:div w:id="443429530">
      <w:bodyDiv w:val="1"/>
      <w:marLeft w:val="0"/>
      <w:marRight w:val="0"/>
      <w:marTop w:val="0"/>
      <w:marBottom w:val="0"/>
      <w:divBdr>
        <w:top w:val="none" w:sz="0" w:space="0" w:color="auto"/>
        <w:left w:val="none" w:sz="0" w:space="0" w:color="auto"/>
        <w:bottom w:val="none" w:sz="0" w:space="0" w:color="auto"/>
        <w:right w:val="none" w:sz="0" w:space="0" w:color="auto"/>
      </w:divBdr>
      <w:divsChild>
        <w:div w:id="123162070">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447546521">
      <w:bodyDiv w:val="1"/>
      <w:marLeft w:val="0"/>
      <w:marRight w:val="0"/>
      <w:marTop w:val="0"/>
      <w:marBottom w:val="0"/>
      <w:divBdr>
        <w:top w:val="none" w:sz="0" w:space="0" w:color="auto"/>
        <w:left w:val="none" w:sz="0" w:space="0" w:color="auto"/>
        <w:bottom w:val="none" w:sz="0" w:space="0" w:color="auto"/>
        <w:right w:val="none" w:sz="0" w:space="0" w:color="auto"/>
      </w:divBdr>
    </w:div>
    <w:div w:id="495076960">
      <w:bodyDiv w:val="1"/>
      <w:marLeft w:val="0"/>
      <w:marRight w:val="0"/>
      <w:marTop w:val="0"/>
      <w:marBottom w:val="0"/>
      <w:divBdr>
        <w:top w:val="none" w:sz="0" w:space="0" w:color="auto"/>
        <w:left w:val="none" w:sz="0" w:space="0" w:color="auto"/>
        <w:bottom w:val="none" w:sz="0" w:space="0" w:color="auto"/>
        <w:right w:val="none" w:sz="0" w:space="0" w:color="auto"/>
      </w:divBdr>
    </w:div>
    <w:div w:id="526678783">
      <w:bodyDiv w:val="1"/>
      <w:marLeft w:val="0"/>
      <w:marRight w:val="0"/>
      <w:marTop w:val="0"/>
      <w:marBottom w:val="0"/>
      <w:divBdr>
        <w:top w:val="none" w:sz="0" w:space="0" w:color="auto"/>
        <w:left w:val="none" w:sz="0" w:space="0" w:color="auto"/>
        <w:bottom w:val="none" w:sz="0" w:space="0" w:color="auto"/>
        <w:right w:val="none" w:sz="0" w:space="0" w:color="auto"/>
      </w:divBdr>
    </w:div>
    <w:div w:id="549540440">
      <w:bodyDiv w:val="1"/>
      <w:marLeft w:val="0"/>
      <w:marRight w:val="0"/>
      <w:marTop w:val="0"/>
      <w:marBottom w:val="0"/>
      <w:divBdr>
        <w:top w:val="none" w:sz="0" w:space="0" w:color="auto"/>
        <w:left w:val="none" w:sz="0" w:space="0" w:color="auto"/>
        <w:bottom w:val="none" w:sz="0" w:space="0" w:color="auto"/>
        <w:right w:val="none" w:sz="0" w:space="0" w:color="auto"/>
      </w:divBdr>
      <w:divsChild>
        <w:div w:id="2032761965">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552883747">
      <w:bodyDiv w:val="1"/>
      <w:marLeft w:val="0"/>
      <w:marRight w:val="0"/>
      <w:marTop w:val="0"/>
      <w:marBottom w:val="0"/>
      <w:divBdr>
        <w:top w:val="none" w:sz="0" w:space="0" w:color="auto"/>
        <w:left w:val="none" w:sz="0" w:space="0" w:color="auto"/>
        <w:bottom w:val="none" w:sz="0" w:space="0" w:color="auto"/>
        <w:right w:val="none" w:sz="0" w:space="0" w:color="auto"/>
      </w:divBdr>
    </w:div>
    <w:div w:id="589627826">
      <w:bodyDiv w:val="1"/>
      <w:marLeft w:val="0"/>
      <w:marRight w:val="0"/>
      <w:marTop w:val="0"/>
      <w:marBottom w:val="0"/>
      <w:divBdr>
        <w:top w:val="none" w:sz="0" w:space="0" w:color="auto"/>
        <w:left w:val="none" w:sz="0" w:space="0" w:color="auto"/>
        <w:bottom w:val="none" w:sz="0" w:space="0" w:color="auto"/>
        <w:right w:val="none" w:sz="0" w:space="0" w:color="auto"/>
      </w:divBdr>
    </w:div>
    <w:div w:id="729235102">
      <w:bodyDiv w:val="1"/>
      <w:marLeft w:val="0"/>
      <w:marRight w:val="0"/>
      <w:marTop w:val="0"/>
      <w:marBottom w:val="0"/>
      <w:divBdr>
        <w:top w:val="none" w:sz="0" w:space="0" w:color="auto"/>
        <w:left w:val="none" w:sz="0" w:space="0" w:color="auto"/>
        <w:bottom w:val="none" w:sz="0" w:space="0" w:color="auto"/>
        <w:right w:val="none" w:sz="0" w:space="0" w:color="auto"/>
      </w:divBdr>
    </w:div>
    <w:div w:id="734544481">
      <w:bodyDiv w:val="1"/>
      <w:marLeft w:val="0"/>
      <w:marRight w:val="0"/>
      <w:marTop w:val="0"/>
      <w:marBottom w:val="0"/>
      <w:divBdr>
        <w:top w:val="none" w:sz="0" w:space="0" w:color="auto"/>
        <w:left w:val="none" w:sz="0" w:space="0" w:color="auto"/>
        <w:bottom w:val="none" w:sz="0" w:space="0" w:color="auto"/>
        <w:right w:val="none" w:sz="0" w:space="0" w:color="auto"/>
      </w:divBdr>
      <w:divsChild>
        <w:div w:id="191380108">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739138116">
      <w:bodyDiv w:val="1"/>
      <w:marLeft w:val="0"/>
      <w:marRight w:val="0"/>
      <w:marTop w:val="0"/>
      <w:marBottom w:val="0"/>
      <w:divBdr>
        <w:top w:val="none" w:sz="0" w:space="0" w:color="auto"/>
        <w:left w:val="none" w:sz="0" w:space="0" w:color="auto"/>
        <w:bottom w:val="none" w:sz="0" w:space="0" w:color="auto"/>
        <w:right w:val="none" w:sz="0" w:space="0" w:color="auto"/>
      </w:divBdr>
      <w:divsChild>
        <w:div w:id="64569997">
          <w:marLeft w:val="0"/>
          <w:marRight w:val="0"/>
          <w:marTop w:val="0"/>
          <w:marBottom w:val="0"/>
          <w:divBdr>
            <w:top w:val="single" w:sz="6" w:space="8" w:color="DDDDDD"/>
            <w:left w:val="single" w:sz="6" w:space="0" w:color="DDDDDD"/>
            <w:bottom w:val="single" w:sz="6" w:space="6" w:color="DDDDDD"/>
            <w:right w:val="single" w:sz="6" w:space="6" w:color="DDDDDD"/>
          </w:divBdr>
        </w:div>
        <w:div w:id="332875150">
          <w:marLeft w:val="0"/>
          <w:marRight w:val="0"/>
          <w:marTop w:val="0"/>
          <w:marBottom w:val="0"/>
          <w:divBdr>
            <w:top w:val="single" w:sz="6" w:space="8" w:color="DDDDDD"/>
            <w:left w:val="single" w:sz="6" w:space="8" w:color="DDDDDD"/>
            <w:bottom w:val="single" w:sz="6" w:space="6" w:color="DDDDDD"/>
            <w:right w:val="single" w:sz="6" w:space="6" w:color="DDDDDD"/>
          </w:divBdr>
        </w:div>
        <w:div w:id="483863896">
          <w:marLeft w:val="0"/>
          <w:marRight w:val="0"/>
          <w:marTop w:val="150"/>
          <w:marBottom w:val="0"/>
          <w:divBdr>
            <w:top w:val="single" w:sz="6" w:space="8" w:color="DDDDDD"/>
            <w:left w:val="single" w:sz="6" w:space="0" w:color="DDDDDD"/>
            <w:bottom w:val="single" w:sz="6" w:space="6" w:color="DDDDDD"/>
            <w:right w:val="single" w:sz="6" w:space="6" w:color="DDDDDD"/>
          </w:divBdr>
        </w:div>
        <w:div w:id="1043947227">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883980065">
      <w:bodyDiv w:val="1"/>
      <w:marLeft w:val="0"/>
      <w:marRight w:val="0"/>
      <w:marTop w:val="0"/>
      <w:marBottom w:val="0"/>
      <w:divBdr>
        <w:top w:val="none" w:sz="0" w:space="0" w:color="auto"/>
        <w:left w:val="none" w:sz="0" w:space="0" w:color="auto"/>
        <w:bottom w:val="none" w:sz="0" w:space="0" w:color="auto"/>
        <w:right w:val="none" w:sz="0" w:space="0" w:color="auto"/>
      </w:divBdr>
    </w:div>
    <w:div w:id="911084794">
      <w:bodyDiv w:val="1"/>
      <w:marLeft w:val="0"/>
      <w:marRight w:val="0"/>
      <w:marTop w:val="0"/>
      <w:marBottom w:val="0"/>
      <w:divBdr>
        <w:top w:val="none" w:sz="0" w:space="0" w:color="auto"/>
        <w:left w:val="none" w:sz="0" w:space="0" w:color="auto"/>
        <w:bottom w:val="none" w:sz="0" w:space="0" w:color="auto"/>
        <w:right w:val="none" w:sz="0" w:space="0" w:color="auto"/>
      </w:divBdr>
    </w:div>
    <w:div w:id="937563283">
      <w:bodyDiv w:val="1"/>
      <w:marLeft w:val="0"/>
      <w:marRight w:val="0"/>
      <w:marTop w:val="0"/>
      <w:marBottom w:val="0"/>
      <w:divBdr>
        <w:top w:val="none" w:sz="0" w:space="0" w:color="auto"/>
        <w:left w:val="none" w:sz="0" w:space="0" w:color="auto"/>
        <w:bottom w:val="none" w:sz="0" w:space="0" w:color="auto"/>
        <w:right w:val="none" w:sz="0" w:space="0" w:color="auto"/>
      </w:divBdr>
    </w:div>
    <w:div w:id="1021592167">
      <w:bodyDiv w:val="1"/>
      <w:marLeft w:val="0"/>
      <w:marRight w:val="0"/>
      <w:marTop w:val="0"/>
      <w:marBottom w:val="0"/>
      <w:divBdr>
        <w:top w:val="none" w:sz="0" w:space="0" w:color="auto"/>
        <w:left w:val="none" w:sz="0" w:space="0" w:color="auto"/>
        <w:bottom w:val="none" w:sz="0" w:space="0" w:color="auto"/>
        <w:right w:val="none" w:sz="0" w:space="0" w:color="auto"/>
      </w:divBdr>
    </w:div>
    <w:div w:id="1249383471">
      <w:bodyDiv w:val="1"/>
      <w:marLeft w:val="0"/>
      <w:marRight w:val="0"/>
      <w:marTop w:val="0"/>
      <w:marBottom w:val="0"/>
      <w:divBdr>
        <w:top w:val="none" w:sz="0" w:space="0" w:color="auto"/>
        <w:left w:val="none" w:sz="0" w:space="0" w:color="auto"/>
        <w:bottom w:val="none" w:sz="0" w:space="0" w:color="auto"/>
        <w:right w:val="none" w:sz="0" w:space="0" w:color="auto"/>
      </w:divBdr>
      <w:divsChild>
        <w:div w:id="81685913">
          <w:marLeft w:val="105"/>
          <w:marRight w:val="105"/>
          <w:marTop w:val="75"/>
          <w:marBottom w:val="75"/>
          <w:divBdr>
            <w:top w:val="none" w:sz="0" w:space="0" w:color="auto"/>
            <w:left w:val="none" w:sz="0" w:space="0" w:color="auto"/>
            <w:bottom w:val="none" w:sz="0" w:space="0" w:color="auto"/>
            <w:right w:val="none" w:sz="0" w:space="0" w:color="auto"/>
          </w:divBdr>
        </w:div>
        <w:div w:id="342973906">
          <w:marLeft w:val="105"/>
          <w:marRight w:val="105"/>
          <w:marTop w:val="75"/>
          <w:marBottom w:val="75"/>
          <w:divBdr>
            <w:top w:val="none" w:sz="0" w:space="0" w:color="auto"/>
            <w:left w:val="none" w:sz="0" w:space="0" w:color="auto"/>
            <w:bottom w:val="none" w:sz="0" w:space="0" w:color="auto"/>
            <w:right w:val="none" w:sz="0" w:space="0" w:color="auto"/>
          </w:divBdr>
        </w:div>
        <w:div w:id="570314392">
          <w:marLeft w:val="105"/>
          <w:marRight w:val="105"/>
          <w:marTop w:val="75"/>
          <w:marBottom w:val="75"/>
          <w:divBdr>
            <w:top w:val="none" w:sz="0" w:space="0" w:color="auto"/>
            <w:left w:val="none" w:sz="0" w:space="0" w:color="auto"/>
            <w:bottom w:val="none" w:sz="0" w:space="0" w:color="auto"/>
            <w:right w:val="none" w:sz="0" w:space="0" w:color="auto"/>
          </w:divBdr>
        </w:div>
        <w:div w:id="769004869">
          <w:marLeft w:val="105"/>
          <w:marRight w:val="105"/>
          <w:marTop w:val="75"/>
          <w:marBottom w:val="75"/>
          <w:divBdr>
            <w:top w:val="none" w:sz="0" w:space="0" w:color="auto"/>
            <w:left w:val="none" w:sz="0" w:space="0" w:color="auto"/>
            <w:bottom w:val="none" w:sz="0" w:space="0" w:color="auto"/>
            <w:right w:val="none" w:sz="0" w:space="0" w:color="auto"/>
          </w:divBdr>
        </w:div>
        <w:div w:id="1979215513">
          <w:marLeft w:val="105"/>
          <w:marRight w:val="105"/>
          <w:marTop w:val="75"/>
          <w:marBottom w:val="75"/>
          <w:divBdr>
            <w:top w:val="none" w:sz="0" w:space="0" w:color="auto"/>
            <w:left w:val="none" w:sz="0" w:space="0" w:color="auto"/>
            <w:bottom w:val="none" w:sz="0" w:space="0" w:color="auto"/>
            <w:right w:val="none" w:sz="0" w:space="0" w:color="auto"/>
          </w:divBdr>
        </w:div>
      </w:divsChild>
    </w:div>
    <w:div w:id="1250891690">
      <w:bodyDiv w:val="1"/>
      <w:marLeft w:val="0"/>
      <w:marRight w:val="0"/>
      <w:marTop w:val="0"/>
      <w:marBottom w:val="0"/>
      <w:divBdr>
        <w:top w:val="none" w:sz="0" w:space="0" w:color="auto"/>
        <w:left w:val="none" w:sz="0" w:space="0" w:color="auto"/>
        <w:bottom w:val="none" w:sz="0" w:space="0" w:color="auto"/>
        <w:right w:val="none" w:sz="0" w:space="0" w:color="auto"/>
      </w:divBdr>
    </w:div>
    <w:div w:id="1260062089">
      <w:bodyDiv w:val="1"/>
      <w:marLeft w:val="0"/>
      <w:marRight w:val="0"/>
      <w:marTop w:val="0"/>
      <w:marBottom w:val="0"/>
      <w:divBdr>
        <w:top w:val="none" w:sz="0" w:space="0" w:color="auto"/>
        <w:left w:val="none" w:sz="0" w:space="0" w:color="auto"/>
        <w:bottom w:val="none" w:sz="0" w:space="0" w:color="auto"/>
        <w:right w:val="none" w:sz="0" w:space="0" w:color="auto"/>
      </w:divBdr>
      <w:divsChild>
        <w:div w:id="2008826279">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1268081711">
      <w:bodyDiv w:val="1"/>
      <w:marLeft w:val="0"/>
      <w:marRight w:val="0"/>
      <w:marTop w:val="0"/>
      <w:marBottom w:val="0"/>
      <w:divBdr>
        <w:top w:val="none" w:sz="0" w:space="0" w:color="auto"/>
        <w:left w:val="none" w:sz="0" w:space="0" w:color="auto"/>
        <w:bottom w:val="none" w:sz="0" w:space="0" w:color="auto"/>
        <w:right w:val="none" w:sz="0" w:space="0" w:color="auto"/>
      </w:divBdr>
    </w:div>
    <w:div w:id="1302882673">
      <w:bodyDiv w:val="1"/>
      <w:marLeft w:val="0"/>
      <w:marRight w:val="0"/>
      <w:marTop w:val="0"/>
      <w:marBottom w:val="0"/>
      <w:divBdr>
        <w:top w:val="none" w:sz="0" w:space="0" w:color="auto"/>
        <w:left w:val="none" w:sz="0" w:space="0" w:color="auto"/>
        <w:bottom w:val="none" w:sz="0" w:space="0" w:color="auto"/>
        <w:right w:val="none" w:sz="0" w:space="0" w:color="auto"/>
      </w:divBdr>
    </w:div>
    <w:div w:id="1321036766">
      <w:bodyDiv w:val="1"/>
      <w:marLeft w:val="0"/>
      <w:marRight w:val="0"/>
      <w:marTop w:val="0"/>
      <w:marBottom w:val="0"/>
      <w:divBdr>
        <w:top w:val="none" w:sz="0" w:space="0" w:color="auto"/>
        <w:left w:val="none" w:sz="0" w:space="0" w:color="auto"/>
        <w:bottom w:val="none" w:sz="0" w:space="0" w:color="auto"/>
        <w:right w:val="none" w:sz="0" w:space="0" w:color="auto"/>
      </w:divBdr>
    </w:div>
    <w:div w:id="1324700991">
      <w:bodyDiv w:val="1"/>
      <w:marLeft w:val="0"/>
      <w:marRight w:val="0"/>
      <w:marTop w:val="0"/>
      <w:marBottom w:val="0"/>
      <w:divBdr>
        <w:top w:val="none" w:sz="0" w:space="0" w:color="auto"/>
        <w:left w:val="none" w:sz="0" w:space="0" w:color="auto"/>
        <w:bottom w:val="none" w:sz="0" w:space="0" w:color="auto"/>
        <w:right w:val="none" w:sz="0" w:space="0" w:color="auto"/>
      </w:divBdr>
    </w:div>
    <w:div w:id="1347756796">
      <w:bodyDiv w:val="1"/>
      <w:marLeft w:val="0"/>
      <w:marRight w:val="0"/>
      <w:marTop w:val="0"/>
      <w:marBottom w:val="0"/>
      <w:divBdr>
        <w:top w:val="none" w:sz="0" w:space="0" w:color="auto"/>
        <w:left w:val="none" w:sz="0" w:space="0" w:color="auto"/>
        <w:bottom w:val="none" w:sz="0" w:space="0" w:color="auto"/>
        <w:right w:val="none" w:sz="0" w:space="0" w:color="auto"/>
      </w:divBdr>
    </w:div>
    <w:div w:id="1380663191">
      <w:bodyDiv w:val="1"/>
      <w:marLeft w:val="0"/>
      <w:marRight w:val="0"/>
      <w:marTop w:val="0"/>
      <w:marBottom w:val="0"/>
      <w:divBdr>
        <w:top w:val="none" w:sz="0" w:space="0" w:color="auto"/>
        <w:left w:val="none" w:sz="0" w:space="0" w:color="auto"/>
        <w:bottom w:val="none" w:sz="0" w:space="0" w:color="auto"/>
        <w:right w:val="none" w:sz="0" w:space="0" w:color="auto"/>
      </w:divBdr>
    </w:div>
    <w:div w:id="1393457946">
      <w:bodyDiv w:val="1"/>
      <w:marLeft w:val="0"/>
      <w:marRight w:val="0"/>
      <w:marTop w:val="0"/>
      <w:marBottom w:val="0"/>
      <w:divBdr>
        <w:top w:val="none" w:sz="0" w:space="0" w:color="auto"/>
        <w:left w:val="none" w:sz="0" w:space="0" w:color="auto"/>
        <w:bottom w:val="none" w:sz="0" w:space="0" w:color="auto"/>
        <w:right w:val="none" w:sz="0" w:space="0" w:color="auto"/>
      </w:divBdr>
      <w:divsChild>
        <w:div w:id="400181178">
          <w:marLeft w:val="105"/>
          <w:marRight w:val="105"/>
          <w:marTop w:val="75"/>
          <w:marBottom w:val="75"/>
          <w:divBdr>
            <w:top w:val="none" w:sz="0" w:space="0" w:color="auto"/>
            <w:left w:val="none" w:sz="0" w:space="0" w:color="auto"/>
            <w:bottom w:val="none" w:sz="0" w:space="0" w:color="auto"/>
            <w:right w:val="none" w:sz="0" w:space="0" w:color="auto"/>
          </w:divBdr>
        </w:div>
        <w:div w:id="858473415">
          <w:marLeft w:val="105"/>
          <w:marRight w:val="105"/>
          <w:marTop w:val="75"/>
          <w:marBottom w:val="75"/>
          <w:divBdr>
            <w:top w:val="none" w:sz="0" w:space="0" w:color="auto"/>
            <w:left w:val="none" w:sz="0" w:space="0" w:color="auto"/>
            <w:bottom w:val="none" w:sz="0" w:space="0" w:color="auto"/>
            <w:right w:val="none" w:sz="0" w:space="0" w:color="auto"/>
          </w:divBdr>
        </w:div>
        <w:div w:id="905337621">
          <w:marLeft w:val="105"/>
          <w:marRight w:val="105"/>
          <w:marTop w:val="75"/>
          <w:marBottom w:val="75"/>
          <w:divBdr>
            <w:top w:val="none" w:sz="0" w:space="0" w:color="auto"/>
            <w:left w:val="none" w:sz="0" w:space="0" w:color="auto"/>
            <w:bottom w:val="none" w:sz="0" w:space="0" w:color="auto"/>
            <w:right w:val="none" w:sz="0" w:space="0" w:color="auto"/>
          </w:divBdr>
        </w:div>
        <w:div w:id="1307127068">
          <w:marLeft w:val="105"/>
          <w:marRight w:val="105"/>
          <w:marTop w:val="75"/>
          <w:marBottom w:val="75"/>
          <w:divBdr>
            <w:top w:val="none" w:sz="0" w:space="0" w:color="auto"/>
            <w:left w:val="none" w:sz="0" w:space="0" w:color="auto"/>
            <w:bottom w:val="none" w:sz="0" w:space="0" w:color="auto"/>
            <w:right w:val="none" w:sz="0" w:space="0" w:color="auto"/>
          </w:divBdr>
        </w:div>
      </w:divsChild>
    </w:div>
    <w:div w:id="1398816578">
      <w:bodyDiv w:val="1"/>
      <w:marLeft w:val="0"/>
      <w:marRight w:val="0"/>
      <w:marTop w:val="0"/>
      <w:marBottom w:val="0"/>
      <w:divBdr>
        <w:top w:val="none" w:sz="0" w:space="0" w:color="auto"/>
        <w:left w:val="none" w:sz="0" w:space="0" w:color="auto"/>
        <w:bottom w:val="none" w:sz="0" w:space="0" w:color="auto"/>
        <w:right w:val="none" w:sz="0" w:space="0" w:color="auto"/>
      </w:divBdr>
    </w:div>
    <w:div w:id="1467890895">
      <w:bodyDiv w:val="1"/>
      <w:marLeft w:val="0"/>
      <w:marRight w:val="0"/>
      <w:marTop w:val="0"/>
      <w:marBottom w:val="0"/>
      <w:divBdr>
        <w:top w:val="none" w:sz="0" w:space="0" w:color="auto"/>
        <w:left w:val="none" w:sz="0" w:space="0" w:color="auto"/>
        <w:bottom w:val="none" w:sz="0" w:space="0" w:color="auto"/>
        <w:right w:val="none" w:sz="0" w:space="0" w:color="auto"/>
      </w:divBdr>
      <w:divsChild>
        <w:div w:id="105737259">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1492328188">
      <w:bodyDiv w:val="1"/>
      <w:marLeft w:val="0"/>
      <w:marRight w:val="0"/>
      <w:marTop w:val="0"/>
      <w:marBottom w:val="0"/>
      <w:divBdr>
        <w:top w:val="none" w:sz="0" w:space="0" w:color="auto"/>
        <w:left w:val="none" w:sz="0" w:space="0" w:color="auto"/>
        <w:bottom w:val="none" w:sz="0" w:space="0" w:color="auto"/>
        <w:right w:val="none" w:sz="0" w:space="0" w:color="auto"/>
      </w:divBdr>
    </w:div>
    <w:div w:id="1520045094">
      <w:bodyDiv w:val="1"/>
      <w:marLeft w:val="0"/>
      <w:marRight w:val="0"/>
      <w:marTop w:val="0"/>
      <w:marBottom w:val="0"/>
      <w:divBdr>
        <w:top w:val="none" w:sz="0" w:space="0" w:color="auto"/>
        <w:left w:val="none" w:sz="0" w:space="0" w:color="auto"/>
        <w:bottom w:val="none" w:sz="0" w:space="0" w:color="auto"/>
        <w:right w:val="none" w:sz="0" w:space="0" w:color="auto"/>
      </w:divBdr>
    </w:div>
    <w:div w:id="1564754539">
      <w:bodyDiv w:val="1"/>
      <w:marLeft w:val="0"/>
      <w:marRight w:val="0"/>
      <w:marTop w:val="0"/>
      <w:marBottom w:val="0"/>
      <w:divBdr>
        <w:top w:val="none" w:sz="0" w:space="0" w:color="auto"/>
        <w:left w:val="none" w:sz="0" w:space="0" w:color="auto"/>
        <w:bottom w:val="none" w:sz="0" w:space="0" w:color="auto"/>
        <w:right w:val="none" w:sz="0" w:space="0" w:color="auto"/>
      </w:divBdr>
    </w:div>
    <w:div w:id="1568688640">
      <w:bodyDiv w:val="1"/>
      <w:marLeft w:val="0"/>
      <w:marRight w:val="0"/>
      <w:marTop w:val="0"/>
      <w:marBottom w:val="0"/>
      <w:divBdr>
        <w:top w:val="none" w:sz="0" w:space="0" w:color="auto"/>
        <w:left w:val="none" w:sz="0" w:space="0" w:color="auto"/>
        <w:bottom w:val="none" w:sz="0" w:space="0" w:color="auto"/>
        <w:right w:val="none" w:sz="0" w:space="0" w:color="auto"/>
      </w:divBdr>
    </w:div>
    <w:div w:id="1648510690">
      <w:bodyDiv w:val="1"/>
      <w:marLeft w:val="0"/>
      <w:marRight w:val="0"/>
      <w:marTop w:val="0"/>
      <w:marBottom w:val="0"/>
      <w:divBdr>
        <w:top w:val="none" w:sz="0" w:space="0" w:color="auto"/>
        <w:left w:val="none" w:sz="0" w:space="0" w:color="auto"/>
        <w:bottom w:val="none" w:sz="0" w:space="0" w:color="auto"/>
        <w:right w:val="none" w:sz="0" w:space="0" w:color="auto"/>
      </w:divBdr>
    </w:div>
    <w:div w:id="1649820331">
      <w:bodyDiv w:val="1"/>
      <w:marLeft w:val="0"/>
      <w:marRight w:val="0"/>
      <w:marTop w:val="0"/>
      <w:marBottom w:val="0"/>
      <w:divBdr>
        <w:top w:val="none" w:sz="0" w:space="0" w:color="auto"/>
        <w:left w:val="none" w:sz="0" w:space="0" w:color="auto"/>
        <w:bottom w:val="none" w:sz="0" w:space="0" w:color="auto"/>
        <w:right w:val="none" w:sz="0" w:space="0" w:color="auto"/>
      </w:divBdr>
    </w:div>
    <w:div w:id="1717272102">
      <w:bodyDiv w:val="1"/>
      <w:marLeft w:val="0"/>
      <w:marRight w:val="0"/>
      <w:marTop w:val="0"/>
      <w:marBottom w:val="0"/>
      <w:divBdr>
        <w:top w:val="none" w:sz="0" w:space="0" w:color="auto"/>
        <w:left w:val="none" w:sz="0" w:space="0" w:color="auto"/>
        <w:bottom w:val="none" w:sz="0" w:space="0" w:color="auto"/>
        <w:right w:val="none" w:sz="0" w:space="0" w:color="auto"/>
      </w:divBdr>
    </w:div>
    <w:div w:id="1785465020">
      <w:bodyDiv w:val="1"/>
      <w:marLeft w:val="0"/>
      <w:marRight w:val="0"/>
      <w:marTop w:val="0"/>
      <w:marBottom w:val="0"/>
      <w:divBdr>
        <w:top w:val="none" w:sz="0" w:space="0" w:color="auto"/>
        <w:left w:val="none" w:sz="0" w:space="0" w:color="auto"/>
        <w:bottom w:val="none" w:sz="0" w:space="0" w:color="auto"/>
        <w:right w:val="none" w:sz="0" w:space="0" w:color="auto"/>
      </w:divBdr>
    </w:div>
    <w:div w:id="1818525584">
      <w:bodyDiv w:val="1"/>
      <w:marLeft w:val="0"/>
      <w:marRight w:val="0"/>
      <w:marTop w:val="0"/>
      <w:marBottom w:val="0"/>
      <w:divBdr>
        <w:top w:val="none" w:sz="0" w:space="0" w:color="auto"/>
        <w:left w:val="none" w:sz="0" w:space="0" w:color="auto"/>
        <w:bottom w:val="none" w:sz="0" w:space="0" w:color="auto"/>
        <w:right w:val="none" w:sz="0" w:space="0" w:color="auto"/>
      </w:divBdr>
    </w:div>
    <w:div w:id="1818692405">
      <w:bodyDiv w:val="1"/>
      <w:marLeft w:val="0"/>
      <w:marRight w:val="0"/>
      <w:marTop w:val="0"/>
      <w:marBottom w:val="0"/>
      <w:divBdr>
        <w:top w:val="none" w:sz="0" w:space="0" w:color="auto"/>
        <w:left w:val="none" w:sz="0" w:space="0" w:color="auto"/>
        <w:bottom w:val="none" w:sz="0" w:space="0" w:color="auto"/>
        <w:right w:val="none" w:sz="0" w:space="0" w:color="auto"/>
      </w:divBdr>
    </w:div>
    <w:div w:id="1838811004">
      <w:bodyDiv w:val="1"/>
      <w:marLeft w:val="0"/>
      <w:marRight w:val="0"/>
      <w:marTop w:val="0"/>
      <w:marBottom w:val="0"/>
      <w:divBdr>
        <w:top w:val="none" w:sz="0" w:space="0" w:color="auto"/>
        <w:left w:val="none" w:sz="0" w:space="0" w:color="auto"/>
        <w:bottom w:val="none" w:sz="0" w:space="0" w:color="auto"/>
        <w:right w:val="none" w:sz="0" w:space="0" w:color="auto"/>
      </w:divBdr>
    </w:div>
    <w:div w:id="1848709586">
      <w:bodyDiv w:val="1"/>
      <w:marLeft w:val="0"/>
      <w:marRight w:val="0"/>
      <w:marTop w:val="0"/>
      <w:marBottom w:val="0"/>
      <w:divBdr>
        <w:top w:val="none" w:sz="0" w:space="0" w:color="auto"/>
        <w:left w:val="none" w:sz="0" w:space="0" w:color="auto"/>
        <w:bottom w:val="none" w:sz="0" w:space="0" w:color="auto"/>
        <w:right w:val="none" w:sz="0" w:space="0" w:color="auto"/>
      </w:divBdr>
    </w:div>
    <w:div w:id="1873373363">
      <w:bodyDiv w:val="1"/>
      <w:marLeft w:val="0"/>
      <w:marRight w:val="0"/>
      <w:marTop w:val="0"/>
      <w:marBottom w:val="0"/>
      <w:divBdr>
        <w:top w:val="none" w:sz="0" w:space="0" w:color="auto"/>
        <w:left w:val="none" w:sz="0" w:space="0" w:color="auto"/>
        <w:bottom w:val="none" w:sz="0" w:space="0" w:color="auto"/>
        <w:right w:val="none" w:sz="0" w:space="0" w:color="auto"/>
      </w:divBdr>
    </w:div>
    <w:div w:id="1964731378">
      <w:bodyDiv w:val="1"/>
      <w:marLeft w:val="0"/>
      <w:marRight w:val="0"/>
      <w:marTop w:val="0"/>
      <w:marBottom w:val="0"/>
      <w:divBdr>
        <w:top w:val="none" w:sz="0" w:space="0" w:color="auto"/>
        <w:left w:val="none" w:sz="0" w:space="0" w:color="auto"/>
        <w:bottom w:val="none" w:sz="0" w:space="0" w:color="auto"/>
        <w:right w:val="none" w:sz="0" w:space="0" w:color="auto"/>
      </w:divBdr>
    </w:div>
    <w:div w:id="1966500226">
      <w:bodyDiv w:val="1"/>
      <w:marLeft w:val="0"/>
      <w:marRight w:val="0"/>
      <w:marTop w:val="0"/>
      <w:marBottom w:val="0"/>
      <w:divBdr>
        <w:top w:val="none" w:sz="0" w:space="0" w:color="auto"/>
        <w:left w:val="none" w:sz="0" w:space="0" w:color="auto"/>
        <w:bottom w:val="none" w:sz="0" w:space="0" w:color="auto"/>
        <w:right w:val="none" w:sz="0" w:space="0" w:color="auto"/>
      </w:divBdr>
      <w:divsChild>
        <w:div w:id="1978757584">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1977758216">
      <w:bodyDiv w:val="1"/>
      <w:marLeft w:val="0"/>
      <w:marRight w:val="0"/>
      <w:marTop w:val="0"/>
      <w:marBottom w:val="0"/>
      <w:divBdr>
        <w:top w:val="none" w:sz="0" w:space="0" w:color="auto"/>
        <w:left w:val="none" w:sz="0" w:space="0" w:color="auto"/>
        <w:bottom w:val="none" w:sz="0" w:space="0" w:color="auto"/>
        <w:right w:val="none" w:sz="0" w:space="0" w:color="auto"/>
      </w:divBdr>
    </w:div>
    <w:div w:id="1994213139">
      <w:bodyDiv w:val="1"/>
      <w:marLeft w:val="0"/>
      <w:marRight w:val="0"/>
      <w:marTop w:val="0"/>
      <w:marBottom w:val="0"/>
      <w:divBdr>
        <w:top w:val="none" w:sz="0" w:space="0" w:color="auto"/>
        <w:left w:val="none" w:sz="0" w:space="0" w:color="auto"/>
        <w:bottom w:val="none" w:sz="0" w:space="0" w:color="auto"/>
        <w:right w:val="none" w:sz="0" w:space="0" w:color="auto"/>
      </w:divBdr>
    </w:div>
    <w:div w:id="2101216316">
      <w:bodyDiv w:val="1"/>
      <w:marLeft w:val="0"/>
      <w:marRight w:val="0"/>
      <w:marTop w:val="0"/>
      <w:marBottom w:val="0"/>
      <w:divBdr>
        <w:top w:val="none" w:sz="0" w:space="0" w:color="auto"/>
        <w:left w:val="none" w:sz="0" w:space="0" w:color="auto"/>
        <w:bottom w:val="none" w:sz="0" w:space="0" w:color="auto"/>
        <w:right w:val="none" w:sz="0" w:space="0" w:color="auto"/>
      </w:divBdr>
      <w:divsChild>
        <w:div w:id="309944698">
          <w:marLeft w:val="105"/>
          <w:marRight w:val="105"/>
          <w:marTop w:val="75"/>
          <w:marBottom w:val="75"/>
          <w:divBdr>
            <w:top w:val="none" w:sz="0" w:space="0" w:color="auto"/>
            <w:left w:val="none" w:sz="0" w:space="0" w:color="auto"/>
            <w:bottom w:val="none" w:sz="0" w:space="0" w:color="auto"/>
            <w:right w:val="none" w:sz="0" w:space="0" w:color="auto"/>
          </w:divBdr>
        </w:div>
        <w:div w:id="310909637">
          <w:marLeft w:val="105"/>
          <w:marRight w:val="105"/>
          <w:marTop w:val="75"/>
          <w:marBottom w:val="75"/>
          <w:divBdr>
            <w:top w:val="none" w:sz="0" w:space="0" w:color="auto"/>
            <w:left w:val="none" w:sz="0" w:space="0" w:color="auto"/>
            <w:bottom w:val="none" w:sz="0" w:space="0" w:color="auto"/>
            <w:right w:val="none" w:sz="0" w:space="0" w:color="auto"/>
          </w:divBdr>
        </w:div>
        <w:div w:id="481393349">
          <w:marLeft w:val="105"/>
          <w:marRight w:val="105"/>
          <w:marTop w:val="75"/>
          <w:marBottom w:val="75"/>
          <w:divBdr>
            <w:top w:val="none" w:sz="0" w:space="0" w:color="auto"/>
            <w:left w:val="none" w:sz="0" w:space="0" w:color="auto"/>
            <w:bottom w:val="none" w:sz="0" w:space="0" w:color="auto"/>
            <w:right w:val="none" w:sz="0" w:space="0" w:color="auto"/>
          </w:divBdr>
        </w:div>
        <w:div w:id="891111106">
          <w:marLeft w:val="105"/>
          <w:marRight w:val="105"/>
          <w:marTop w:val="75"/>
          <w:marBottom w:val="7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18.xml"/><Relationship Id="rId39" Type="http://schemas.openxmlformats.org/officeDocument/2006/relationships/chart" Target="charts/chart31.xml"/><Relationship Id="rId21" Type="http://schemas.openxmlformats.org/officeDocument/2006/relationships/chart" Target="charts/chart15.xml"/><Relationship Id="rId34" Type="http://schemas.openxmlformats.org/officeDocument/2006/relationships/chart" Target="charts/chart26.xml"/><Relationship Id="rId42" Type="http://schemas.openxmlformats.org/officeDocument/2006/relationships/chart" Target="charts/chart34.xml"/><Relationship Id="rId47" Type="http://schemas.openxmlformats.org/officeDocument/2006/relationships/chart" Target="charts/chart39.xml"/><Relationship Id="rId50" Type="http://schemas.openxmlformats.org/officeDocument/2006/relationships/fontTable" Target="fontTable.xml"/><Relationship Id="rId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1.xml"/><Relationship Id="rId11" Type="http://schemas.openxmlformats.org/officeDocument/2006/relationships/chart" Target="charts/chart5.xml"/><Relationship Id="rId24" Type="http://schemas.openxmlformats.org/officeDocument/2006/relationships/image" Target="media/image2.gif"/><Relationship Id="rId32" Type="http://schemas.openxmlformats.org/officeDocument/2006/relationships/chart" Target="charts/chart24.xml"/><Relationship Id="rId37" Type="http://schemas.openxmlformats.org/officeDocument/2006/relationships/chart" Target="charts/chart29.xml"/><Relationship Id="rId40" Type="http://schemas.openxmlformats.org/officeDocument/2006/relationships/chart" Target="charts/chart32.xml"/><Relationship Id="rId45" Type="http://schemas.openxmlformats.org/officeDocument/2006/relationships/chart" Target="charts/chart37.xml"/><Relationship Id="rId5" Type="http://schemas.openxmlformats.org/officeDocument/2006/relationships/webSettings" Target="webSettings.xml"/><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0.xml"/><Relationship Id="rId36" Type="http://schemas.openxmlformats.org/officeDocument/2006/relationships/chart" Target="charts/chart28.xml"/><Relationship Id="rId49" Type="http://schemas.openxmlformats.org/officeDocument/2006/relationships/chart" Target="charts/chart4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3.xml"/><Relationship Id="rId44" Type="http://schemas.openxmlformats.org/officeDocument/2006/relationships/chart" Target="charts/chart36.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chart" Target="charts/chart27.xml"/><Relationship Id="rId43" Type="http://schemas.openxmlformats.org/officeDocument/2006/relationships/chart" Target="charts/chart35.xml"/><Relationship Id="rId48" Type="http://schemas.openxmlformats.org/officeDocument/2006/relationships/chart" Target="charts/chart40.xml"/><Relationship Id="rId8" Type="http://schemas.openxmlformats.org/officeDocument/2006/relationships/chart" Target="charts/chart2.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image" Target="media/image3.png"/><Relationship Id="rId33" Type="http://schemas.openxmlformats.org/officeDocument/2006/relationships/chart" Target="charts/chart25.xml"/><Relationship Id="rId38" Type="http://schemas.openxmlformats.org/officeDocument/2006/relationships/chart" Target="charts/chart30.xml"/><Relationship Id="rId46" Type="http://schemas.openxmlformats.org/officeDocument/2006/relationships/chart" Target="charts/chart38.xml"/><Relationship Id="rId20" Type="http://schemas.openxmlformats.org/officeDocument/2006/relationships/chart" Target="charts/chart14.xml"/><Relationship Id="rId41" Type="http://schemas.openxmlformats.org/officeDocument/2006/relationships/chart" Target="charts/chart33.xml"/><Relationship Id="rId1" Type="http://schemas.openxmlformats.org/officeDocument/2006/relationships/customXml" Target="../customXml/item1.xml"/><Relationship Id="rId6"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2k8prpc07\Colnaghi\STAGE%20PEDRAZZINI\schede%20comunali\VERNASCA.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2k8prpc07\Colnaghi\STAGE%20PEDRAZZINI\schede%20comunali\VERNASCA.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2k8prpc07\Colnaghi\STAGE%20PEDRAZZINI\schede%20comunali\VERNASCA.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2k8prpc07\Colnaghi\STAGE%20PEDRAZZINI\schede%20comunali\VERNASCA.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2k8prpc07\Colnaghi\STAGE%20PEDRAZZINI\schede%20comunali\VERNASCA.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2k8prpc07\Colnaghi\STAGE%20PEDRAZZINI\schede%20comunali\VERNASCA.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2k8prpc07\Colnaghi\STAGE%20PEDRAZZINI\schede%20comunali\VERNASCA.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2k8prpc07\Colnaghi\STAGE%20PEDRAZZINI\schede%20comunali\VERNASCA.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2k8prpc07\Colnaghi\STAGE%20PEDRAZZINI\schede%20comunali\VERNASCA.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2k8prpc07\Colnaghi\STAGE%20PEDRAZZINI\schede%20comunali\VERNASCA.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2k8prpc07\Colnaghi\STAGE%20PEDRAZZINI\schede%20comunali\VERNASCA.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2k8prpc07\Colnaghi\STAGE%20PEDRAZZINI\schede%20comunali\VERNASCA.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2k8prpc07\Colnaghi\STAGE%20PEDRAZZINI\schede%20comunali\VERNASCA.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2k8prpc07\Colnaghi\STAGE%20PEDRAZZINI\schede%20comunali\VERNASCA.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2k8prpc07\Colnaghi\STAGE%20PEDRAZZINI\schede%20comunali\VERNASCA.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2k8prpc07\Colnaghi\STAGE%20PEDRAZZINI\schede%20comunali\VERNASCA.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2k8prpc07\Colnaghi\STAGE%20PEDRAZZINI\schede%20comunali\VERNASCA.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2k8prpc07\Colnaghi\STAGE%20PEDRAZZINI\schede%20comunali\VERNASCA.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2k8prpc07\Colnaghi\STAGE%20PEDRAZZINI\schede%20comunali\VERNASCA.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2k8prpc07\Colnaghi\STAGE%20PEDRAZZINI\schede%20comunali\VERNASCA.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2k8prpc07\Colnaghi\STAGE%20PEDRAZZINI\report_famiglia_componenti_stranieri_1-1-2023.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file:///\\2k8prpc07\Colnaghi\STAGE%20PEDRAZZINI\schede%20comunali\VERNASCA.xlsx"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file:///\\2k8prpc07\Colnaghi\STAGE%20PEDRAZZINI\schede%20comunali\VERNASCA.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file:///\\2k8prpc07\Colnaghi\STAGE%20PEDRAZZINI\schede%20comunali\VERNASCA.xlsx" TargetMode="External"/><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oleObject" Target="file:///\\2k8prpc07\Colnaghi\STAGE%20PEDRAZZINI\schede%20comunali\VERNASCA.xlsx" TargetMode="External"/><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oleObject" Target="file:///\\2k8prpc07\Colnaghi\STAGE%20PEDRAZZINI\schede%20comunali\VERNASCA.xlsx" TargetMode="External"/><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oleObject" Target="file:///\\2k8prpc07\Colnaghi\STAGE%20PEDRAZZINI\schede%20comunali\VERNASCA.xlsx" TargetMode="External"/><Relationship Id="rId2" Type="http://schemas.microsoft.com/office/2011/relationships/chartColorStyle" Target="colors33.xml"/><Relationship Id="rId1" Type="http://schemas.microsoft.com/office/2011/relationships/chartStyle" Target="style33.xml"/></Relationships>
</file>

<file path=word/charts/_rels/chart34.xml.rels><?xml version="1.0" encoding="UTF-8" standalone="yes"?>
<Relationships xmlns="http://schemas.openxmlformats.org/package/2006/relationships"><Relationship Id="rId3" Type="http://schemas.openxmlformats.org/officeDocument/2006/relationships/oleObject" Target="file:///\\2k8prpc07\Colnaghi\STAGE%20PEDRAZZINI\schede%20comunali\VERNASCA.xlsx" TargetMode="External"/><Relationship Id="rId2" Type="http://schemas.microsoft.com/office/2011/relationships/chartColorStyle" Target="colors34.xml"/><Relationship Id="rId1" Type="http://schemas.microsoft.com/office/2011/relationships/chartStyle" Target="style34.xml"/></Relationships>
</file>

<file path=word/charts/_rels/chart35.xml.rels><?xml version="1.0" encoding="UTF-8" standalone="yes"?>
<Relationships xmlns="http://schemas.openxmlformats.org/package/2006/relationships"><Relationship Id="rId3" Type="http://schemas.openxmlformats.org/officeDocument/2006/relationships/oleObject" Target="file:///\\2k8prpc07\Colnaghi\STAGE%20PEDRAZZINI\schede%20comunali\VERNASCA.xlsx" TargetMode="External"/><Relationship Id="rId2" Type="http://schemas.microsoft.com/office/2011/relationships/chartColorStyle" Target="colors35.xml"/><Relationship Id="rId1" Type="http://schemas.microsoft.com/office/2011/relationships/chartStyle" Target="style35.xml"/></Relationships>
</file>

<file path=word/charts/_rels/chart36.xml.rels><?xml version="1.0" encoding="UTF-8" standalone="yes"?>
<Relationships xmlns="http://schemas.openxmlformats.org/package/2006/relationships"><Relationship Id="rId3" Type="http://schemas.openxmlformats.org/officeDocument/2006/relationships/oleObject" Target="file:///\\2k8prpc07\Colnaghi\STAGE%20PEDRAZZINI\schede%20comunali\VERNASCA.xlsx" TargetMode="External"/><Relationship Id="rId2" Type="http://schemas.microsoft.com/office/2011/relationships/chartColorStyle" Target="colors36.xml"/><Relationship Id="rId1" Type="http://schemas.microsoft.com/office/2011/relationships/chartStyle" Target="style36.xml"/></Relationships>
</file>

<file path=word/charts/_rels/chart37.xml.rels><?xml version="1.0" encoding="UTF-8" standalone="yes"?>
<Relationships xmlns="http://schemas.openxmlformats.org/package/2006/relationships"><Relationship Id="rId3" Type="http://schemas.openxmlformats.org/officeDocument/2006/relationships/oleObject" Target="file:///\\2k8prpc07\Colnaghi\STAGE%20PEDRAZZINI\schede%20comunali\VERNASCA.xlsx" TargetMode="External"/><Relationship Id="rId2" Type="http://schemas.microsoft.com/office/2011/relationships/chartColorStyle" Target="colors37.xml"/><Relationship Id="rId1" Type="http://schemas.microsoft.com/office/2011/relationships/chartStyle" Target="style37.xml"/></Relationships>
</file>

<file path=word/charts/_rels/chart38.xml.rels><?xml version="1.0" encoding="UTF-8" standalone="yes"?>
<Relationships xmlns="http://schemas.openxmlformats.org/package/2006/relationships"><Relationship Id="rId3" Type="http://schemas.openxmlformats.org/officeDocument/2006/relationships/oleObject" Target="file:///\\2k8prpc07\Colnaghi\STAGE%20PEDRAZZINI\schede%20comunali\VERNASCA.xlsx" TargetMode="External"/><Relationship Id="rId2" Type="http://schemas.microsoft.com/office/2011/relationships/chartColorStyle" Target="colors38.xml"/><Relationship Id="rId1" Type="http://schemas.microsoft.com/office/2011/relationships/chartStyle" Target="style38.xml"/></Relationships>
</file>

<file path=word/charts/_rels/chart39.xml.rels><?xml version="1.0" encoding="UTF-8" standalone="yes"?>
<Relationships xmlns="http://schemas.openxmlformats.org/package/2006/relationships"><Relationship Id="rId3" Type="http://schemas.openxmlformats.org/officeDocument/2006/relationships/oleObject" Target="file:///\\2k8prpc07\Colnaghi\STAGE%20PEDRAZZINI\schede%20comunali\VERNASCA.xlsx" TargetMode="External"/><Relationship Id="rId2" Type="http://schemas.microsoft.com/office/2011/relationships/chartColorStyle" Target="colors39.xml"/><Relationship Id="rId1" Type="http://schemas.microsoft.com/office/2011/relationships/chartStyle" Target="style39.xml"/></Relationships>
</file>

<file path=word/charts/_rels/chart4.xml.rels><?xml version="1.0" encoding="UTF-8" standalone="yes"?>
<Relationships xmlns="http://schemas.openxmlformats.org/package/2006/relationships"><Relationship Id="rId3" Type="http://schemas.openxmlformats.org/officeDocument/2006/relationships/oleObject" Target="file:///\\2k8prpc07\Colnaghi\STAGE%20PEDRAZZINI\schede%20comunali\VERNASCA.xlsx" TargetMode="External"/><Relationship Id="rId2" Type="http://schemas.microsoft.com/office/2011/relationships/chartColorStyle" Target="colors4.xml"/><Relationship Id="rId1" Type="http://schemas.microsoft.com/office/2011/relationships/chartStyle" Target="style4.xml"/></Relationships>
</file>

<file path=word/charts/_rels/chart40.xml.rels><?xml version="1.0" encoding="UTF-8" standalone="yes"?>
<Relationships xmlns="http://schemas.openxmlformats.org/package/2006/relationships"><Relationship Id="rId3" Type="http://schemas.openxmlformats.org/officeDocument/2006/relationships/oleObject" Target="file:///\\2k8prpc07\Colnaghi\STAGE%20PEDRAZZINI\schede%20comunali\VERNASCA.xlsx" TargetMode="External"/><Relationship Id="rId2" Type="http://schemas.microsoft.com/office/2011/relationships/chartColorStyle" Target="colors40.xml"/><Relationship Id="rId1" Type="http://schemas.microsoft.com/office/2011/relationships/chartStyle" Target="style40.xml"/></Relationships>
</file>

<file path=word/charts/_rels/chart41.xml.rels><?xml version="1.0" encoding="UTF-8" standalone="yes"?>
<Relationships xmlns="http://schemas.openxmlformats.org/package/2006/relationships"><Relationship Id="rId3" Type="http://schemas.openxmlformats.org/officeDocument/2006/relationships/oleObject" Target="file:///C:\Users\martinap\AppData\Roaming\Microsoft\Excel\report_pop_sex_eta%20(version%201).xlsb" TargetMode="External"/><Relationship Id="rId2" Type="http://schemas.microsoft.com/office/2011/relationships/chartColorStyle" Target="colors41.xml"/><Relationship Id="rId1" Type="http://schemas.microsoft.com/office/2011/relationships/chartStyle" Target="style41.xml"/></Relationships>
</file>

<file path=word/charts/_rels/chart5.xml.rels><?xml version="1.0" encoding="UTF-8" standalone="yes"?>
<Relationships xmlns="http://schemas.openxmlformats.org/package/2006/relationships"><Relationship Id="rId3" Type="http://schemas.openxmlformats.org/officeDocument/2006/relationships/oleObject" Target="file:///\\2k8prpc07\Colnaghi\STAGE%20PEDRAZZINI\schede%20comunali\VERNASCA.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2k8prpc07\Colnaghi\STAGE%20PEDRAZZINI\schede%20comunali\VERNASCA.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2k8prpc07\Colnaghi\STAGE%20PEDRAZZINI\schede%20comunali\VERNASCA.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2k8prpc07\Colnaghi\STAGE%20PEDRAZZINI\schede%20comunali\VERNASCA.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2k8prpc07\Colnaghi\STAGE%20PEDRAZZINI\schede%20comunali\VERNASCA.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COMUNE</a:t>
            </a:r>
            <a:r>
              <a:rPr lang="en-US" b="1" baseline="0"/>
              <a:t> DI VERNASCA - </a:t>
            </a:r>
            <a:r>
              <a:rPr lang="en-US" b="1"/>
              <a:t>Popolazione ai</a:t>
            </a:r>
            <a:r>
              <a:rPr lang="en-US" b="1" baseline="0"/>
              <a:t> censimenti 1861-2021.</a:t>
            </a:r>
            <a:endParaRPr lang="en-US"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manualLayout>
          <c:layoutTarget val="inner"/>
          <c:xMode val="edge"/>
          <c:yMode val="edge"/>
          <c:x val="0.11415837908598896"/>
          <c:y val="0.1536913404580279"/>
          <c:w val="0.82055796150481186"/>
          <c:h val="0.72088764946048411"/>
        </c:manualLayout>
      </c:layout>
      <c:lineChart>
        <c:grouping val="standard"/>
        <c:varyColors val="0"/>
        <c:ser>
          <c:idx val="0"/>
          <c:order val="0"/>
          <c:tx>
            <c:strRef>
              <c:f>censimenti!$C$23</c:f>
              <c:strCache>
                <c:ptCount val="1"/>
                <c:pt idx="0">
                  <c:v>Popolazione censita</c:v>
                </c:pt>
              </c:strCache>
            </c:strRef>
          </c:tx>
          <c:spPr>
            <a:ln w="19050" cap="rnd">
              <a:solidFill>
                <a:schemeClr val="accent1"/>
              </a:solidFill>
              <a:round/>
            </a:ln>
            <a:effectLst/>
          </c:spPr>
          <c:marker>
            <c:symbol val="none"/>
          </c:marker>
          <c:dLbls>
            <c:dLbl>
              <c:idx val="9"/>
              <c:layout>
                <c:manualLayout>
                  <c:x val="-1.4017512699893707E-2"/>
                  <c:y val="-3.478387572385258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32E-474B-80DB-3D42B0992F2E}"/>
                </c:ext>
              </c:extLst>
            </c:dLbl>
            <c:dLbl>
              <c:idx val="10"/>
              <c:layout>
                <c:manualLayout>
                  <c:x val="-9.8672740611719031E-3"/>
                  <c:y val="-4.211256755236119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32E-474B-80DB-3D42B0992F2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censimenti!$B$24:$B$39</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censimenti!$C$24:$C$39</c:f>
              <c:numCache>
                <c:formatCode>#,##0</c:formatCode>
                <c:ptCount val="16"/>
                <c:pt idx="0">
                  <c:v>4460</c:v>
                </c:pt>
                <c:pt idx="1">
                  <c:v>4948</c:v>
                </c:pt>
                <c:pt idx="2">
                  <c:v>5309</c:v>
                </c:pt>
                <c:pt idx="3">
                  <c:v>5423</c:v>
                </c:pt>
                <c:pt idx="4">
                  <c:v>6116</c:v>
                </c:pt>
                <c:pt idx="5">
                  <c:v>6533</c:v>
                </c:pt>
                <c:pt idx="6">
                  <c:v>6694</c:v>
                </c:pt>
                <c:pt idx="7">
                  <c:v>6771</c:v>
                </c:pt>
                <c:pt idx="8">
                  <c:v>6167</c:v>
                </c:pt>
                <c:pt idx="9">
                  <c:v>5041</c:v>
                </c:pt>
                <c:pt idx="10">
                  <c:v>3563</c:v>
                </c:pt>
                <c:pt idx="11">
                  <c:v>3022</c:v>
                </c:pt>
                <c:pt idx="12">
                  <c:v>2665</c:v>
                </c:pt>
                <c:pt idx="13">
                  <c:v>2458</c:v>
                </c:pt>
                <c:pt idx="14">
                  <c:v>2241</c:v>
                </c:pt>
                <c:pt idx="15">
                  <c:v>2000</c:v>
                </c:pt>
              </c:numCache>
            </c:numRef>
          </c:val>
          <c:smooth val="0"/>
          <c:extLst>
            <c:ext xmlns:c16="http://schemas.microsoft.com/office/drawing/2014/chart" uri="{C3380CC4-5D6E-409C-BE32-E72D297353CC}">
              <c16:uniqueId val="{00000000-332E-474B-80DB-3D42B0992F2E}"/>
            </c:ext>
          </c:extLst>
        </c:ser>
        <c:dLbls>
          <c:dLblPos val="t"/>
          <c:showLegendKey val="0"/>
          <c:showVal val="1"/>
          <c:showCatName val="0"/>
          <c:showSerName val="0"/>
          <c:showPercent val="0"/>
          <c:showBubbleSize val="0"/>
        </c:dLbls>
        <c:smooth val="0"/>
        <c:axId val="1653949631"/>
        <c:axId val="1645110031"/>
      </c:lineChart>
      <c:catAx>
        <c:axId val="165394963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45110031"/>
        <c:crosses val="autoZero"/>
        <c:auto val="1"/>
        <c:lblAlgn val="ctr"/>
        <c:lblOffset val="100"/>
        <c:noMultiLvlLbl val="1"/>
      </c:catAx>
      <c:valAx>
        <c:axId val="1645110031"/>
        <c:scaling>
          <c:orientation val="minMax"/>
          <c:max val="7500"/>
          <c:min val="15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5394963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baseline="0">
                <a:effectLst/>
              </a:rPr>
              <a:t>COMUNE DI VERNASCA. Movimento migratorio 2002-2022.</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'serie 2001-2022'!$B$91</c:f>
              <c:strCache>
                <c:ptCount val="1"/>
                <c:pt idx="0">
                  <c:v>Saldo Migratorio con l'estero</c:v>
                </c:pt>
              </c:strCache>
            </c:strRef>
          </c:tx>
          <c:spPr>
            <a:solidFill>
              <a:schemeClr val="accent1"/>
            </a:solidFill>
            <a:ln>
              <a:noFill/>
            </a:ln>
            <a:effectLst/>
          </c:spPr>
          <c:invertIfNegative val="0"/>
          <c:cat>
            <c:strRef>
              <c:f>'serie 2001-2022'!$A$92:$A$112</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2001-2022'!$B$92:$B$112</c:f>
              <c:numCache>
                <c:formatCode>#,##0</c:formatCode>
                <c:ptCount val="21"/>
                <c:pt idx="0" formatCode="General">
                  <c:v>18</c:v>
                </c:pt>
                <c:pt idx="1">
                  <c:v>19</c:v>
                </c:pt>
                <c:pt idx="2">
                  <c:v>6</c:v>
                </c:pt>
                <c:pt idx="3">
                  <c:v>12</c:v>
                </c:pt>
                <c:pt idx="4">
                  <c:v>13</c:v>
                </c:pt>
                <c:pt idx="5">
                  <c:v>25</c:v>
                </c:pt>
                <c:pt idx="6">
                  <c:v>21</c:v>
                </c:pt>
                <c:pt idx="7">
                  <c:v>15</c:v>
                </c:pt>
                <c:pt idx="8">
                  <c:v>22</c:v>
                </c:pt>
                <c:pt idx="9" formatCode="General">
                  <c:v>9</c:v>
                </c:pt>
                <c:pt idx="10" formatCode="General">
                  <c:v>6</c:v>
                </c:pt>
                <c:pt idx="11" formatCode="General">
                  <c:v>1</c:v>
                </c:pt>
                <c:pt idx="12" formatCode="General">
                  <c:v>9</c:v>
                </c:pt>
                <c:pt idx="13" formatCode="General">
                  <c:v>-5</c:v>
                </c:pt>
                <c:pt idx="14" formatCode="General">
                  <c:v>21</c:v>
                </c:pt>
                <c:pt idx="15" formatCode="General">
                  <c:v>27</c:v>
                </c:pt>
                <c:pt idx="16" formatCode="General">
                  <c:v>17</c:v>
                </c:pt>
                <c:pt idx="17" formatCode="General">
                  <c:v>0</c:v>
                </c:pt>
                <c:pt idx="18" formatCode="General">
                  <c:v>-3</c:v>
                </c:pt>
                <c:pt idx="19" formatCode="General">
                  <c:v>9</c:v>
                </c:pt>
                <c:pt idx="20" formatCode="General">
                  <c:v>9</c:v>
                </c:pt>
              </c:numCache>
            </c:numRef>
          </c:val>
          <c:extLst>
            <c:ext xmlns:c16="http://schemas.microsoft.com/office/drawing/2014/chart" uri="{C3380CC4-5D6E-409C-BE32-E72D297353CC}">
              <c16:uniqueId val="{00000000-30CB-423D-BA83-C35ACBBDF236}"/>
            </c:ext>
          </c:extLst>
        </c:ser>
        <c:ser>
          <c:idx val="1"/>
          <c:order val="1"/>
          <c:tx>
            <c:strRef>
              <c:f>'serie 2001-2022'!$C$91</c:f>
              <c:strCache>
                <c:ptCount val="1"/>
                <c:pt idx="0">
                  <c:v>Saldo Migratorio interno</c:v>
                </c:pt>
              </c:strCache>
            </c:strRef>
          </c:tx>
          <c:spPr>
            <a:solidFill>
              <a:schemeClr val="accent2"/>
            </a:solidFill>
            <a:ln>
              <a:noFill/>
            </a:ln>
            <a:effectLst/>
          </c:spPr>
          <c:invertIfNegative val="0"/>
          <c:cat>
            <c:strRef>
              <c:f>'serie 2001-2022'!$A$92:$A$112</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2001-2022'!$C$92:$C$112</c:f>
              <c:numCache>
                <c:formatCode>#,##0</c:formatCode>
                <c:ptCount val="21"/>
                <c:pt idx="0">
                  <c:v>16</c:v>
                </c:pt>
                <c:pt idx="1">
                  <c:v>-10</c:v>
                </c:pt>
                <c:pt idx="2">
                  <c:v>-1</c:v>
                </c:pt>
                <c:pt idx="3">
                  <c:v>-19</c:v>
                </c:pt>
                <c:pt idx="4">
                  <c:v>-7</c:v>
                </c:pt>
                <c:pt idx="5">
                  <c:v>-7</c:v>
                </c:pt>
                <c:pt idx="6">
                  <c:v>3</c:v>
                </c:pt>
                <c:pt idx="7">
                  <c:v>-14</c:v>
                </c:pt>
                <c:pt idx="8">
                  <c:v>8</c:v>
                </c:pt>
                <c:pt idx="9">
                  <c:v>-17</c:v>
                </c:pt>
                <c:pt idx="10">
                  <c:v>-11</c:v>
                </c:pt>
                <c:pt idx="11">
                  <c:v>26</c:v>
                </c:pt>
                <c:pt idx="12">
                  <c:v>6</c:v>
                </c:pt>
                <c:pt idx="13">
                  <c:v>-12</c:v>
                </c:pt>
                <c:pt idx="14">
                  <c:v>9</c:v>
                </c:pt>
                <c:pt idx="15">
                  <c:v>-32</c:v>
                </c:pt>
                <c:pt idx="16">
                  <c:v>6</c:v>
                </c:pt>
                <c:pt idx="17">
                  <c:v>7</c:v>
                </c:pt>
                <c:pt idx="18">
                  <c:v>9</c:v>
                </c:pt>
                <c:pt idx="19">
                  <c:v>4</c:v>
                </c:pt>
                <c:pt idx="20">
                  <c:v>36</c:v>
                </c:pt>
              </c:numCache>
            </c:numRef>
          </c:val>
          <c:extLst>
            <c:ext xmlns:c16="http://schemas.microsoft.com/office/drawing/2014/chart" uri="{C3380CC4-5D6E-409C-BE32-E72D297353CC}">
              <c16:uniqueId val="{00000001-30CB-423D-BA83-C35ACBBDF236}"/>
            </c:ext>
          </c:extLst>
        </c:ser>
        <c:dLbls>
          <c:showLegendKey val="0"/>
          <c:showVal val="0"/>
          <c:showCatName val="0"/>
          <c:showSerName val="0"/>
          <c:showPercent val="0"/>
          <c:showBubbleSize val="0"/>
        </c:dLbls>
        <c:gapWidth val="219"/>
        <c:overlap val="-27"/>
        <c:axId val="292863808"/>
        <c:axId val="661691296"/>
      </c:barChart>
      <c:lineChart>
        <c:grouping val="standard"/>
        <c:varyColors val="0"/>
        <c:ser>
          <c:idx val="2"/>
          <c:order val="2"/>
          <c:tx>
            <c:strRef>
              <c:f>'serie 2001-2022'!$D$91</c:f>
              <c:strCache>
                <c:ptCount val="1"/>
                <c:pt idx="0">
                  <c:v>Saldo Migratorio totale</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'serie 2001-2022'!$A$92:$A$112</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2001-2022'!$D$92:$D$112</c:f>
              <c:numCache>
                <c:formatCode>#,##0</c:formatCode>
                <c:ptCount val="21"/>
                <c:pt idx="0">
                  <c:v>34</c:v>
                </c:pt>
                <c:pt idx="1">
                  <c:v>9</c:v>
                </c:pt>
                <c:pt idx="2" formatCode="General">
                  <c:v>5</c:v>
                </c:pt>
                <c:pt idx="3" formatCode="General">
                  <c:v>-7</c:v>
                </c:pt>
                <c:pt idx="4" formatCode="General">
                  <c:v>6</c:v>
                </c:pt>
                <c:pt idx="5">
                  <c:v>18</c:v>
                </c:pt>
                <c:pt idx="6">
                  <c:v>24</c:v>
                </c:pt>
                <c:pt idx="7">
                  <c:v>1</c:v>
                </c:pt>
                <c:pt idx="8" formatCode="General">
                  <c:v>30</c:v>
                </c:pt>
                <c:pt idx="9" formatCode="General">
                  <c:v>-8</c:v>
                </c:pt>
                <c:pt idx="10" formatCode="General">
                  <c:v>-5</c:v>
                </c:pt>
                <c:pt idx="11">
                  <c:v>27</c:v>
                </c:pt>
                <c:pt idx="12" formatCode="General">
                  <c:v>15</c:v>
                </c:pt>
                <c:pt idx="13" formatCode="General">
                  <c:v>-17</c:v>
                </c:pt>
                <c:pt idx="14" formatCode="General">
                  <c:v>30</c:v>
                </c:pt>
                <c:pt idx="15">
                  <c:v>-5</c:v>
                </c:pt>
                <c:pt idx="16">
                  <c:v>23</c:v>
                </c:pt>
                <c:pt idx="17" formatCode="General">
                  <c:v>7</c:v>
                </c:pt>
                <c:pt idx="18" formatCode="General">
                  <c:v>6</c:v>
                </c:pt>
                <c:pt idx="19" formatCode="General">
                  <c:v>13</c:v>
                </c:pt>
                <c:pt idx="20" formatCode="General">
                  <c:v>45</c:v>
                </c:pt>
              </c:numCache>
            </c:numRef>
          </c:val>
          <c:smooth val="0"/>
          <c:extLst>
            <c:ext xmlns:c16="http://schemas.microsoft.com/office/drawing/2014/chart" uri="{C3380CC4-5D6E-409C-BE32-E72D297353CC}">
              <c16:uniqueId val="{00000002-30CB-423D-BA83-C35ACBBDF236}"/>
            </c:ext>
          </c:extLst>
        </c:ser>
        <c:dLbls>
          <c:showLegendKey val="0"/>
          <c:showVal val="0"/>
          <c:showCatName val="0"/>
          <c:showSerName val="0"/>
          <c:showPercent val="0"/>
          <c:showBubbleSize val="0"/>
        </c:dLbls>
        <c:marker val="1"/>
        <c:smooth val="0"/>
        <c:axId val="292863808"/>
        <c:axId val="661691296"/>
      </c:lineChart>
      <c:catAx>
        <c:axId val="292863808"/>
        <c:scaling>
          <c:orientation val="minMax"/>
        </c:scaling>
        <c:delete val="0"/>
        <c:axPos val="b"/>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661691296"/>
        <c:crosses val="autoZero"/>
        <c:auto val="1"/>
        <c:lblAlgn val="ctr"/>
        <c:lblOffset val="100"/>
        <c:noMultiLvlLbl val="0"/>
      </c:catAx>
      <c:valAx>
        <c:axId val="661691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9286380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VERNASCA. Saldo migratorio totale per 1.000 abitanti. Confronto Provincia, Regione, Italia.</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2001-2022'!$AQ$117</c:f>
              <c:strCache>
                <c:ptCount val="1"/>
                <c:pt idx="0">
                  <c:v>Comune di Vernasca</c:v>
                </c:pt>
              </c:strCache>
            </c:strRef>
          </c:tx>
          <c:spPr>
            <a:ln w="19050" cap="rnd">
              <a:solidFill>
                <a:schemeClr val="accent1"/>
              </a:solidFill>
              <a:round/>
            </a:ln>
            <a:effectLst/>
          </c:spPr>
          <c:marker>
            <c:symbol val="none"/>
          </c:marker>
          <c:cat>
            <c:strRef>
              <c:f>'serie 2001-2022'!$AP$118:$AP$138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2001-2022'!$AQ$118:$AQ$138</c:f>
              <c:numCache>
                <c:formatCode>#,##0.0</c:formatCode>
                <c:ptCount val="21"/>
                <c:pt idx="0">
                  <c:v>13.781921361978112</c:v>
                </c:pt>
                <c:pt idx="1">
                  <c:v>3.6915504511894994</c:v>
                </c:pt>
                <c:pt idx="2">
                  <c:v>2.0772746157041961</c:v>
                </c:pt>
                <c:pt idx="3">
                  <c:v>-2.9598308668076112</c:v>
                </c:pt>
                <c:pt idx="4">
                  <c:v>2.545608824777259</c:v>
                </c:pt>
                <c:pt idx="5">
                  <c:v>7.6465590484282071</c:v>
                </c:pt>
                <c:pt idx="6">
                  <c:v>10.23454157782516</c:v>
                </c:pt>
                <c:pt idx="7">
                  <c:v>0.43233895373973191</c:v>
                </c:pt>
                <c:pt idx="8">
                  <c:v>12.970168612191959</c:v>
                </c:pt>
                <c:pt idx="9">
                  <c:v>-3.5778175313059033</c:v>
                </c:pt>
                <c:pt idx="10">
                  <c:v>-2.2727272727272725</c:v>
                </c:pt>
                <c:pt idx="11">
                  <c:v>12.311901504787961</c:v>
                </c:pt>
                <c:pt idx="12">
                  <c:v>6.8587105624142657</c:v>
                </c:pt>
                <c:pt idx="13">
                  <c:v>-7.9774753636790239</c:v>
                </c:pt>
                <c:pt idx="14">
                  <c:v>14.211274277593557</c:v>
                </c:pt>
                <c:pt idx="15">
                  <c:v>-2.405002405002405</c:v>
                </c:pt>
                <c:pt idx="16">
                  <c:v>11.192214111922141</c:v>
                </c:pt>
                <c:pt idx="17">
                  <c:v>3.4280117531831538</c:v>
                </c:pt>
                <c:pt idx="18">
                  <c:v>2.974714923153198</c:v>
                </c:pt>
                <c:pt idx="19">
                  <c:v>6.5</c:v>
                </c:pt>
                <c:pt idx="20">
                  <c:v>22.354694485842028</c:v>
                </c:pt>
              </c:numCache>
            </c:numRef>
          </c:val>
          <c:smooth val="0"/>
          <c:extLst>
            <c:ext xmlns:c16="http://schemas.microsoft.com/office/drawing/2014/chart" uri="{C3380CC4-5D6E-409C-BE32-E72D297353CC}">
              <c16:uniqueId val="{00000000-FAE8-4B4C-8FF1-BE45C4853874}"/>
            </c:ext>
          </c:extLst>
        </c:ser>
        <c:ser>
          <c:idx val="1"/>
          <c:order val="1"/>
          <c:tx>
            <c:strRef>
              <c:f>'serie 2001-2022'!$AR$117</c:f>
              <c:strCache>
                <c:ptCount val="1"/>
                <c:pt idx="0">
                  <c:v>Provincia di Piacenza</c:v>
                </c:pt>
              </c:strCache>
            </c:strRef>
          </c:tx>
          <c:spPr>
            <a:ln w="19050" cap="rnd">
              <a:solidFill>
                <a:schemeClr val="accent2"/>
              </a:solidFill>
              <a:round/>
            </a:ln>
            <a:effectLst/>
          </c:spPr>
          <c:marker>
            <c:symbol val="none"/>
          </c:marker>
          <c:cat>
            <c:strRef>
              <c:f>'serie 2001-2022'!$AP$118:$AP$138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2001-2022'!$AR$118:$AR$138</c:f>
              <c:numCache>
                <c:formatCode>#,##0.0</c:formatCode>
                <c:ptCount val="21"/>
                <c:pt idx="0">
                  <c:v>17.652296893824314</c:v>
                </c:pt>
                <c:pt idx="1">
                  <c:v>19.398699371830549</c:v>
                </c:pt>
                <c:pt idx="2">
                  <c:v>14.257058193789302</c:v>
                </c:pt>
                <c:pt idx="3">
                  <c:v>12.245297450527621</c:v>
                </c:pt>
                <c:pt idx="4">
                  <c:v>12.461182356662258</c:v>
                </c:pt>
                <c:pt idx="5">
                  <c:v>15.833617408101814</c:v>
                </c:pt>
                <c:pt idx="6">
                  <c:v>18.704401899818833</c:v>
                </c:pt>
                <c:pt idx="7">
                  <c:v>10.44780783533505</c:v>
                </c:pt>
                <c:pt idx="8">
                  <c:v>10.125053902544199</c:v>
                </c:pt>
                <c:pt idx="9">
                  <c:v>6.4020531570805792</c:v>
                </c:pt>
                <c:pt idx="10">
                  <c:v>10.882320071524363</c:v>
                </c:pt>
                <c:pt idx="11">
                  <c:v>11.338623073110028</c:v>
                </c:pt>
                <c:pt idx="12">
                  <c:v>2.2533705075812551</c:v>
                </c:pt>
                <c:pt idx="13">
                  <c:v>1.4982735011167365</c:v>
                </c:pt>
                <c:pt idx="14">
                  <c:v>3.8220380948395509</c:v>
                </c:pt>
                <c:pt idx="15">
                  <c:v>5.7256233850917599</c:v>
                </c:pt>
                <c:pt idx="16">
                  <c:v>6.6197404502820811</c:v>
                </c:pt>
                <c:pt idx="17">
                  <c:v>5.2542828514870834</c:v>
                </c:pt>
                <c:pt idx="18">
                  <c:v>3.0485440999217599</c:v>
                </c:pt>
                <c:pt idx="19">
                  <c:v>6.5870481768306659</c:v>
                </c:pt>
                <c:pt idx="20">
                  <c:v>9.9148546900288501</c:v>
                </c:pt>
              </c:numCache>
            </c:numRef>
          </c:val>
          <c:smooth val="0"/>
          <c:extLst>
            <c:ext xmlns:c16="http://schemas.microsoft.com/office/drawing/2014/chart" uri="{C3380CC4-5D6E-409C-BE32-E72D297353CC}">
              <c16:uniqueId val="{00000001-FAE8-4B4C-8FF1-BE45C4853874}"/>
            </c:ext>
          </c:extLst>
        </c:ser>
        <c:ser>
          <c:idx val="2"/>
          <c:order val="2"/>
          <c:tx>
            <c:strRef>
              <c:f>'serie 2001-2022'!$AS$117</c:f>
              <c:strCache>
                <c:ptCount val="1"/>
                <c:pt idx="0">
                  <c:v>Regione Emilia-Romagna</c:v>
                </c:pt>
              </c:strCache>
            </c:strRef>
          </c:tx>
          <c:spPr>
            <a:ln w="19050" cap="rnd">
              <a:solidFill>
                <a:schemeClr val="accent3"/>
              </a:solidFill>
              <a:round/>
            </a:ln>
            <a:effectLst/>
          </c:spPr>
          <c:marker>
            <c:symbol val="none"/>
          </c:marker>
          <c:cat>
            <c:strRef>
              <c:f>'serie 2001-2022'!$AP$118:$AP$138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2001-2022'!$AS$118:$AS$138</c:f>
              <c:numCache>
                <c:formatCode>#,##0.0</c:formatCode>
                <c:ptCount val="21"/>
                <c:pt idx="0">
                  <c:v>13.816367344710711</c:v>
                </c:pt>
                <c:pt idx="1">
                  <c:v>15.365598009449382</c:v>
                </c:pt>
                <c:pt idx="2">
                  <c:v>18.737674246736439</c:v>
                </c:pt>
                <c:pt idx="3">
                  <c:v>10.458842709484312</c:v>
                </c:pt>
                <c:pt idx="4">
                  <c:v>9.8928222341771672</c:v>
                </c:pt>
                <c:pt idx="5">
                  <c:v>13.679305075398721</c:v>
                </c:pt>
                <c:pt idx="6">
                  <c:v>15.658674235168036</c:v>
                </c:pt>
                <c:pt idx="7">
                  <c:v>10.267840181783065</c:v>
                </c:pt>
                <c:pt idx="8">
                  <c:v>9.578067772488966</c:v>
                </c:pt>
                <c:pt idx="9">
                  <c:v>6.3187015691369286</c:v>
                </c:pt>
                <c:pt idx="10">
                  <c:v>10.537324268467273</c:v>
                </c:pt>
                <c:pt idx="11">
                  <c:v>17.671332511986225</c:v>
                </c:pt>
                <c:pt idx="12">
                  <c:v>3.4184861593328222</c:v>
                </c:pt>
                <c:pt idx="13">
                  <c:v>3.0138399234197797</c:v>
                </c:pt>
                <c:pt idx="14">
                  <c:v>3.4827048213231269</c:v>
                </c:pt>
                <c:pt idx="15">
                  <c:v>4.905191966364141</c:v>
                </c:pt>
                <c:pt idx="16">
                  <c:v>5.4399048493167212</c:v>
                </c:pt>
                <c:pt idx="17">
                  <c:v>4.8909986494535653</c:v>
                </c:pt>
                <c:pt idx="18">
                  <c:v>3.3089003065373532</c:v>
                </c:pt>
                <c:pt idx="19">
                  <c:v>4.1521989367659078</c:v>
                </c:pt>
                <c:pt idx="20">
                  <c:v>9.0616998732191298</c:v>
                </c:pt>
              </c:numCache>
            </c:numRef>
          </c:val>
          <c:smooth val="0"/>
          <c:extLst>
            <c:ext xmlns:c16="http://schemas.microsoft.com/office/drawing/2014/chart" uri="{C3380CC4-5D6E-409C-BE32-E72D297353CC}">
              <c16:uniqueId val="{00000002-FAE8-4B4C-8FF1-BE45C4853874}"/>
            </c:ext>
          </c:extLst>
        </c:ser>
        <c:ser>
          <c:idx val="3"/>
          <c:order val="3"/>
          <c:tx>
            <c:strRef>
              <c:f>'serie 2001-2022'!$AT$117</c:f>
              <c:strCache>
                <c:ptCount val="1"/>
                <c:pt idx="0">
                  <c:v>Italia</c:v>
                </c:pt>
              </c:strCache>
            </c:strRef>
          </c:tx>
          <c:spPr>
            <a:ln w="19050" cap="rnd">
              <a:solidFill>
                <a:schemeClr val="accent4"/>
              </a:solidFill>
              <a:round/>
            </a:ln>
            <a:effectLst/>
          </c:spPr>
          <c:marker>
            <c:symbol val="none"/>
          </c:marker>
          <c:cat>
            <c:strRef>
              <c:f>'serie 2001-2022'!$AP$118:$AP$138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2001-2022'!$AT$118:$AT$138</c:f>
              <c:numCache>
                <c:formatCode>#,##0.0</c:formatCode>
                <c:ptCount val="21"/>
                <c:pt idx="0">
                  <c:v>6.0452988752652379</c:v>
                </c:pt>
                <c:pt idx="1">
                  <c:v>10.530289871458358</c:v>
                </c:pt>
                <c:pt idx="2">
                  <c:v>9.5478331148879931</c:v>
                </c:pt>
                <c:pt idx="3">
                  <c:v>5.1507946721755893</c:v>
                </c:pt>
                <c:pt idx="4">
                  <c:v>6.3833888817606832</c:v>
                </c:pt>
                <c:pt idx="5">
                  <c:v>8.3005181712160621</c:v>
                </c:pt>
                <c:pt idx="6">
                  <c:v>7.2319844820560446</c:v>
                </c:pt>
                <c:pt idx="7">
                  <c:v>5.2712010448468227</c:v>
                </c:pt>
                <c:pt idx="8">
                  <c:v>5.1406282427063754</c:v>
                </c:pt>
                <c:pt idx="9">
                  <c:v>2.8048358318850859</c:v>
                </c:pt>
                <c:pt idx="10">
                  <c:v>6.1944474132602361</c:v>
                </c:pt>
                <c:pt idx="11">
                  <c:v>19.477213471445513</c:v>
                </c:pt>
                <c:pt idx="12">
                  <c:v>1.788155368844712</c:v>
                </c:pt>
                <c:pt idx="13">
                  <c:v>0.52303159663051602</c:v>
                </c:pt>
                <c:pt idx="14">
                  <c:v>1.084627858862216</c:v>
                </c:pt>
                <c:pt idx="15">
                  <c:v>1.4125725504176123</c:v>
                </c:pt>
                <c:pt idx="16">
                  <c:v>1.1528391089220225</c:v>
                </c:pt>
                <c:pt idx="17">
                  <c:v>0.34303302425989107</c:v>
                </c:pt>
                <c:pt idx="18">
                  <c:v>-0.4571865524219112</c:v>
                </c:pt>
                <c:pt idx="19">
                  <c:v>0.79965938751992982</c:v>
                </c:pt>
                <c:pt idx="20">
                  <c:v>4.4204808970513696</c:v>
                </c:pt>
              </c:numCache>
            </c:numRef>
          </c:val>
          <c:smooth val="0"/>
          <c:extLst>
            <c:ext xmlns:c16="http://schemas.microsoft.com/office/drawing/2014/chart" uri="{C3380CC4-5D6E-409C-BE32-E72D297353CC}">
              <c16:uniqueId val="{00000003-FAE8-4B4C-8FF1-BE45C4853874}"/>
            </c:ext>
          </c:extLst>
        </c:ser>
        <c:dLbls>
          <c:showLegendKey val="0"/>
          <c:showVal val="0"/>
          <c:showCatName val="0"/>
          <c:showSerName val="0"/>
          <c:showPercent val="0"/>
          <c:showBubbleSize val="0"/>
        </c:dLbls>
        <c:smooth val="0"/>
        <c:axId val="1647406032"/>
        <c:axId val="1436942512"/>
      </c:lineChart>
      <c:catAx>
        <c:axId val="16474060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36942512"/>
        <c:crosses val="autoZero"/>
        <c:auto val="1"/>
        <c:lblAlgn val="ctr"/>
        <c:lblOffset val="100"/>
        <c:noMultiLvlLbl val="1"/>
      </c:catAx>
      <c:valAx>
        <c:axId val="1436942512"/>
        <c:scaling>
          <c:orientation val="minMax"/>
          <c:max val="25"/>
          <c:min val="-1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47406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VERNASCA. Saldo migratorio totale per 1.000 abitanti. Confronto comuni limitrofi.</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2001-2022'!$BA$147</c:f>
              <c:strCache>
                <c:ptCount val="1"/>
                <c:pt idx="0">
                  <c:v>Comune di Vernasca</c:v>
                </c:pt>
              </c:strCache>
            </c:strRef>
          </c:tx>
          <c:spPr>
            <a:ln w="19050" cap="rnd">
              <a:solidFill>
                <a:schemeClr val="accent1"/>
              </a:solidFill>
              <a:round/>
            </a:ln>
            <a:effectLst/>
          </c:spPr>
          <c:marker>
            <c:symbol val="none"/>
          </c:marker>
          <c:cat>
            <c:strRef>
              <c:f>'serie 2001-2022'!$AZ$148:$AZ$168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2001-2022'!$BA$148:$BA$168</c:f>
              <c:numCache>
                <c:formatCode>#,##0.0</c:formatCode>
                <c:ptCount val="21"/>
                <c:pt idx="0">
                  <c:v>13.781921361978112</c:v>
                </c:pt>
                <c:pt idx="1">
                  <c:v>3.6915504511894994</c:v>
                </c:pt>
                <c:pt idx="2">
                  <c:v>2.0772746157041961</c:v>
                </c:pt>
                <c:pt idx="3">
                  <c:v>-2.9598308668076112</c:v>
                </c:pt>
                <c:pt idx="4">
                  <c:v>2.545608824777259</c:v>
                </c:pt>
                <c:pt idx="5">
                  <c:v>7.6465590484282071</c:v>
                </c:pt>
                <c:pt idx="6">
                  <c:v>10.23454157782516</c:v>
                </c:pt>
                <c:pt idx="7">
                  <c:v>0.43233895373973191</c:v>
                </c:pt>
                <c:pt idx="8">
                  <c:v>12.970168612191959</c:v>
                </c:pt>
                <c:pt idx="9">
                  <c:v>-3.5778175313059033</c:v>
                </c:pt>
                <c:pt idx="10">
                  <c:v>-2.2727272727272725</c:v>
                </c:pt>
                <c:pt idx="11">
                  <c:v>12.311901504787961</c:v>
                </c:pt>
                <c:pt idx="12">
                  <c:v>6.8587105624142657</c:v>
                </c:pt>
                <c:pt idx="13">
                  <c:v>-7.9774753636790239</c:v>
                </c:pt>
                <c:pt idx="14">
                  <c:v>14.211274277593557</c:v>
                </c:pt>
                <c:pt idx="15">
                  <c:v>-2.405002405002405</c:v>
                </c:pt>
                <c:pt idx="16">
                  <c:v>11.192214111922141</c:v>
                </c:pt>
                <c:pt idx="17">
                  <c:v>3.4280117531831538</c:v>
                </c:pt>
                <c:pt idx="18">
                  <c:v>2.974714923153198</c:v>
                </c:pt>
                <c:pt idx="19">
                  <c:v>6.5</c:v>
                </c:pt>
                <c:pt idx="20">
                  <c:v>22.354694485842028</c:v>
                </c:pt>
              </c:numCache>
            </c:numRef>
          </c:val>
          <c:smooth val="0"/>
          <c:extLst>
            <c:ext xmlns:c16="http://schemas.microsoft.com/office/drawing/2014/chart" uri="{C3380CC4-5D6E-409C-BE32-E72D297353CC}">
              <c16:uniqueId val="{00000000-4044-408C-8B76-771ED7B24F4D}"/>
            </c:ext>
          </c:extLst>
        </c:ser>
        <c:ser>
          <c:idx val="1"/>
          <c:order val="1"/>
          <c:tx>
            <c:strRef>
              <c:f>'serie 2001-2022'!$BB$147</c:f>
              <c:strCache>
                <c:ptCount val="1"/>
                <c:pt idx="0">
                  <c:v>Comune di Alseno</c:v>
                </c:pt>
              </c:strCache>
            </c:strRef>
          </c:tx>
          <c:spPr>
            <a:ln w="19050" cap="rnd">
              <a:solidFill>
                <a:schemeClr val="accent2"/>
              </a:solidFill>
              <a:round/>
            </a:ln>
            <a:effectLst/>
          </c:spPr>
          <c:marker>
            <c:symbol val="none"/>
          </c:marker>
          <c:cat>
            <c:strRef>
              <c:f>'serie 2001-2022'!$AZ$148:$AZ$168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2001-2022'!$BB$148:$BB$168</c:f>
              <c:numCache>
                <c:formatCode>#,##0.0</c:formatCode>
                <c:ptCount val="21"/>
                <c:pt idx="0">
                  <c:v>16.931216931216934</c:v>
                </c:pt>
                <c:pt idx="1">
                  <c:v>9.465713083718974</c:v>
                </c:pt>
                <c:pt idx="2">
                  <c:v>10.849155017734196</c:v>
                </c:pt>
                <c:pt idx="3">
                  <c:v>3.7484381507705122</c:v>
                </c:pt>
                <c:pt idx="4">
                  <c:v>5.5993363749481544</c:v>
                </c:pt>
                <c:pt idx="5">
                  <c:v>6.4182194616977224</c:v>
                </c:pt>
                <c:pt idx="6">
                  <c:v>16.96994479656512</c:v>
                </c:pt>
                <c:pt idx="7">
                  <c:v>-2.4732069249793898</c:v>
                </c:pt>
                <c:pt idx="8">
                  <c:v>10.822952828262203</c:v>
                </c:pt>
                <c:pt idx="9">
                  <c:v>9.339975093399751</c:v>
                </c:pt>
                <c:pt idx="10">
                  <c:v>12.741471434443074</c:v>
                </c:pt>
                <c:pt idx="11">
                  <c:v>-2.8931597437487082</c:v>
                </c:pt>
                <c:pt idx="12">
                  <c:v>-7.1189279731993302</c:v>
                </c:pt>
                <c:pt idx="13">
                  <c:v>-8.485362749257531</c:v>
                </c:pt>
                <c:pt idx="14">
                  <c:v>5.5108096651123359</c:v>
                </c:pt>
                <c:pt idx="15">
                  <c:v>0.21299254526091585</c:v>
                </c:pt>
                <c:pt idx="16">
                  <c:v>4.714959279897128</c:v>
                </c:pt>
                <c:pt idx="17">
                  <c:v>2.7885027885027887</c:v>
                </c:pt>
                <c:pt idx="18">
                  <c:v>6.6338540552107856</c:v>
                </c:pt>
                <c:pt idx="19">
                  <c:v>9.2037671232876708</c:v>
                </c:pt>
                <c:pt idx="20">
                  <c:v>8.9571337172104926</c:v>
                </c:pt>
              </c:numCache>
            </c:numRef>
          </c:val>
          <c:smooth val="0"/>
          <c:extLst>
            <c:ext xmlns:c16="http://schemas.microsoft.com/office/drawing/2014/chart" uri="{C3380CC4-5D6E-409C-BE32-E72D297353CC}">
              <c16:uniqueId val="{00000001-4044-408C-8B76-771ED7B24F4D}"/>
            </c:ext>
          </c:extLst>
        </c:ser>
        <c:ser>
          <c:idx val="2"/>
          <c:order val="2"/>
          <c:tx>
            <c:strRef>
              <c:f>'serie 2001-2022'!$BC$147</c:f>
              <c:strCache>
                <c:ptCount val="1"/>
                <c:pt idx="0">
                  <c:v>Comune di Castell'Arquato</c:v>
                </c:pt>
              </c:strCache>
            </c:strRef>
          </c:tx>
          <c:spPr>
            <a:ln w="19050" cap="rnd">
              <a:solidFill>
                <a:schemeClr val="accent3"/>
              </a:solidFill>
              <a:round/>
            </a:ln>
            <a:effectLst/>
          </c:spPr>
          <c:marker>
            <c:symbol val="none"/>
          </c:marker>
          <c:cat>
            <c:strRef>
              <c:f>'serie 2001-2022'!$AZ$148:$AZ$168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2001-2022'!$BC$148:$BC$168</c:f>
              <c:numCache>
                <c:formatCode>#,##0.0</c:formatCode>
                <c:ptCount val="21"/>
                <c:pt idx="0">
                  <c:v>5.521201413427562</c:v>
                </c:pt>
                <c:pt idx="1">
                  <c:v>17.68172888015717</c:v>
                </c:pt>
                <c:pt idx="2">
                  <c:v>10.224059169023278</c:v>
                </c:pt>
                <c:pt idx="3">
                  <c:v>12.115967113803547</c:v>
                </c:pt>
                <c:pt idx="4">
                  <c:v>3.4654537578514186</c:v>
                </c:pt>
                <c:pt idx="5">
                  <c:v>16.228913089899638</c:v>
                </c:pt>
                <c:pt idx="6">
                  <c:v>12.130240476697169</c:v>
                </c:pt>
                <c:pt idx="7">
                  <c:v>12.901861252115058</c:v>
                </c:pt>
                <c:pt idx="8">
                  <c:v>16.970458830923949</c:v>
                </c:pt>
                <c:pt idx="9">
                  <c:v>-3.8371349392453635</c:v>
                </c:pt>
                <c:pt idx="10">
                  <c:v>15.426880811496195</c:v>
                </c:pt>
                <c:pt idx="11">
                  <c:v>-4.6938340089609563</c:v>
                </c:pt>
                <c:pt idx="12">
                  <c:v>8.5034013605442187</c:v>
                </c:pt>
                <c:pt idx="13">
                  <c:v>13.579461065138977</c:v>
                </c:pt>
                <c:pt idx="14">
                  <c:v>2.356469580119966</c:v>
                </c:pt>
                <c:pt idx="15">
                  <c:v>-0.43280675178532785</c:v>
                </c:pt>
                <c:pt idx="16">
                  <c:v>-3.484320557491289</c:v>
                </c:pt>
                <c:pt idx="17">
                  <c:v>-0.43792423910663458</c:v>
                </c:pt>
                <c:pt idx="18">
                  <c:v>13.852242744063323</c:v>
                </c:pt>
                <c:pt idx="19">
                  <c:v>15.512344330347389</c:v>
                </c:pt>
                <c:pt idx="20">
                  <c:v>16.233766233766232</c:v>
                </c:pt>
              </c:numCache>
            </c:numRef>
          </c:val>
          <c:smooth val="0"/>
          <c:extLst>
            <c:ext xmlns:c16="http://schemas.microsoft.com/office/drawing/2014/chart" uri="{C3380CC4-5D6E-409C-BE32-E72D297353CC}">
              <c16:uniqueId val="{00000002-4044-408C-8B76-771ED7B24F4D}"/>
            </c:ext>
          </c:extLst>
        </c:ser>
        <c:ser>
          <c:idx val="3"/>
          <c:order val="3"/>
          <c:tx>
            <c:strRef>
              <c:f>'serie 2001-2022'!$BD$147</c:f>
              <c:strCache>
                <c:ptCount val="1"/>
                <c:pt idx="0">
                  <c:v>Comune di Lugagnano Val d'Arda</c:v>
                </c:pt>
              </c:strCache>
            </c:strRef>
          </c:tx>
          <c:spPr>
            <a:ln w="19050" cap="rnd">
              <a:solidFill>
                <a:schemeClr val="accent4"/>
              </a:solidFill>
              <a:round/>
            </a:ln>
            <a:effectLst/>
          </c:spPr>
          <c:marker>
            <c:symbol val="none"/>
          </c:marker>
          <c:cat>
            <c:strRef>
              <c:f>'serie 2001-2022'!$AZ$148:$AZ$168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2001-2022'!$BD$148:$BD$168</c:f>
              <c:numCache>
                <c:formatCode>#,##0.0</c:formatCode>
                <c:ptCount val="21"/>
                <c:pt idx="0">
                  <c:v>17.494089834515368</c:v>
                </c:pt>
                <c:pt idx="1">
                  <c:v>6.8557919621749415</c:v>
                </c:pt>
                <c:pt idx="2">
                  <c:v>8.4765716976689429</c:v>
                </c:pt>
                <c:pt idx="3">
                  <c:v>14.726507713884992</c:v>
                </c:pt>
                <c:pt idx="4">
                  <c:v>2.5767158585148744</c:v>
                </c:pt>
                <c:pt idx="5">
                  <c:v>13.724121888811352</c:v>
                </c:pt>
                <c:pt idx="6">
                  <c:v>11.113683723084046</c:v>
                </c:pt>
                <c:pt idx="7">
                  <c:v>5.104408352668214</c:v>
                </c:pt>
                <c:pt idx="8">
                  <c:v>1.6305613789890518</c:v>
                </c:pt>
                <c:pt idx="9">
                  <c:v>1.9305019305019306</c:v>
                </c:pt>
                <c:pt idx="10">
                  <c:v>4.6105314244115503</c:v>
                </c:pt>
                <c:pt idx="11">
                  <c:v>16.373705754875992</c:v>
                </c:pt>
                <c:pt idx="12">
                  <c:v>10.052656773575874</c:v>
                </c:pt>
                <c:pt idx="13">
                  <c:v>-6.0738581146744419</c:v>
                </c:pt>
                <c:pt idx="14">
                  <c:v>-8.4033613445378155</c:v>
                </c:pt>
                <c:pt idx="15">
                  <c:v>-7.5452716297786724</c:v>
                </c:pt>
                <c:pt idx="16">
                  <c:v>-1.7898235745333673</c:v>
                </c:pt>
                <c:pt idx="17">
                  <c:v>2.064516129032258</c:v>
                </c:pt>
                <c:pt idx="18">
                  <c:v>11.667098781436348</c:v>
                </c:pt>
                <c:pt idx="19">
                  <c:v>8.5051546391752577</c:v>
                </c:pt>
                <c:pt idx="20">
                  <c:v>17.418032786885245</c:v>
                </c:pt>
              </c:numCache>
            </c:numRef>
          </c:val>
          <c:smooth val="0"/>
          <c:extLst>
            <c:ext xmlns:c16="http://schemas.microsoft.com/office/drawing/2014/chart" uri="{C3380CC4-5D6E-409C-BE32-E72D297353CC}">
              <c16:uniqueId val="{00000003-4044-408C-8B76-771ED7B24F4D}"/>
            </c:ext>
          </c:extLst>
        </c:ser>
        <c:ser>
          <c:idx val="4"/>
          <c:order val="4"/>
          <c:tx>
            <c:strRef>
              <c:f>'serie 2001-2022'!$BE$147</c:f>
              <c:strCache>
                <c:ptCount val="1"/>
                <c:pt idx="0">
                  <c:v>Comune di Morfasso</c:v>
                </c:pt>
              </c:strCache>
            </c:strRef>
          </c:tx>
          <c:spPr>
            <a:ln w="19050" cap="rnd">
              <a:solidFill>
                <a:schemeClr val="accent5"/>
              </a:solidFill>
              <a:round/>
            </a:ln>
            <a:effectLst/>
          </c:spPr>
          <c:marker>
            <c:symbol val="none"/>
          </c:marker>
          <c:cat>
            <c:strRef>
              <c:f>'serie 2001-2022'!$AZ$148:$AZ$168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2001-2022'!$BE$148:$BE$168</c:f>
              <c:numCache>
                <c:formatCode>#,##0.0</c:formatCode>
                <c:ptCount val="21"/>
                <c:pt idx="0">
                  <c:v>-4.5489006823351019</c:v>
                </c:pt>
                <c:pt idx="1">
                  <c:v>19.157088122605362</c:v>
                </c:pt>
                <c:pt idx="2">
                  <c:v>27.418126428027417</c:v>
                </c:pt>
                <c:pt idx="3">
                  <c:v>-18.18181818181818</c:v>
                </c:pt>
                <c:pt idx="4">
                  <c:v>-1.6326530612244898</c:v>
                </c:pt>
                <c:pt idx="5">
                  <c:v>10.76158940397351</c:v>
                </c:pt>
                <c:pt idx="6">
                  <c:v>8.3194675540765388</c:v>
                </c:pt>
                <c:pt idx="7">
                  <c:v>-6.9084628670120898</c:v>
                </c:pt>
                <c:pt idx="8">
                  <c:v>-0.88417329796640132</c:v>
                </c:pt>
                <c:pt idx="9">
                  <c:v>-0.91743119266055051</c:v>
                </c:pt>
                <c:pt idx="10">
                  <c:v>23.897058823529409</c:v>
                </c:pt>
                <c:pt idx="11">
                  <c:v>-3.7453183520599249</c:v>
                </c:pt>
                <c:pt idx="12">
                  <c:v>-1.9047619047619047</c:v>
                </c:pt>
                <c:pt idx="13">
                  <c:v>-4.8828125</c:v>
                </c:pt>
                <c:pt idx="14">
                  <c:v>14.807502467917079</c:v>
                </c:pt>
                <c:pt idx="15">
                  <c:v>-13.374485596707819</c:v>
                </c:pt>
                <c:pt idx="16">
                  <c:v>7.2765072765072771</c:v>
                </c:pt>
                <c:pt idx="17">
                  <c:v>10.449320794148381</c:v>
                </c:pt>
                <c:pt idx="18">
                  <c:v>4.3196544276457889</c:v>
                </c:pt>
                <c:pt idx="19">
                  <c:v>-14.63963963963964</c:v>
                </c:pt>
                <c:pt idx="20">
                  <c:v>20.27027027027027</c:v>
                </c:pt>
              </c:numCache>
            </c:numRef>
          </c:val>
          <c:smooth val="0"/>
          <c:extLst>
            <c:ext xmlns:c16="http://schemas.microsoft.com/office/drawing/2014/chart" uri="{C3380CC4-5D6E-409C-BE32-E72D297353CC}">
              <c16:uniqueId val="{00000004-4044-408C-8B76-771ED7B24F4D}"/>
            </c:ext>
          </c:extLst>
        </c:ser>
        <c:dLbls>
          <c:showLegendKey val="0"/>
          <c:showVal val="0"/>
          <c:showCatName val="0"/>
          <c:showSerName val="0"/>
          <c:showPercent val="0"/>
          <c:showBubbleSize val="0"/>
        </c:dLbls>
        <c:smooth val="0"/>
        <c:axId val="1535019536"/>
        <c:axId val="1438144784"/>
      </c:lineChart>
      <c:catAx>
        <c:axId val="15350195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38144784"/>
        <c:crosses val="autoZero"/>
        <c:auto val="1"/>
        <c:lblAlgn val="ctr"/>
        <c:lblOffset val="100"/>
        <c:noMultiLvlLbl val="0"/>
      </c:catAx>
      <c:valAx>
        <c:axId val="1438144784"/>
        <c:scaling>
          <c:orientation val="minMax"/>
          <c:min val="-2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35019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VERNASCA. Saldo migratorio con l'estero per 1.000 abitanti. Confronto Provincia, Regione, Italia.</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2001-2022'!$BN$117</c:f>
              <c:strCache>
                <c:ptCount val="1"/>
                <c:pt idx="0">
                  <c:v>Comune di Vernasca</c:v>
                </c:pt>
              </c:strCache>
            </c:strRef>
          </c:tx>
          <c:spPr>
            <a:ln w="19050" cap="rnd">
              <a:solidFill>
                <a:schemeClr val="accent1"/>
              </a:solidFill>
              <a:round/>
            </a:ln>
            <a:effectLst/>
          </c:spPr>
          <c:marker>
            <c:symbol val="none"/>
          </c:marker>
          <c:cat>
            <c:strRef>
              <c:f>'serie 2001-2022'!$BM$118:$BM$138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2001-2022'!$BN$118:$BN$138</c:f>
              <c:numCache>
                <c:formatCode>0.0</c:formatCode>
                <c:ptCount val="21"/>
                <c:pt idx="0">
                  <c:v>7.2963113092825287</c:v>
                </c:pt>
                <c:pt idx="1">
                  <c:v>7.7932731747333879</c:v>
                </c:pt>
                <c:pt idx="2">
                  <c:v>2.4927295388450355</c:v>
                </c:pt>
                <c:pt idx="3">
                  <c:v>5.07399577167019</c:v>
                </c:pt>
                <c:pt idx="4">
                  <c:v>5.5154857870173952</c:v>
                </c:pt>
                <c:pt idx="5">
                  <c:v>10.620220900594733</c:v>
                </c:pt>
                <c:pt idx="6">
                  <c:v>8.9552238805970159</c:v>
                </c:pt>
                <c:pt idx="7">
                  <c:v>6.4850843060959793</c:v>
                </c:pt>
                <c:pt idx="8">
                  <c:v>9.5114569822741029</c:v>
                </c:pt>
                <c:pt idx="9">
                  <c:v>4.0250447227191417</c:v>
                </c:pt>
                <c:pt idx="10">
                  <c:v>2.7272727272727275</c:v>
                </c:pt>
                <c:pt idx="11">
                  <c:v>0.45599635202918376</c:v>
                </c:pt>
                <c:pt idx="12">
                  <c:v>4.1152263374485596</c:v>
                </c:pt>
                <c:pt idx="13">
                  <c:v>-2.3463162834350069</c:v>
                </c:pt>
                <c:pt idx="14">
                  <c:v>9.9478919943154889</c:v>
                </c:pt>
                <c:pt idx="15">
                  <c:v>12.987012987012989</c:v>
                </c:pt>
                <c:pt idx="16">
                  <c:v>8.2725060827250605</c:v>
                </c:pt>
                <c:pt idx="17">
                  <c:v>0</c:v>
                </c:pt>
                <c:pt idx="18">
                  <c:v>-1.487357461576599</c:v>
                </c:pt>
                <c:pt idx="19">
                  <c:v>4.5</c:v>
                </c:pt>
                <c:pt idx="20">
                  <c:v>4.4709388971684056</c:v>
                </c:pt>
              </c:numCache>
            </c:numRef>
          </c:val>
          <c:smooth val="0"/>
          <c:extLst>
            <c:ext xmlns:c16="http://schemas.microsoft.com/office/drawing/2014/chart" uri="{C3380CC4-5D6E-409C-BE32-E72D297353CC}">
              <c16:uniqueId val="{00000000-4E0A-49DB-962B-9E4112BCCB8C}"/>
            </c:ext>
          </c:extLst>
        </c:ser>
        <c:ser>
          <c:idx val="1"/>
          <c:order val="1"/>
          <c:tx>
            <c:strRef>
              <c:f>'serie 2001-2022'!$BO$117</c:f>
              <c:strCache>
                <c:ptCount val="1"/>
                <c:pt idx="0">
                  <c:v>Provincia di Piacenza</c:v>
                </c:pt>
              </c:strCache>
            </c:strRef>
          </c:tx>
          <c:spPr>
            <a:ln w="19050" cap="rnd">
              <a:solidFill>
                <a:schemeClr val="accent2"/>
              </a:solidFill>
              <a:round/>
            </a:ln>
            <a:effectLst/>
          </c:spPr>
          <c:marker>
            <c:symbol val="none"/>
          </c:marker>
          <c:cat>
            <c:strRef>
              <c:f>'serie 2001-2022'!$BM$118:$BM$138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2001-2022'!$BO$118:$BO$138</c:f>
              <c:numCache>
                <c:formatCode>0.0</c:formatCode>
                <c:ptCount val="21"/>
                <c:pt idx="0">
                  <c:v>5.383987967404237</c:v>
                </c:pt>
                <c:pt idx="1">
                  <c:v>13.910520915606799</c:v>
                </c:pt>
                <c:pt idx="2">
                  <c:v>10.120976729061088</c:v>
                </c:pt>
                <c:pt idx="3">
                  <c:v>8.4970329260025892</c:v>
                </c:pt>
                <c:pt idx="4">
                  <c:v>8.0941974811662547</c:v>
                </c:pt>
                <c:pt idx="5">
                  <c:v>12.833077666041703</c:v>
                </c:pt>
                <c:pt idx="6">
                  <c:v>14.734787809262667</c:v>
                </c:pt>
                <c:pt idx="7">
                  <c:v>9.760314996718785</c:v>
                </c:pt>
                <c:pt idx="8">
                  <c:v>8.8486416558861567</c:v>
                </c:pt>
                <c:pt idx="9">
                  <c:v>7.0489382646603849</c:v>
                </c:pt>
                <c:pt idx="10">
                  <c:v>5.1443059901654005</c:v>
                </c:pt>
                <c:pt idx="11">
                  <c:v>3.6743932918057562</c:v>
                </c:pt>
                <c:pt idx="12">
                  <c:v>2.9512556724870058</c:v>
                </c:pt>
                <c:pt idx="13">
                  <c:v>2.7108297299274904</c:v>
                </c:pt>
                <c:pt idx="14">
                  <c:v>3.9894266245405539</c:v>
                </c:pt>
                <c:pt idx="15">
                  <c:v>5.6593707393446566</c:v>
                </c:pt>
                <c:pt idx="16">
                  <c:v>4.7298831502279359</c:v>
                </c:pt>
                <c:pt idx="17">
                  <c:v>3.8961991111359375</c:v>
                </c:pt>
                <c:pt idx="18">
                  <c:v>2.0934510928942487</c:v>
                </c:pt>
                <c:pt idx="19">
                  <c:v>5.1263958226753932</c:v>
                </c:pt>
                <c:pt idx="20">
                  <c:v>6.751811976637816</c:v>
                </c:pt>
              </c:numCache>
            </c:numRef>
          </c:val>
          <c:smooth val="0"/>
          <c:extLst>
            <c:ext xmlns:c16="http://schemas.microsoft.com/office/drawing/2014/chart" uri="{C3380CC4-5D6E-409C-BE32-E72D297353CC}">
              <c16:uniqueId val="{00000001-4E0A-49DB-962B-9E4112BCCB8C}"/>
            </c:ext>
          </c:extLst>
        </c:ser>
        <c:ser>
          <c:idx val="2"/>
          <c:order val="2"/>
          <c:tx>
            <c:strRef>
              <c:f>'serie 2001-2022'!$BP$117</c:f>
              <c:strCache>
                <c:ptCount val="1"/>
                <c:pt idx="0">
                  <c:v>Regione Emilia-Romagna</c:v>
                </c:pt>
              </c:strCache>
            </c:strRef>
          </c:tx>
          <c:spPr>
            <a:ln w="19050" cap="rnd">
              <a:solidFill>
                <a:schemeClr val="accent3"/>
              </a:solidFill>
              <a:round/>
            </a:ln>
            <a:effectLst/>
          </c:spPr>
          <c:marker>
            <c:symbol val="none"/>
          </c:marker>
          <c:cat>
            <c:strRef>
              <c:f>'serie 2001-2022'!$BM$118:$BM$138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2001-2022'!$BP$118:$BP$138</c:f>
              <c:numCache>
                <c:formatCode>0.0</c:formatCode>
                <c:ptCount val="21"/>
                <c:pt idx="0">
                  <c:v>4.7796398211512034</c:v>
                </c:pt>
                <c:pt idx="1">
                  <c:v>10.038282270292287</c:v>
                </c:pt>
                <c:pt idx="2">
                  <c:v>9.1109703810959708</c:v>
                </c:pt>
                <c:pt idx="3">
                  <c:v>6.8662945961093786</c:v>
                </c:pt>
                <c:pt idx="4">
                  <c:v>5.8386120308841694</c:v>
                </c:pt>
                <c:pt idx="5">
                  <c:v>10.717053783126532</c:v>
                </c:pt>
                <c:pt idx="6">
                  <c:v>11.965018733377917</c:v>
                </c:pt>
                <c:pt idx="7">
                  <c:v>9.2283843115646693</c:v>
                </c:pt>
                <c:pt idx="8">
                  <c:v>9.5753604466004791</c:v>
                </c:pt>
                <c:pt idx="9">
                  <c:v>6.9556163676737519</c:v>
                </c:pt>
                <c:pt idx="10">
                  <c:v>5.4184055829292008</c:v>
                </c:pt>
                <c:pt idx="11">
                  <c:v>4.0376902064028197</c:v>
                </c:pt>
                <c:pt idx="12">
                  <c:v>3.1207673371219644</c:v>
                </c:pt>
                <c:pt idx="13">
                  <c:v>3.1734569863489197</c:v>
                </c:pt>
                <c:pt idx="14">
                  <c:v>3.3784079943517873</c:v>
                </c:pt>
                <c:pt idx="15">
                  <c:v>4.3372129139885676</c:v>
                </c:pt>
                <c:pt idx="16">
                  <c:v>3.9704421147616085</c:v>
                </c:pt>
                <c:pt idx="17">
                  <c:v>3.840623424241155</c:v>
                </c:pt>
                <c:pt idx="18">
                  <c:v>1.8982022047170304</c:v>
                </c:pt>
                <c:pt idx="19">
                  <c:v>3.5334930489365171</c:v>
                </c:pt>
                <c:pt idx="20">
                  <c:v>5.2458796217215786</c:v>
                </c:pt>
              </c:numCache>
            </c:numRef>
          </c:val>
          <c:smooth val="0"/>
          <c:extLst>
            <c:ext xmlns:c16="http://schemas.microsoft.com/office/drawing/2014/chart" uri="{C3380CC4-5D6E-409C-BE32-E72D297353CC}">
              <c16:uniqueId val="{00000002-4E0A-49DB-962B-9E4112BCCB8C}"/>
            </c:ext>
          </c:extLst>
        </c:ser>
        <c:ser>
          <c:idx val="3"/>
          <c:order val="3"/>
          <c:tx>
            <c:strRef>
              <c:f>'serie 2001-2022'!$BQ$117</c:f>
              <c:strCache>
                <c:ptCount val="1"/>
                <c:pt idx="0">
                  <c:v>Italia</c:v>
                </c:pt>
              </c:strCache>
            </c:strRef>
          </c:tx>
          <c:spPr>
            <a:ln w="19050" cap="rnd">
              <a:solidFill>
                <a:schemeClr val="accent4"/>
              </a:solidFill>
              <a:round/>
            </a:ln>
            <a:effectLst/>
          </c:spPr>
          <c:marker>
            <c:symbol val="none"/>
          </c:marker>
          <c:cat>
            <c:strRef>
              <c:f>'serie 2001-2022'!$BM$118:$BM$138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2001-2022'!$BQ$118:$BQ$138</c:f>
              <c:numCache>
                <c:formatCode>0.0</c:formatCode>
                <c:ptCount val="21"/>
                <c:pt idx="0">
                  <c:v>3.0253796727800091</c:v>
                </c:pt>
                <c:pt idx="1">
                  <c:v>7.0397884751904298</c:v>
                </c:pt>
                <c:pt idx="2">
                  <c:v>6.4950662712556584</c:v>
                </c:pt>
                <c:pt idx="3">
                  <c:v>4.4363644149869952</c:v>
                </c:pt>
                <c:pt idx="4">
                  <c:v>3.7612913786232998</c:v>
                </c:pt>
                <c:pt idx="5">
                  <c:v>8.2661668731714197</c:v>
                </c:pt>
                <c:pt idx="6">
                  <c:v>7.5570736300939823</c:v>
                </c:pt>
                <c:pt idx="7">
                  <c:v>6.0049889022810747</c:v>
                </c:pt>
                <c:pt idx="8">
                  <c:v>6.2692941802522402</c:v>
                </c:pt>
                <c:pt idx="9">
                  <c:v>5.1070468875861916</c:v>
                </c:pt>
                <c:pt idx="10">
                  <c:v>4.0974293354032145</c:v>
                </c:pt>
                <c:pt idx="11">
                  <c:v>2.9896515894958737</c:v>
                </c:pt>
                <c:pt idx="12">
                  <c:v>2.3242302421431336</c:v>
                </c:pt>
                <c:pt idx="13">
                  <c:v>2.1943755196421111</c:v>
                </c:pt>
                <c:pt idx="14">
                  <c:v>2.3726574818435786</c:v>
                </c:pt>
                <c:pt idx="15">
                  <c:v>3.1137174140329704</c:v>
                </c:pt>
                <c:pt idx="16">
                  <c:v>2.9316909685030459</c:v>
                </c:pt>
                <c:pt idx="17">
                  <c:v>2.5699057005418777</c:v>
                </c:pt>
                <c:pt idx="18">
                  <c:v>1.4795341491529852</c:v>
                </c:pt>
                <c:pt idx="19">
                  <c:v>2.7113948735301006</c:v>
                </c:pt>
                <c:pt idx="20">
                  <c:v>4.4204808970513696</c:v>
                </c:pt>
              </c:numCache>
            </c:numRef>
          </c:val>
          <c:smooth val="0"/>
          <c:extLst>
            <c:ext xmlns:c16="http://schemas.microsoft.com/office/drawing/2014/chart" uri="{C3380CC4-5D6E-409C-BE32-E72D297353CC}">
              <c16:uniqueId val="{00000003-4E0A-49DB-962B-9E4112BCCB8C}"/>
            </c:ext>
          </c:extLst>
        </c:ser>
        <c:dLbls>
          <c:showLegendKey val="0"/>
          <c:showVal val="0"/>
          <c:showCatName val="0"/>
          <c:showSerName val="0"/>
          <c:showPercent val="0"/>
          <c:showBubbleSize val="0"/>
        </c:dLbls>
        <c:smooth val="0"/>
        <c:axId val="1394291824"/>
        <c:axId val="1216411376"/>
      </c:lineChart>
      <c:catAx>
        <c:axId val="13942918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216411376"/>
        <c:crosses val="autoZero"/>
        <c:auto val="1"/>
        <c:lblAlgn val="ctr"/>
        <c:lblOffset val="100"/>
        <c:noMultiLvlLbl val="0"/>
      </c:catAx>
      <c:valAx>
        <c:axId val="121641137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94291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VERNASCA. Saldo migratorio con l'estero per 1.000 abitanti. Confronto comuni limitrofi.</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2001-2022'!$BA$173</c:f>
              <c:strCache>
                <c:ptCount val="1"/>
                <c:pt idx="0">
                  <c:v>Comune di Vernasca</c:v>
                </c:pt>
              </c:strCache>
            </c:strRef>
          </c:tx>
          <c:spPr>
            <a:ln w="19050" cap="rnd">
              <a:solidFill>
                <a:schemeClr val="accent1"/>
              </a:solidFill>
              <a:round/>
            </a:ln>
            <a:effectLst/>
          </c:spPr>
          <c:marker>
            <c:symbol val="none"/>
          </c:marker>
          <c:cat>
            <c:strRef>
              <c:f>'serie 2001-2022'!$AZ$174:$AZ$194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2001-2022'!$BA$174:$BA$194</c:f>
              <c:numCache>
                <c:formatCode>0.0</c:formatCode>
                <c:ptCount val="21"/>
                <c:pt idx="0">
                  <c:v>7.2963113092825287</c:v>
                </c:pt>
                <c:pt idx="1">
                  <c:v>7.7932731747333879</c:v>
                </c:pt>
                <c:pt idx="2">
                  <c:v>2.4927295388450355</c:v>
                </c:pt>
                <c:pt idx="3">
                  <c:v>5.07399577167019</c:v>
                </c:pt>
                <c:pt idx="4">
                  <c:v>5.5154857870173952</c:v>
                </c:pt>
                <c:pt idx="5">
                  <c:v>10.620220900594733</c:v>
                </c:pt>
                <c:pt idx="6">
                  <c:v>8.9552238805970159</c:v>
                </c:pt>
                <c:pt idx="7">
                  <c:v>6.4850843060959793</c:v>
                </c:pt>
                <c:pt idx="8">
                  <c:v>9.5114569822741029</c:v>
                </c:pt>
                <c:pt idx="9">
                  <c:v>4.0250447227191417</c:v>
                </c:pt>
                <c:pt idx="10">
                  <c:v>2.7272727272727275</c:v>
                </c:pt>
                <c:pt idx="11">
                  <c:v>0.45599635202918376</c:v>
                </c:pt>
                <c:pt idx="12">
                  <c:v>4.1152263374485596</c:v>
                </c:pt>
                <c:pt idx="13">
                  <c:v>-2.3463162834350069</c:v>
                </c:pt>
                <c:pt idx="14">
                  <c:v>9.9478919943154889</c:v>
                </c:pt>
                <c:pt idx="15">
                  <c:v>12.987012987012989</c:v>
                </c:pt>
                <c:pt idx="16">
                  <c:v>8.2725060827250605</c:v>
                </c:pt>
                <c:pt idx="17">
                  <c:v>0</c:v>
                </c:pt>
                <c:pt idx="18">
                  <c:v>-1.487357461576599</c:v>
                </c:pt>
                <c:pt idx="19">
                  <c:v>4.5</c:v>
                </c:pt>
                <c:pt idx="20">
                  <c:v>4.4709388971684056</c:v>
                </c:pt>
              </c:numCache>
            </c:numRef>
          </c:val>
          <c:smooth val="0"/>
          <c:extLst>
            <c:ext xmlns:c16="http://schemas.microsoft.com/office/drawing/2014/chart" uri="{C3380CC4-5D6E-409C-BE32-E72D297353CC}">
              <c16:uniqueId val="{00000000-E9E3-4FB0-87C8-51288A4A9F8A}"/>
            </c:ext>
          </c:extLst>
        </c:ser>
        <c:ser>
          <c:idx val="1"/>
          <c:order val="1"/>
          <c:tx>
            <c:strRef>
              <c:f>'serie 2001-2022'!$BB$173</c:f>
              <c:strCache>
                <c:ptCount val="1"/>
                <c:pt idx="0">
                  <c:v>Comune di Alseno</c:v>
                </c:pt>
              </c:strCache>
            </c:strRef>
          </c:tx>
          <c:spPr>
            <a:ln w="19050" cap="rnd">
              <a:solidFill>
                <a:schemeClr val="accent2"/>
              </a:solidFill>
              <a:round/>
            </a:ln>
            <a:effectLst/>
          </c:spPr>
          <c:marker>
            <c:symbol val="none"/>
          </c:marker>
          <c:cat>
            <c:strRef>
              <c:f>'serie 2001-2022'!$AZ$174:$AZ$194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2001-2022'!$BB$174:$BB$194</c:f>
              <c:numCache>
                <c:formatCode>0.0</c:formatCode>
                <c:ptCount val="21"/>
                <c:pt idx="0">
                  <c:v>4.4444444444444446</c:v>
                </c:pt>
                <c:pt idx="1">
                  <c:v>9.0450147244425736</c:v>
                </c:pt>
                <c:pt idx="2">
                  <c:v>8.3455038597955351</c:v>
                </c:pt>
                <c:pt idx="3">
                  <c:v>3.9566847147022073</c:v>
                </c:pt>
                <c:pt idx="4">
                  <c:v>8.2953131480713402</c:v>
                </c:pt>
                <c:pt idx="5">
                  <c:v>11.387163561076605</c:v>
                </c:pt>
                <c:pt idx="6">
                  <c:v>14.31200163565733</c:v>
                </c:pt>
                <c:pt idx="7">
                  <c:v>5.9769167353668591</c:v>
                </c:pt>
                <c:pt idx="8">
                  <c:v>7.5556463140698389</c:v>
                </c:pt>
                <c:pt idx="9">
                  <c:v>7.8870900788709006</c:v>
                </c:pt>
                <c:pt idx="10">
                  <c:v>2.2605836415947391</c:v>
                </c:pt>
                <c:pt idx="11">
                  <c:v>5.7863194874974164</c:v>
                </c:pt>
                <c:pt idx="12">
                  <c:v>2.512562814070352</c:v>
                </c:pt>
                <c:pt idx="13">
                  <c:v>1.4849384811200679</c:v>
                </c:pt>
                <c:pt idx="14">
                  <c:v>3.1793132683340399</c:v>
                </c:pt>
                <c:pt idx="15">
                  <c:v>2.5559105431309903</c:v>
                </c:pt>
                <c:pt idx="16">
                  <c:v>4.9292756108015432</c:v>
                </c:pt>
                <c:pt idx="17">
                  <c:v>5.5770055770055773</c:v>
                </c:pt>
                <c:pt idx="18">
                  <c:v>0.85598116841429495</c:v>
                </c:pt>
                <c:pt idx="19">
                  <c:v>3.4246575342465753</c:v>
                </c:pt>
                <c:pt idx="20">
                  <c:v>5.1183621241202815</c:v>
                </c:pt>
              </c:numCache>
            </c:numRef>
          </c:val>
          <c:smooth val="0"/>
          <c:extLst>
            <c:ext xmlns:c16="http://schemas.microsoft.com/office/drawing/2014/chart" uri="{C3380CC4-5D6E-409C-BE32-E72D297353CC}">
              <c16:uniqueId val="{00000001-E9E3-4FB0-87C8-51288A4A9F8A}"/>
            </c:ext>
          </c:extLst>
        </c:ser>
        <c:ser>
          <c:idx val="2"/>
          <c:order val="2"/>
          <c:tx>
            <c:strRef>
              <c:f>'serie 2001-2022'!$BC$173</c:f>
              <c:strCache>
                <c:ptCount val="1"/>
                <c:pt idx="0">
                  <c:v>Comune di Castell'Arquato</c:v>
                </c:pt>
              </c:strCache>
            </c:strRef>
          </c:tx>
          <c:spPr>
            <a:ln w="19050" cap="rnd">
              <a:solidFill>
                <a:schemeClr val="accent3"/>
              </a:solidFill>
              <a:round/>
            </a:ln>
            <a:effectLst/>
          </c:spPr>
          <c:marker>
            <c:symbol val="none"/>
          </c:marker>
          <c:cat>
            <c:strRef>
              <c:f>'serie 2001-2022'!$AZ$174:$AZ$194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2001-2022'!$BC$174:$BC$194</c:f>
              <c:numCache>
                <c:formatCode>0.0</c:formatCode>
                <c:ptCount val="21"/>
                <c:pt idx="0">
                  <c:v>2.6501766784452299</c:v>
                </c:pt>
                <c:pt idx="1">
                  <c:v>9.8231827111984273</c:v>
                </c:pt>
                <c:pt idx="2">
                  <c:v>6.5259952142701758</c:v>
                </c:pt>
                <c:pt idx="3">
                  <c:v>4.1107745564690612</c:v>
                </c:pt>
                <c:pt idx="4">
                  <c:v>6.2811349361056958</c:v>
                </c:pt>
                <c:pt idx="5">
                  <c:v>11.74460815716421</c:v>
                </c:pt>
                <c:pt idx="6">
                  <c:v>10.002128112364332</c:v>
                </c:pt>
                <c:pt idx="7">
                  <c:v>5.7106598984771573</c:v>
                </c:pt>
                <c:pt idx="8">
                  <c:v>8.5899853341713808</c:v>
                </c:pt>
                <c:pt idx="9">
                  <c:v>5.9688765721594539</c:v>
                </c:pt>
                <c:pt idx="10">
                  <c:v>2.9585798816568047</c:v>
                </c:pt>
                <c:pt idx="11">
                  <c:v>3.2003413697461065</c:v>
                </c:pt>
                <c:pt idx="12">
                  <c:v>2.1258503401360547</c:v>
                </c:pt>
                <c:pt idx="13">
                  <c:v>3.8192234245703371</c:v>
                </c:pt>
                <c:pt idx="14">
                  <c:v>8.5689802913453299</c:v>
                </c:pt>
                <c:pt idx="15">
                  <c:v>5.8428911491019262</c:v>
                </c:pt>
                <c:pt idx="16">
                  <c:v>1.3066202090592336</c:v>
                </c:pt>
                <c:pt idx="17">
                  <c:v>-1.3137727173199036</c:v>
                </c:pt>
                <c:pt idx="18">
                  <c:v>-0.87950747581354449</c:v>
                </c:pt>
                <c:pt idx="19">
                  <c:v>6.7729954118418183</c:v>
                </c:pt>
                <c:pt idx="20">
                  <c:v>8.2251082251082259</c:v>
                </c:pt>
              </c:numCache>
            </c:numRef>
          </c:val>
          <c:smooth val="0"/>
          <c:extLst>
            <c:ext xmlns:c16="http://schemas.microsoft.com/office/drawing/2014/chart" uri="{C3380CC4-5D6E-409C-BE32-E72D297353CC}">
              <c16:uniqueId val="{00000002-E9E3-4FB0-87C8-51288A4A9F8A}"/>
            </c:ext>
          </c:extLst>
        </c:ser>
        <c:ser>
          <c:idx val="3"/>
          <c:order val="3"/>
          <c:tx>
            <c:strRef>
              <c:f>'serie 2001-2022'!$BD$173</c:f>
              <c:strCache>
                <c:ptCount val="1"/>
                <c:pt idx="0">
                  <c:v>Comune di Lugagnano Val d'Arda</c:v>
                </c:pt>
              </c:strCache>
            </c:strRef>
          </c:tx>
          <c:spPr>
            <a:ln w="19050" cap="rnd">
              <a:solidFill>
                <a:schemeClr val="accent4"/>
              </a:solidFill>
              <a:round/>
            </a:ln>
            <a:effectLst/>
          </c:spPr>
          <c:marker>
            <c:symbol val="none"/>
          </c:marker>
          <c:cat>
            <c:strRef>
              <c:f>'serie 2001-2022'!$AZ$174:$AZ$194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2001-2022'!$BD$174:$BD$194</c:f>
              <c:numCache>
                <c:formatCode>0.0</c:formatCode>
                <c:ptCount val="21"/>
                <c:pt idx="0">
                  <c:v>5.6737588652482271</c:v>
                </c:pt>
                <c:pt idx="1">
                  <c:v>12.529550827423169</c:v>
                </c:pt>
                <c:pt idx="2">
                  <c:v>7.2992700729927007</c:v>
                </c:pt>
                <c:pt idx="3">
                  <c:v>7.9476390836839634</c:v>
                </c:pt>
                <c:pt idx="4">
                  <c:v>4.9191848208011244</c:v>
                </c:pt>
                <c:pt idx="5">
                  <c:v>11.630611770179112</c:v>
                </c:pt>
                <c:pt idx="6">
                  <c:v>8.566797869877286</c:v>
                </c:pt>
                <c:pt idx="7">
                  <c:v>5.5684454756380504</c:v>
                </c:pt>
                <c:pt idx="8">
                  <c:v>4.4258094572559976</c:v>
                </c:pt>
                <c:pt idx="9">
                  <c:v>0.24131274131274133</c:v>
                </c:pt>
                <c:pt idx="10">
                  <c:v>3.1545741324921135</c:v>
                </c:pt>
                <c:pt idx="11">
                  <c:v>1.9263183241030579</c:v>
                </c:pt>
                <c:pt idx="12">
                  <c:v>0.71804691239827667</c:v>
                </c:pt>
                <c:pt idx="13">
                  <c:v>-0.24295432458697763</c:v>
                </c:pt>
                <c:pt idx="14">
                  <c:v>-1.4829461196243203</c:v>
                </c:pt>
                <c:pt idx="15">
                  <c:v>6.0362173038229372</c:v>
                </c:pt>
                <c:pt idx="16">
                  <c:v>0.76706724622858602</c:v>
                </c:pt>
                <c:pt idx="17">
                  <c:v>2.064516129032258</c:v>
                </c:pt>
                <c:pt idx="18">
                  <c:v>3.3704952035260565</c:v>
                </c:pt>
                <c:pt idx="19">
                  <c:v>-1.8041237113402062</c:v>
                </c:pt>
                <c:pt idx="20">
                  <c:v>7.1721311475409841</c:v>
                </c:pt>
              </c:numCache>
            </c:numRef>
          </c:val>
          <c:smooth val="0"/>
          <c:extLst>
            <c:ext xmlns:c16="http://schemas.microsoft.com/office/drawing/2014/chart" uri="{C3380CC4-5D6E-409C-BE32-E72D297353CC}">
              <c16:uniqueId val="{00000003-E9E3-4FB0-87C8-51288A4A9F8A}"/>
            </c:ext>
          </c:extLst>
        </c:ser>
        <c:ser>
          <c:idx val="4"/>
          <c:order val="4"/>
          <c:tx>
            <c:strRef>
              <c:f>'serie 2001-2022'!$BE$173</c:f>
              <c:strCache>
                <c:ptCount val="1"/>
                <c:pt idx="0">
                  <c:v>Comune di Morfasso</c:v>
                </c:pt>
              </c:strCache>
            </c:strRef>
          </c:tx>
          <c:spPr>
            <a:ln w="19050" cap="rnd">
              <a:solidFill>
                <a:schemeClr val="accent5"/>
              </a:solidFill>
              <a:round/>
            </a:ln>
            <a:effectLst/>
          </c:spPr>
          <c:marker>
            <c:symbol val="none"/>
          </c:marker>
          <c:cat>
            <c:strRef>
              <c:f>'serie 2001-2022'!$AZ$174:$AZ$194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2001-2022'!$BE$174:$BE$194</c:f>
              <c:numCache>
                <c:formatCode>0.0</c:formatCode>
                <c:ptCount val="21"/>
                <c:pt idx="0">
                  <c:v>1.5163002274450341</c:v>
                </c:pt>
                <c:pt idx="1">
                  <c:v>5.3639846743295019</c:v>
                </c:pt>
                <c:pt idx="2">
                  <c:v>6.8545316070068543</c:v>
                </c:pt>
                <c:pt idx="3">
                  <c:v>1.5810276679841897</c:v>
                </c:pt>
                <c:pt idx="4">
                  <c:v>0</c:v>
                </c:pt>
                <c:pt idx="5">
                  <c:v>17.3841059602649</c:v>
                </c:pt>
                <c:pt idx="6">
                  <c:v>5.8236272878535775</c:v>
                </c:pt>
                <c:pt idx="7">
                  <c:v>5.1813471502590671</c:v>
                </c:pt>
                <c:pt idx="8">
                  <c:v>2.6525198938992043</c:v>
                </c:pt>
                <c:pt idx="9">
                  <c:v>4.5871559633027523</c:v>
                </c:pt>
                <c:pt idx="10">
                  <c:v>4.5955882352941178</c:v>
                </c:pt>
                <c:pt idx="11">
                  <c:v>0</c:v>
                </c:pt>
                <c:pt idx="12">
                  <c:v>-1.9047619047619047</c:v>
                </c:pt>
                <c:pt idx="13">
                  <c:v>2.9296875</c:v>
                </c:pt>
                <c:pt idx="14">
                  <c:v>16.781836130306022</c:v>
                </c:pt>
                <c:pt idx="15">
                  <c:v>-6.1728395061728394</c:v>
                </c:pt>
                <c:pt idx="16">
                  <c:v>6.2370062370062378</c:v>
                </c:pt>
                <c:pt idx="17">
                  <c:v>-3.134796238244514</c:v>
                </c:pt>
                <c:pt idx="18">
                  <c:v>1.0799136069114472</c:v>
                </c:pt>
                <c:pt idx="19">
                  <c:v>1.1261261261261262</c:v>
                </c:pt>
                <c:pt idx="20">
                  <c:v>9.0090090090090094</c:v>
                </c:pt>
              </c:numCache>
            </c:numRef>
          </c:val>
          <c:smooth val="0"/>
          <c:extLst>
            <c:ext xmlns:c16="http://schemas.microsoft.com/office/drawing/2014/chart" uri="{C3380CC4-5D6E-409C-BE32-E72D297353CC}">
              <c16:uniqueId val="{00000004-E9E3-4FB0-87C8-51288A4A9F8A}"/>
            </c:ext>
          </c:extLst>
        </c:ser>
        <c:dLbls>
          <c:showLegendKey val="0"/>
          <c:showVal val="0"/>
          <c:showCatName val="0"/>
          <c:showSerName val="0"/>
          <c:showPercent val="0"/>
          <c:showBubbleSize val="0"/>
        </c:dLbls>
        <c:smooth val="0"/>
        <c:axId val="1210190016"/>
        <c:axId val="1650012688"/>
      </c:lineChart>
      <c:catAx>
        <c:axId val="12101900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50012688"/>
        <c:crosses val="autoZero"/>
        <c:auto val="1"/>
        <c:lblAlgn val="ctr"/>
        <c:lblOffset val="100"/>
        <c:noMultiLvlLbl val="0"/>
      </c:catAx>
      <c:valAx>
        <c:axId val="165001268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210190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baseline="0">
                <a:effectLst/>
              </a:rPr>
              <a:t>COMUNE DI VERNASCA - Popolazione straniera residente </a:t>
            </a:r>
          </a:p>
          <a:p>
            <a:pPr>
              <a:defRPr/>
            </a:pPr>
            <a:r>
              <a:rPr lang="en-US" sz="1400" b="1" i="0" baseline="0">
                <a:effectLst/>
              </a:rPr>
              <a:t>(2002-2023, al 1° gennaio).</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stranieri!$B$30</c:f>
              <c:strCache>
                <c:ptCount val="1"/>
                <c:pt idx="0">
                  <c:v>Totale</c:v>
                </c:pt>
              </c:strCache>
            </c:strRef>
          </c:tx>
          <c:spPr>
            <a:ln w="19050" cap="rnd">
              <a:solidFill>
                <a:schemeClr val="accent1"/>
              </a:solidFill>
              <a:round/>
            </a:ln>
            <a:effectLst/>
          </c:spPr>
          <c:marker>
            <c:symbol val="none"/>
          </c:marker>
          <c:dLbls>
            <c:dLbl>
              <c:idx val="3"/>
              <c:layout>
                <c:manualLayout>
                  <c:x val="-3.1065208586472257E-2"/>
                  <c:y val="-3.689997933931728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7D6-4B4F-99DB-963ED7864985}"/>
                </c:ext>
              </c:extLst>
            </c:dLbl>
            <c:dLbl>
              <c:idx val="4"/>
              <c:layout>
                <c:manualLayout>
                  <c:x val="-1.0852555634590018E-2"/>
                  <c:y val="-3.525541201500230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50C-48C8-AF2B-293CAFB50557}"/>
                </c:ext>
              </c:extLst>
            </c:dLbl>
            <c:dLbl>
              <c:idx val="8"/>
              <c:layout>
                <c:manualLayout>
                  <c:x val="-3.1175693527080581E-2"/>
                  <c:y val="4.273901695435702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50C-48C8-AF2B-293CAFB50557}"/>
                </c:ext>
              </c:extLst>
            </c:dLbl>
            <c:dLbl>
              <c:idx val="14"/>
              <c:layout>
                <c:manualLayout>
                  <c:x val="-3.4671273244588963E-2"/>
                  <c:y val="3.159695567301998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50C-48C8-AF2B-293CAFB5055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stranieri!$A$31:$A$52</c:f>
              <c:strCach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strCache>
            </c:strRef>
          </c:cat>
          <c:val>
            <c:numRef>
              <c:f>stranieri!$B$31:$B$52</c:f>
              <c:numCache>
                <c:formatCode>General</c:formatCode>
                <c:ptCount val="22"/>
                <c:pt idx="0">
                  <c:v>104</c:v>
                </c:pt>
                <c:pt idx="1">
                  <c:v>122</c:v>
                </c:pt>
                <c:pt idx="2">
                  <c:v>132</c:v>
                </c:pt>
                <c:pt idx="3" formatCode="#,##0">
                  <c:v>138</c:v>
                </c:pt>
                <c:pt idx="4">
                  <c:v>124</c:v>
                </c:pt>
                <c:pt idx="5">
                  <c:v>114</c:v>
                </c:pt>
                <c:pt idx="6">
                  <c:v>114</c:v>
                </c:pt>
                <c:pt idx="7">
                  <c:v>115</c:v>
                </c:pt>
                <c:pt idx="8">
                  <c:v>112</c:v>
                </c:pt>
                <c:pt idx="9">
                  <c:v>125</c:v>
                </c:pt>
                <c:pt idx="10">
                  <c:v>131</c:v>
                </c:pt>
                <c:pt idx="11">
                  <c:v>132</c:v>
                </c:pt>
                <c:pt idx="12">
                  <c:v>126</c:v>
                </c:pt>
                <c:pt idx="13">
                  <c:v>115</c:v>
                </c:pt>
                <c:pt idx="14">
                  <c:v>94</c:v>
                </c:pt>
                <c:pt idx="15">
                  <c:v>104</c:v>
                </c:pt>
                <c:pt idx="16">
                  <c:v>108</c:v>
                </c:pt>
                <c:pt idx="17">
                  <c:v>117</c:v>
                </c:pt>
                <c:pt idx="18" formatCode="#,##0">
                  <c:v>113</c:v>
                </c:pt>
                <c:pt idx="19" formatCode="#,##0">
                  <c:v>112</c:v>
                </c:pt>
                <c:pt idx="20" formatCode="#,##0">
                  <c:v>106</c:v>
                </c:pt>
                <c:pt idx="21" formatCode="#,##0">
                  <c:v>107</c:v>
                </c:pt>
              </c:numCache>
            </c:numRef>
          </c:val>
          <c:smooth val="0"/>
          <c:extLst>
            <c:ext xmlns:c16="http://schemas.microsoft.com/office/drawing/2014/chart" uri="{C3380CC4-5D6E-409C-BE32-E72D297353CC}">
              <c16:uniqueId val="{00000000-E7D6-4B4F-99DB-963ED7864985}"/>
            </c:ext>
          </c:extLst>
        </c:ser>
        <c:dLbls>
          <c:dLblPos val="t"/>
          <c:showLegendKey val="0"/>
          <c:showVal val="1"/>
          <c:showCatName val="0"/>
          <c:showSerName val="0"/>
          <c:showPercent val="0"/>
          <c:showBubbleSize val="0"/>
        </c:dLbls>
        <c:smooth val="0"/>
        <c:axId val="1447539664"/>
        <c:axId val="1343584096"/>
      </c:lineChart>
      <c:catAx>
        <c:axId val="14475396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43584096"/>
        <c:crosses val="autoZero"/>
        <c:auto val="1"/>
        <c:lblAlgn val="ctr"/>
        <c:lblOffset val="100"/>
        <c:noMultiLvlLbl val="0"/>
      </c:catAx>
      <c:valAx>
        <c:axId val="1343584096"/>
        <c:scaling>
          <c:orientation val="minMax"/>
          <c:max val="140"/>
          <c:min val="9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7539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it-IT" sz="1400" b="1" i="0" baseline="0">
                <a:effectLst/>
              </a:rPr>
              <a:t>COMUNE DI VERNASCA. Confronti territoriali.</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it-IT" sz="1400" b="1" i="0" baseline="0">
                <a:effectLst/>
              </a:rPr>
              <a:t>Incidenza popolazione straniera 01/01/2023</a:t>
            </a:r>
            <a:endParaRPr lang="it-IT" sz="14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it-IT"/>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stranieri!$I$57:$P$57</c:f>
              <c:strCache>
                <c:ptCount val="8"/>
                <c:pt idx="0">
                  <c:v>Comune di Vernasca</c:v>
                </c:pt>
                <c:pt idx="1">
                  <c:v>Prov_pc</c:v>
                </c:pt>
                <c:pt idx="2">
                  <c:v>Reg_er</c:v>
                </c:pt>
                <c:pt idx="3">
                  <c:v>Italia</c:v>
                </c:pt>
                <c:pt idx="4">
                  <c:v>Comune di Alseno</c:v>
                </c:pt>
                <c:pt idx="5">
                  <c:v>Comune di Castell'Arquato</c:v>
                </c:pt>
                <c:pt idx="6">
                  <c:v>Comune di Lugagnano Val d'Arda</c:v>
                </c:pt>
                <c:pt idx="7">
                  <c:v>Comune di Morfasso</c:v>
                </c:pt>
              </c:strCache>
            </c:strRef>
          </c:cat>
          <c:val>
            <c:numRef>
              <c:f>stranieri!$I$58:$P$58</c:f>
              <c:numCache>
                <c:formatCode>0.0</c:formatCode>
                <c:ptCount val="8"/>
                <c:pt idx="0">
                  <c:v>5.3154495777446593</c:v>
                </c:pt>
                <c:pt idx="1">
                  <c:v>14.908169727675743</c:v>
                </c:pt>
                <c:pt idx="2">
                  <c:v>12.485211527549488</c:v>
                </c:pt>
                <c:pt idx="3">
                  <c:v>8.7145507123295562</c:v>
                </c:pt>
                <c:pt idx="4">
                  <c:v>9.9808061420345489</c:v>
                </c:pt>
                <c:pt idx="5">
                  <c:v>8.3333333333333321</c:v>
                </c:pt>
                <c:pt idx="6">
                  <c:v>9.4774590163934427</c:v>
                </c:pt>
                <c:pt idx="7">
                  <c:v>3.8288288288288284</c:v>
                </c:pt>
              </c:numCache>
            </c:numRef>
          </c:val>
          <c:extLst>
            <c:ext xmlns:c16="http://schemas.microsoft.com/office/drawing/2014/chart" uri="{C3380CC4-5D6E-409C-BE32-E72D297353CC}">
              <c16:uniqueId val="{00000000-3EDD-4539-9009-809A1808A100}"/>
            </c:ext>
          </c:extLst>
        </c:ser>
        <c:dLbls>
          <c:dLblPos val="outEnd"/>
          <c:showLegendKey val="0"/>
          <c:showVal val="1"/>
          <c:showCatName val="0"/>
          <c:showSerName val="0"/>
          <c:showPercent val="0"/>
          <c:showBubbleSize val="0"/>
        </c:dLbls>
        <c:gapWidth val="182"/>
        <c:axId val="1661369680"/>
        <c:axId val="1223566704"/>
      </c:barChart>
      <c:catAx>
        <c:axId val="1661369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223566704"/>
        <c:crosses val="autoZero"/>
        <c:auto val="1"/>
        <c:lblAlgn val="ctr"/>
        <c:lblOffset val="100"/>
        <c:noMultiLvlLbl val="0"/>
      </c:catAx>
      <c:valAx>
        <c:axId val="122356670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61369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VERNASCA. Piramide dell'età della popolazione straniera residente, 1.1.2023</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bar"/>
        <c:grouping val="stacked"/>
        <c:varyColors val="0"/>
        <c:ser>
          <c:idx val="0"/>
          <c:order val="0"/>
          <c:tx>
            <c:strRef>
              <c:f>stranieri!$B$68</c:f>
              <c:strCache>
                <c:ptCount val="1"/>
                <c:pt idx="0">
                  <c:v>Maschi</c:v>
                </c:pt>
              </c:strCache>
            </c:strRef>
          </c:tx>
          <c:spPr>
            <a:solidFill>
              <a:schemeClr val="accent1"/>
            </a:solidFill>
            <a:ln>
              <a:noFill/>
            </a:ln>
            <a:effectLst/>
          </c:spPr>
          <c:invertIfNegative val="0"/>
          <c:dLbls>
            <c:dLbl>
              <c:idx val="3"/>
              <c:layout>
                <c:manualLayout>
                  <c:x val="-2.5000000000000078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A6F-4C39-B84D-1804FA27F816}"/>
                </c:ext>
              </c:extLst>
            </c:dLbl>
            <c:dLbl>
              <c:idx val="13"/>
              <c:layout>
                <c:manualLayout>
                  <c:x val="1.2500000000000001E-2"/>
                  <c:y val="-5.9330490445141715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A6F-4C39-B84D-1804FA27F816}"/>
                </c:ext>
              </c:extLst>
            </c:dLbl>
            <c:dLbl>
              <c:idx val="19"/>
              <c:layout>
                <c:manualLayout>
                  <c:x val="1.8749999999999923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A6F-4C39-B84D-1804FA27F816}"/>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stranieri!$A$69:$A$89</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stranieri!$B$69:$B$89</c:f>
              <c:numCache>
                <c:formatCode>General</c:formatCode>
                <c:ptCount val="21"/>
                <c:pt idx="0">
                  <c:v>6</c:v>
                </c:pt>
                <c:pt idx="1">
                  <c:v>1</c:v>
                </c:pt>
                <c:pt idx="2">
                  <c:v>2</c:v>
                </c:pt>
                <c:pt idx="3">
                  <c:v>2</c:v>
                </c:pt>
                <c:pt idx="4">
                  <c:v>3</c:v>
                </c:pt>
                <c:pt idx="5" formatCode="#,##0">
                  <c:v>4</c:v>
                </c:pt>
                <c:pt idx="6" formatCode="#,##0">
                  <c:v>9</c:v>
                </c:pt>
                <c:pt idx="7" formatCode="#,##0">
                  <c:v>5</c:v>
                </c:pt>
                <c:pt idx="8">
                  <c:v>4</c:v>
                </c:pt>
                <c:pt idx="9">
                  <c:v>5</c:v>
                </c:pt>
                <c:pt idx="10">
                  <c:v>1</c:v>
                </c:pt>
                <c:pt idx="11">
                  <c:v>4</c:v>
                </c:pt>
                <c:pt idx="12">
                  <c:v>1</c:v>
                </c:pt>
                <c:pt idx="13">
                  <c:v>0</c:v>
                </c:pt>
                <c:pt idx="14">
                  <c:v>1</c:v>
                </c:pt>
                <c:pt idx="15">
                  <c:v>2</c:v>
                </c:pt>
                <c:pt idx="16">
                  <c:v>0</c:v>
                </c:pt>
                <c:pt idx="17">
                  <c:v>1</c:v>
                </c:pt>
                <c:pt idx="18">
                  <c:v>0</c:v>
                </c:pt>
                <c:pt idx="19">
                  <c:v>0</c:v>
                </c:pt>
                <c:pt idx="20">
                  <c:v>0</c:v>
                </c:pt>
              </c:numCache>
            </c:numRef>
          </c:val>
          <c:extLst>
            <c:ext xmlns:c16="http://schemas.microsoft.com/office/drawing/2014/chart" uri="{C3380CC4-5D6E-409C-BE32-E72D297353CC}">
              <c16:uniqueId val="{00000000-2A6F-4C39-B84D-1804FA27F816}"/>
            </c:ext>
          </c:extLst>
        </c:ser>
        <c:ser>
          <c:idx val="1"/>
          <c:order val="1"/>
          <c:tx>
            <c:strRef>
              <c:f>stranieri!$D$68</c:f>
              <c:strCache>
                <c:ptCount val="1"/>
                <c:pt idx="0">
                  <c:v>Femmine</c:v>
                </c:pt>
              </c:strCache>
            </c:strRef>
          </c:tx>
          <c:spPr>
            <a:solidFill>
              <a:schemeClr val="accent2"/>
            </a:solidFill>
            <a:ln>
              <a:noFill/>
            </a:ln>
            <a:effectLst/>
          </c:spPr>
          <c:invertIfNegative val="0"/>
          <c:dLbls>
            <c:dLbl>
              <c:idx val="14"/>
              <c:layout>
                <c:manualLayout>
                  <c:x val="-3.3333333333333409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A6F-4C39-B84D-1804FA27F816}"/>
                </c:ext>
              </c:extLst>
            </c:dLbl>
            <c:numFmt formatCode="#,##0;[Black]#,##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stranieri!$A$69:$A$89</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stranieri!$D$69:$D$89</c:f>
              <c:numCache>
                <c:formatCode>General</c:formatCode>
                <c:ptCount val="21"/>
                <c:pt idx="0">
                  <c:v>-1</c:v>
                </c:pt>
                <c:pt idx="1">
                  <c:v>-1</c:v>
                </c:pt>
                <c:pt idx="2">
                  <c:v>-2</c:v>
                </c:pt>
                <c:pt idx="3">
                  <c:v>-3</c:v>
                </c:pt>
                <c:pt idx="4">
                  <c:v>-4</c:v>
                </c:pt>
                <c:pt idx="5">
                  <c:v>-2</c:v>
                </c:pt>
                <c:pt idx="6">
                  <c:v>-6</c:v>
                </c:pt>
                <c:pt idx="7">
                  <c:v>-2</c:v>
                </c:pt>
                <c:pt idx="8">
                  <c:v>-5</c:v>
                </c:pt>
                <c:pt idx="9">
                  <c:v>-8</c:v>
                </c:pt>
                <c:pt idx="10">
                  <c:v>-3</c:v>
                </c:pt>
                <c:pt idx="11">
                  <c:v>-6</c:v>
                </c:pt>
                <c:pt idx="12">
                  <c:v>-3</c:v>
                </c:pt>
                <c:pt idx="13">
                  <c:v>-3</c:v>
                </c:pt>
                <c:pt idx="14">
                  <c:v>-3</c:v>
                </c:pt>
                <c:pt idx="15">
                  <c:v>-2</c:v>
                </c:pt>
                <c:pt idx="16">
                  <c:v>0</c:v>
                </c:pt>
                <c:pt idx="17">
                  <c:v>-1</c:v>
                </c:pt>
                <c:pt idx="18">
                  <c:v>0</c:v>
                </c:pt>
                <c:pt idx="19">
                  <c:v>-1</c:v>
                </c:pt>
                <c:pt idx="20">
                  <c:v>0</c:v>
                </c:pt>
              </c:numCache>
            </c:numRef>
          </c:val>
          <c:extLst>
            <c:ext xmlns:c16="http://schemas.microsoft.com/office/drawing/2014/chart" uri="{C3380CC4-5D6E-409C-BE32-E72D297353CC}">
              <c16:uniqueId val="{00000001-2A6F-4C39-B84D-1804FA27F816}"/>
            </c:ext>
          </c:extLst>
        </c:ser>
        <c:dLbls>
          <c:dLblPos val="ctr"/>
          <c:showLegendKey val="0"/>
          <c:showVal val="1"/>
          <c:showCatName val="0"/>
          <c:showSerName val="0"/>
          <c:showPercent val="0"/>
          <c:showBubbleSize val="0"/>
        </c:dLbls>
        <c:gapWidth val="133"/>
        <c:overlap val="100"/>
        <c:axId val="1447575264"/>
        <c:axId val="1447729312"/>
      </c:barChart>
      <c:catAx>
        <c:axId val="1447575264"/>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7729312"/>
        <c:crosses val="autoZero"/>
        <c:auto val="1"/>
        <c:lblAlgn val="ctr"/>
        <c:lblOffset val="100"/>
        <c:noMultiLvlLbl val="0"/>
      </c:catAx>
      <c:valAx>
        <c:axId val="14477293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7575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COMUNE DI VERNASCA - serie storica residenti stranieri (n.i. 2002=100). Confronto con provincia, regione, Italia. Al 1° gennaio.</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stranieri!$W$112</c:f>
              <c:strCache>
                <c:ptCount val="1"/>
                <c:pt idx="0">
                  <c:v>Comune di Vernasca</c:v>
                </c:pt>
              </c:strCache>
            </c:strRef>
          </c:tx>
          <c:spPr>
            <a:ln w="28575" cap="rnd">
              <a:solidFill>
                <a:schemeClr val="accent1"/>
              </a:solidFill>
              <a:round/>
            </a:ln>
            <a:effectLst/>
          </c:spPr>
          <c:marker>
            <c:symbol val="none"/>
          </c:marker>
          <c:cat>
            <c:numRef>
              <c:f>stranieri!$X$111:$AS$111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stranieri!$X$112:$AS$112</c:f>
              <c:numCache>
                <c:formatCode>0.0</c:formatCode>
                <c:ptCount val="22"/>
                <c:pt idx="0" formatCode="0">
                  <c:v>100</c:v>
                </c:pt>
                <c:pt idx="1">
                  <c:v>117.30769230769231</c:v>
                </c:pt>
                <c:pt idx="2">
                  <c:v>126.92307692307692</c:v>
                </c:pt>
                <c:pt idx="3">
                  <c:v>132.69230769230768</c:v>
                </c:pt>
                <c:pt idx="4">
                  <c:v>119.23076923076923</c:v>
                </c:pt>
                <c:pt idx="5">
                  <c:v>109.61538461538461</c:v>
                </c:pt>
                <c:pt idx="6">
                  <c:v>109.61538461538461</c:v>
                </c:pt>
                <c:pt idx="7">
                  <c:v>110.57692307692308</c:v>
                </c:pt>
                <c:pt idx="8">
                  <c:v>107.69230769230769</c:v>
                </c:pt>
                <c:pt idx="9">
                  <c:v>120.19230769230769</c:v>
                </c:pt>
                <c:pt idx="10">
                  <c:v>125.96153846153847</c:v>
                </c:pt>
                <c:pt idx="11">
                  <c:v>126.92307692307692</c:v>
                </c:pt>
                <c:pt idx="12">
                  <c:v>121.15384615384616</c:v>
                </c:pt>
                <c:pt idx="13">
                  <c:v>110.57692307692308</c:v>
                </c:pt>
                <c:pt idx="14">
                  <c:v>90.384615384615387</c:v>
                </c:pt>
                <c:pt idx="15">
                  <c:v>100</c:v>
                </c:pt>
                <c:pt idx="16">
                  <c:v>103.84615384615384</c:v>
                </c:pt>
                <c:pt idx="17">
                  <c:v>112.5</c:v>
                </c:pt>
                <c:pt idx="18">
                  <c:v>108.65384615384616</c:v>
                </c:pt>
                <c:pt idx="19">
                  <c:v>107.69230769230769</c:v>
                </c:pt>
                <c:pt idx="20">
                  <c:v>101.92307692307692</c:v>
                </c:pt>
                <c:pt idx="21">
                  <c:v>102.88461538461539</c:v>
                </c:pt>
              </c:numCache>
            </c:numRef>
          </c:val>
          <c:smooth val="0"/>
          <c:extLst>
            <c:ext xmlns:c16="http://schemas.microsoft.com/office/drawing/2014/chart" uri="{C3380CC4-5D6E-409C-BE32-E72D297353CC}">
              <c16:uniqueId val="{00000000-A495-472A-94F1-672968B97FFA}"/>
            </c:ext>
          </c:extLst>
        </c:ser>
        <c:ser>
          <c:idx val="1"/>
          <c:order val="1"/>
          <c:tx>
            <c:strRef>
              <c:f>stranieri!$W$113</c:f>
              <c:strCache>
                <c:ptCount val="1"/>
                <c:pt idx="0">
                  <c:v>Provincia di Piacenza</c:v>
                </c:pt>
              </c:strCache>
            </c:strRef>
          </c:tx>
          <c:spPr>
            <a:ln w="28575" cap="rnd">
              <a:solidFill>
                <a:schemeClr val="accent2"/>
              </a:solidFill>
              <a:round/>
            </a:ln>
            <a:effectLst/>
          </c:spPr>
          <c:marker>
            <c:symbol val="none"/>
          </c:marker>
          <c:cat>
            <c:numRef>
              <c:f>stranieri!$X$111:$AS$111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stranieri!$X$113:$AS$113</c:f>
              <c:numCache>
                <c:formatCode>0.0</c:formatCode>
                <c:ptCount val="22"/>
                <c:pt idx="0" formatCode="0">
                  <c:v>100</c:v>
                </c:pt>
                <c:pt idx="1">
                  <c:v>118.06068749300191</c:v>
                </c:pt>
                <c:pt idx="2">
                  <c:v>163.94580674056658</c:v>
                </c:pt>
                <c:pt idx="3">
                  <c:v>199.84324263800247</c:v>
                </c:pt>
                <c:pt idx="4">
                  <c:v>228.70899115440599</c:v>
                </c:pt>
                <c:pt idx="5">
                  <c:v>256.46624118239839</c:v>
                </c:pt>
                <c:pt idx="6">
                  <c:v>299.60810659500618</c:v>
                </c:pt>
                <c:pt idx="7">
                  <c:v>350.28552233792408</c:v>
                </c:pt>
                <c:pt idx="8">
                  <c:v>378.78177135819055</c:v>
                </c:pt>
                <c:pt idx="9">
                  <c:v>401.92587616168402</c:v>
                </c:pt>
                <c:pt idx="10">
                  <c:v>422.95375657821069</c:v>
                </c:pt>
                <c:pt idx="11">
                  <c:v>443.30981972903373</c:v>
                </c:pt>
                <c:pt idx="12">
                  <c:v>455.45851528384281</c:v>
                </c:pt>
                <c:pt idx="13">
                  <c:v>455.88399955212185</c:v>
                </c:pt>
                <c:pt idx="14">
                  <c:v>447.75501063710669</c:v>
                </c:pt>
                <c:pt idx="15">
                  <c:v>435.49434553801365</c:v>
                </c:pt>
                <c:pt idx="16">
                  <c:v>446.54573955884001</c:v>
                </c:pt>
                <c:pt idx="17">
                  <c:v>455.33534878513041</c:v>
                </c:pt>
                <c:pt idx="18">
                  <c:v>463.52032247228749</c:v>
                </c:pt>
                <c:pt idx="19">
                  <c:v>477.84122718620534</c:v>
                </c:pt>
                <c:pt idx="20">
                  <c:v>471.66050834173103</c:v>
                </c:pt>
                <c:pt idx="21">
                  <c:v>474.43735303997312</c:v>
                </c:pt>
              </c:numCache>
            </c:numRef>
          </c:val>
          <c:smooth val="0"/>
          <c:extLst>
            <c:ext xmlns:c16="http://schemas.microsoft.com/office/drawing/2014/chart" uri="{C3380CC4-5D6E-409C-BE32-E72D297353CC}">
              <c16:uniqueId val="{00000001-A495-472A-94F1-672968B97FFA}"/>
            </c:ext>
          </c:extLst>
        </c:ser>
        <c:ser>
          <c:idx val="2"/>
          <c:order val="2"/>
          <c:tx>
            <c:strRef>
              <c:f>stranieri!$W$114</c:f>
              <c:strCache>
                <c:ptCount val="1"/>
                <c:pt idx="0">
                  <c:v>Emilia-Romagna</c:v>
                </c:pt>
              </c:strCache>
            </c:strRef>
          </c:tx>
          <c:spPr>
            <a:ln w="28575" cap="rnd">
              <a:solidFill>
                <a:schemeClr val="accent3"/>
              </a:solidFill>
              <a:round/>
            </a:ln>
            <a:effectLst/>
          </c:spPr>
          <c:marker>
            <c:symbol val="none"/>
          </c:marker>
          <c:cat>
            <c:numRef>
              <c:f>stranieri!$X$111:$AS$111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stranieri!$X$114:$AS$114</c:f>
              <c:numCache>
                <c:formatCode>0.0</c:formatCode>
                <c:ptCount val="22"/>
                <c:pt idx="0" formatCode="0">
                  <c:v>100</c:v>
                </c:pt>
                <c:pt idx="1">
                  <c:v>113.47410105214476</c:v>
                </c:pt>
                <c:pt idx="2">
                  <c:v>144.87729795352064</c:v>
                </c:pt>
                <c:pt idx="3">
                  <c:v>174.64446756850504</c:v>
                </c:pt>
                <c:pt idx="4">
                  <c:v>195.1627355763672</c:v>
                </c:pt>
                <c:pt idx="5">
                  <c:v>212.65464215516243</c:v>
                </c:pt>
                <c:pt idx="6">
                  <c:v>245.69386634292982</c:v>
                </c:pt>
                <c:pt idx="7">
                  <c:v>283.15339923690601</c:v>
                </c:pt>
                <c:pt idx="8">
                  <c:v>308.22855243380735</c:v>
                </c:pt>
                <c:pt idx="9">
                  <c:v>331.0881315759047</c:v>
                </c:pt>
                <c:pt idx="10">
                  <c:v>345.66929702855816</c:v>
                </c:pt>
                <c:pt idx="11">
                  <c:v>365.19901144641</c:v>
                </c:pt>
                <c:pt idx="12">
                  <c:v>376.37010058966354</c:v>
                </c:pt>
                <c:pt idx="13">
                  <c:v>376.22629783790035</c:v>
                </c:pt>
                <c:pt idx="14">
                  <c:v>373.45719158284197</c:v>
                </c:pt>
                <c:pt idx="15">
                  <c:v>369.33605041045206</c:v>
                </c:pt>
                <c:pt idx="16">
                  <c:v>372.66374725401778</c:v>
                </c:pt>
                <c:pt idx="17">
                  <c:v>382.68875014452539</c:v>
                </c:pt>
                <c:pt idx="18">
                  <c:v>388.47699155971787</c:v>
                </c:pt>
                <c:pt idx="19">
                  <c:v>406.30202913631632</c:v>
                </c:pt>
                <c:pt idx="20">
                  <c:v>397.31471846456236</c:v>
                </c:pt>
                <c:pt idx="21">
                  <c:v>400.36492658110762</c:v>
                </c:pt>
              </c:numCache>
            </c:numRef>
          </c:val>
          <c:smooth val="0"/>
          <c:extLst>
            <c:ext xmlns:c16="http://schemas.microsoft.com/office/drawing/2014/chart" uri="{C3380CC4-5D6E-409C-BE32-E72D297353CC}">
              <c16:uniqueId val="{00000002-A495-472A-94F1-672968B97FFA}"/>
            </c:ext>
          </c:extLst>
        </c:ser>
        <c:ser>
          <c:idx val="3"/>
          <c:order val="3"/>
          <c:tx>
            <c:strRef>
              <c:f>stranieri!$W$115</c:f>
              <c:strCache>
                <c:ptCount val="1"/>
                <c:pt idx="0">
                  <c:v>Italia</c:v>
                </c:pt>
              </c:strCache>
            </c:strRef>
          </c:tx>
          <c:spPr>
            <a:ln w="28575" cap="rnd">
              <a:solidFill>
                <a:schemeClr val="accent4"/>
              </a:solidFill>
              <a:round/>
            </a:ln>
            <a:effectLst/>
          </c:spPr>
          <c:marker>
            <c:symbol val="none"/>
          </c:marker>
          <c:cat>
            <c:numRef>
              <c:f>stranieri!$X$111:$AS$111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stranieri!$X$115:$AS$115</c:f>
              <c:numCache>
                <c:formatCode>0.0</c:formatCode>
                <c:ptCount val="22"/>
                <c:pt idx="0" formatCode="0">
                  <c:v>100</c:v>
                </c:pt>
                <c:pt idx="1">
                  <c:v>110.57563138598523</c:v>
                </c:pt>
                <c:pt idx="2">
                  <c:v>141.18884997472816</c:v>
                </c:pt>
                <c:pt idx="3">
                  <c:v>169.15120909726602</c:v>
                </c:pt>
                <c:pt idx="4">
                  <c:v>186.25204448440229</c:v>
                </c:pt>
                <c:pt idx="5">
                  <c:v>200.68539615659296</c:v>
                </c:pt>
                <c:pt idx="6">
                  <c:v>234.94260534033492</c:v>
                </c:pt>
                <c:pt idx="7">
                  <c:v>265.30608745696702</c:v>
                </c:pt>
                <c:pt idx="8">
                  <c:v>285.99291493901211</c:v>
                </c:pt>
                <c:pt idx="9">
                  <c:v>305.74714443117489</c:v>
                </c:pt>
                <c:pt idx="10">
                  <c:v>321.98866270964817</c:v>
                </c:pt>
                <c:pt idx="11">
                  <c:v>343.70395716758583</c:v>
                </c:pt>
                <c:pt idx="12">
                  <c:v>356.87461141750424</c:v>
                </c:pt>
                <c:pt idx="13">
                  <c:v>360.45881435559789</c:v>
                </c:pt>
                <c:pt idx="14">
                  <c:v>360.14548826834965</c:v>
                </c:pt>
                <c:pt idx="15">
                  <c:v>359.22041964673099</c:v>
                </c:pt>
                <c:pt idx="16">
                  <c:v>364.05248491517159</c:v>
                </c:pt>
                <c:pt idx="17">
                  <c:v>372.45458896358616</c:v>
                </c:pt>
                <c:pt idx="18">
                  <c:v>375.69587017878149</c:v>
                </c:pt>
                <c:pt idx="19">
                  <c:v>385.55539154951413</c:v>
                </c:pt>
                <c:pt idx="20">
                  <c:v>375.03082568096056</c:v>
                </c:pt>
                <c:pt idx="21">
                  <c:v>383.27772037566331</c:v>
                </c:pt>
              </c:numCache>
            </c:numRef>
          </c:val>
          <c:smooth val="0"/>
          <c:extLst>
            <c:ext xmlns:c16="http://schemas.microsoft.com/office/drawing/2014/chart" uri="{C3380CC4-5D6E-409C-BE32-E72D297353CC}">
              <c16:uniqueId val="{00000003-A495-472A-94F1-672968B97FFA}"/>
            </c:ext>
          </c:extLst>
        </c:ser>
        <c:dLbls>
          <c:showLegendKey val="0"/>
          <c:showVal val="0"/>
          <c:showCatName val="0"/>
          <c:showSerName val="0"/>
          <c:showPercent val="0"/>
          <c:showBubbleSize val="0"/>
        </c:dLbls>
        <c:smooth val="0"/>
        <c:axId val="1005635967"/>
        <c:axId val="834050591"/>
      </c:lineChart>
      <c:dateAx>
        <c:axId val="10056359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834050591"/>
        <c:crosses val="autoZero"/>
        <c:auto val="0"/>
        <c:lblOffset val="100"/>
        <c:baseTimeUnit val="days"/>
      </c:dateAx>
      <c:valAx>
        <c:axId val="834050591"/>
        <c:scaling>
          <c:orientation val="minMax"/>
          <c:max val="500"/>
          <c:min val="5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005635967"/>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COMUNE DI VERNASCA - serie storica residenti stranieri </a:t>
            </a:r>
            <a:endParaRPr lang="it-IT" sz="1400">
              <a:effectLst/>
            </a:endParaRPr>
          </a:p>
          <a:p>
            <a:pPr>
              <a:defRPr/>
            </a:pPr>
            <a:r>
              <a:rPr lang="en-US" sz="1400" b="0" i="0" baseline="0">
                <a:effectLst/>
              </a:rPr>
              <a:t>(n.i. 2002=100). Confronto comuni limitrofi. </a:t>
            </a:r>
            <a:endParaRPr lang="it-IT" sz="1400">
              <a:effectLst/>
            </a:endParaRPr>
          </a:p>
          <a:p>
            <a:pPr>
              <a:defRPr/>
            </a:pPr>
            <a:r>
              <a:rPr lang="en-US" sz="1400" b="0" i="0" baseline="0">
                <a:effectLst/>
              </a:rPr>
              <a:t>Al 1° gennaio.</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stranieri!$W$161</c:f>
              <c:strCache>
                <c:ptCount val="1"/>
                <c:pt idx="0">
                  <c:v>Comune di Vernasca</c:v>
                </c:pt>
              </c:strCache>
            </c:strRef>
          </c:tx>
          <c:spPr>
            <a:ln w="28575" cap="rnd">
              <a:solidFill>
                <a:schemeClr val="accent1"/>
              </a:solidFill>
              <a:round/>
            </a:ln>
            <a:effectLst/>
          </c:spPr>
          <c:marker>
            <c:symbol val="none"/>
          </c:marker>
          <c:cat>
            <c:numRef>
              <c:f>stranieri!$X$160:$AS$160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stranieri!$X$161:$AS$161</c:f>
              <c:numCache>
                <c:formatCode>0</c:formatCode>
                <c:ptCount val="22"/>
                <c:pt idx="0">
                  <c:v>100</c:v>
                </c:pt>
                <c:pt idx="1">
                  <c:v>117.30769230769231</c:v>
                </c:pt>
                <c:pt idx="2">
                  <c:v>126.92307692307692</c:v>
                </c:pt>
                <c:pt idx="3">
                  <c:v>132.69230769230768</c:v>
                </c:pt>
                <c:pt idx="4">
                  <c:v>119.23076923076923</c:v>
                </c:pt>
                <c:pt idx="5">
                  <c:v>109.61538461538461</c:v>
                </c:pt>
                <c:pt idx="6">
                  <c:v>109.61538461538461</c:v>
                </c:pt>
                <c:pt idx="7">
                  <c:v>110.57692307692308</c:v>
                </c:pt>
                <c:pt idx="8">
                  <c:v>107.69230769230769</c:v>
                </c:pt>
                <c:pt idx="9">
                  <c:v>120.19230769230769</c:v>
                </c:pt>
                <c:pt idx="10">
                  <c:v>125.96153846153847</c:v>
                </c:pt>
                <c:pt idx="11">
                  <c:v>126.92307692307692</c:v>
                </c:pt>
                <c:pt idx="12">
                  <c:v>121.15384615384616</c:v>
                </c:pt>
                <c:pt idx="13">
                  <c:v>110.57692307692308</c:v>
                </c:pt>
                <c:pt idx="14">
                  <c:v>90.384615384615387</c:v>
                </c:pt>
                <c:pt idx="15">
                  <c:v>100</c:v>
                </c:pt>
                <c:pt idx="16">
                  <c:v>103.84615384615384</c:v>
                </c:pt>
                <c:pt idx="17">
                  <c:v>112.5</c:v>
                </c:pt>
                <c:pt idx="18">
                  <c:v>108.65384615384616</c:v>
                </c:pt>
                <c:pt idx="19">
                  <c:v>107.69230769230769</c:v>
                </c:pt>
                <c:pt idx="20">
                  <c:v>101.92307692307692</c:v>
                </c:pt>
                <c:pt idx="21">
                  <c:v>102.88461538461539</c:v>
                </c:pt>
              </c:numCache>
            </c:numRef>
          </c:val>
          <c:smooth val="0"/>
          <c:extLst>
            <c:ext xmlns:c16="http://schemas.microsoft.com/office/drawing/2014/chart" uri="{C3380CC4-5D6E-409C-BE32-E72D297353CC}">
              <c16:uniqueId val="{00000000-44A3-4167-BFEA-760785E84F9A}"/>
            </c:ext>
          </c:extLst>
        </c:ser>
        <c:ser>
          <c:idx val="1"/>
          <c:order val="1"/>
          <c:tx>
            <c:strRef>
              <c:f>stranieri!$W$162</c:f>
              <c:strCache>
                <c:ptCount val="1"/>
                <c:pt idx="0">
                  <c:v>Comune di Alseno</c:v>
                </c:pt>
              </c:strCache>
            </c:strRef>
          </c:tx>
          <c:spPr>
            <a:ln w="28575" cap="rnd">
              <a:solidFill>
                <a:schemeClr val="accent2"/>
              </a:solidFill>
              <a:round/>
            </a:ln>
            <a:effectLst/>
          </c:spPr>
          <c:marker>
            <c:symbol val="none"/>
          </c:marker>
          <c:cat>
            <c:numRef>
              <c:f>stranieri!$X$160:$AS$160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stranieri!$X$162:$AS$162</c:f>
              <c:numCache>
                <c:formatCode>#,##0</c:formatCode>
                <c:ptCount val="22"/>
                <c:pt idx="0">
                  <c:v>100</c:v>
                </c:pt>
                <c:pt idx="1">
                  <c:v>124.08759124087591</c:v>
                </c:pt>
                <c:pt idx="2">
                  <c:v>168.61313868613138</c:v>
                </c:pt>
                <c:pt idx="3">
                  <c:v>202.18978102189783</c:v>
                </c:pt>
                <c:pt idx="4">
                  <c:v>239.41605839416059</c:v>
                </c:pt>
                <c:pt idx="5">
                  <c:v>245.98540145985402</c:v>
                </c:pt>
                <c:pt idx="6">
                  <c:v>297.81021897810217</c:v>
                </c:pt>
                <c:pt idx="7">
                  <c:v>354.74452554744528</c:v>
                </c:pt>
                <c:pt idx="8">
                  <c:v>360.58394160583941</c:v>
                </c:pt>
                <c:pt idx="9">
                  <c:v>381.021897810219</c:v>
                </c:pt>
                <c:pt idx="10">
                  <c:v>405.1094890510949</c:v>
                </c:pt>
                <c:pt idx="11">
                  <c:v>422.62773722627736</c:v>
                </c:pt>
                <c:pt idx="12">
                  <c:v>400.72992700729924</c:v>
                </c:pt>
                <c:pt idx="13">
                  <c:v>378.83211678832117</c:v>
                </c:pt>
                <c:pt idx="14">
                  <c:v>347.44525547445255</c:v>
                </c:pt>
                <c:pt idx="15">
                  <c:v>342.33576642335765</c:v>
                </c:pt>
                <c:pt idx="16">
                  <c:v>325.54744525547443</c:v>
                </c:pt>
                <c:pt idx="17">
                  <c:v>327.73722627737226</c:v>
                </c:pt>
                <c:pt idx="18">
                  <c:v>334.30656934306569</c:v>
                </c:pt>
                <c:pt idx="19">
                  <c:v>354.01459854014598</c:v>
                </c:pt>
                <c:pt idx="20">
                  <c:v>335.03649635036493</c:v>
                </c:pt>
                <c:pt idx="21">
                  <c:v>341.60583941605842</c:v>
                </c:pt>
              </c:numCache>
            </c:numRef>
          </c:val>
          <c:smooth val="0"/>
          <c:extLst>
            <c:ext xmlns:c16="http://schemas.microsoft.com/office/drawing/2014/chart" uri="{C3380CC4-5D6E-409C-BE32-E72D297353CC}">
              <c16:uniqueId val="{00000001-44A3-4167-BFEA-760785E84F9A}"/>
            </c:ext>
          </c:extLst>
        </c:ser>
        <c:ser>
          <c:idx val="2"/>
          <c:order val="2"/>
          <c:tx>
            <c:strRef>
              <c:f>stranieri!$W$163</c:f>
              <c:strCache>
                <c:ptCount val="1"/>
                <c:pt idx="0">
                  <c:v>Comune di Castell'Arquato</c:v>
                </c:pt>
              </c:strCache>
            </c:strRef>
          </c:tx>
          <c:spPr>
            <a:ln w="28575" cap="rnd">
              <a:solidFill>
                <a:schemeClr val="accent3"/>
              </a:solidFill>
              <a:round/>
            </a:ln>
            <a:effectLst/>
          </c:spPr>
          <c:marker>
            <c:symbol val="none"/>
          </c:marker>
          <c:cat>
            <c:numRef>
              <c:f>stranieri!$X$160:$AS$160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stranieri!$X$163:$AS$163</c:f>
              <c:numCache>
                <c:formatCode>#,##0</c:formatCode>
                <c:ptCount val="22"/>
                <c:pt idx="0">
                  <c:v>100</c:v>
                </c:pt>
                <c:pt idx="1">
                  <c:v>117.07317073170732</c:v>
                </c:pt>
                <c:pt idx="2">
                  <c:v>151.21951219512195</c:v>
                </c:pt>
                <c:pt idx="3">
                  <c:v>164.22764227642278</c:v>
                </c:pt>
                <c:pt idx="4">
                  <c:v>186.99186991869919</c:v>
                </c:pt>
                <c:pt idx="5">
                  <c:v>204.0650406504065</c:v>
                </c:pt>
                <c:pt idx="6">
                  <c:v>234.95934959349594</c:v>
                </c:pt>
                <c:pt idx="7">
                  <c:v>269.91869918699189</c:v>
                </c:pt>
                <c:pt idx="8">
                  <c:v>299.1869918699187</c:v>
                </c:pt>
                <c:pt idx="9">
                  <c:v>308.130081300813</c:v>
                </c:pt>
                <c:pt idx="10">
                  <c:v>320.32520325203251</c:v>
                </c:pt>
                <c:pt idx="11">
                  <c:v>326.01626016260161</c:v>
                </c:pt>
                <c:pt idx="12">
                  <c:v>346.34146341463418</c:v>
                </c:pt>
                <c:pt idx="13">
                  <c:v>339.83739837398377</c:v>
                </c:pt>
                <c:pt idx="14">
                  <c:v>353.65853658536582</c:v>
                </c:pt>
                <c:pt idx="15">
                  <c:v>360.16260162601623</c:v>
                </c:pt>
                <c:pt idx="16">
                  <c:v>356.91056910569108</c:v>
                </c:pt>
                <c:pt idx="17">
                  <c:v>313.00813008130081</c:v>
                </c:pt>
                <c:pt idx="18">
                  <c:v>294.3089430894309</c:v>
                </c:pt>
                <c:pt idx="19">
                  <c:v>293.4959349593496</c:v>
                </c:pt>
                <c:pt idx="20">
                  <c:v>300.81300813008136</c:v>
                </c:pt>
                <c:pt idx="21">
                  <c:v>313.00813008130081</c:v>
                </c:pt>
              </c:numCache>
            </c:numRef>
          </c:val>
          <c:smooth val="0"/>
          <c:extLst>
            <c:ext xmlns:c16="http://schemas.microsoft.com/office/drawing/2014/chart" uri="{C3380CC4-5D6E-409C-BE32-E72D297353CC}">
              <c16:uniqueId val="{00000002-44A3-4167-BFEA-760785E84F9A}"/>
            </c:ext>
          </c:extLst>
        </c:ser>
        <c:ser>
          <c:idx val="3"/>
          <c:order val="3"/>
          <c:tx>
            <c:strRef>
              <c:f>stranieri!$W$164</c:f>
              <c:strCache>
                <c:ptCount val="1"/>
                <c:pt idx="0">
                  <c:v>Comune di Lugagnano Val d'Arda</c:v>
                </c:pt>
              </c:strCache>
            </c:strRef>
          </c:tx>
          <c:spPr>
            <a:ln w="28575" cap="rnd">
              <a:solidFill>
                <a:schemeClr val="accent4"/>
              </a:solidFill>
              <a:round/>
            </a:ln>
            <a:effectLst/>
          </c:spPr>
          <c:marker>
            <c:symbol val="none"/>
          </c:marker>
          <c:cat>
            <c:numRef>
              <c:f>stranieri!$X$160:$AS$160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stranieri!$X$164:$AS$164</c:f>
              <c:numCache>
                <c:formatCode>#,##0</c:formatCode>
                <c:ptCount val="22"/>
                <c:pt idx="0">
                  <c:v>100</c:v>
                </c:pt>
                <c:pt idx="1">
                  <c:v>118.86792452830188</c:v>
                </c:pt>
                <c:pt idx="2">
                  <c:v>166.03773584905662</c:v>
                </c:pt>
                <c:pt idx="3">
                  <c:v>220.75471698113208</c:v>
                </c:pt>
                <c:pt idx="4">
                  <c:v>252.83018867924528</c:v>
                </c:pt>
                <c:pt idx="5">
                  <c:v>254.71698113207549</c:v>
                </c:pt>
                <c:pt idx="6">
                  <c:v>290.56603773584902</c:v>
                </c:pt>
                <c:pt idx="7">
                  <c:v>307.54716981132071</c:v>
                </c:pt>
                <c:pt idx="8">
                  <c:v>335.84905660377359</c:v>
                </c:pt>
                <c:pt idx="9">
                  <c:v>337.7358490566038</c:v>
                </c:pt>
                <c:pt idx="10">
                  <c:v>348.11320754716979</c:v>
                </c:pt>
                <c:pt idx="11">
                  <c:v>350.94339622641508</c:v>
                </c:pt>
                <c:pt idx="12">
                  <c:v>349.05660377358492</c:v>
                </c:pt>
                <c:pt idx="13">
                  <c:v>359.43396226415098</c:v>
                </c:pt>
                <c:pt idx="14">
                  <c:v>347.16981132075472</c:v>
                </c:pt>
                <c:pt idx="15">
                  <c:v>319.81132075471697</c:v>
                </c:pt>
                <c:pt idx="16">
                  <c:v>335.84905660377359</c:v>
                </c:pt>
                <c:pt idx="17">
                  <c:v>330.18867924528303</c:v>
                </c:pt>
                <c:pt idx="18">
                  <c:v>317.92452830188677</c:v>
                </c:pt>
                <c:pt idx="19">
                  <c:v>324.52830188679246</c:v>
                </c:pt>
                <c:pt idx="20">
                  <c:v>331.13207547169816</c:v>
                </c:pt>
                <c:pt idx="21">
                  <c:v>349.05660377358492</c:v>
                </c:pt>
              </c:numCache>
            </c:numRef>
          </c:val>
          <c:smooth val="0"/>
          <c:extLst>
            <c:ext xmlns:c16="http://schemas.microsoft.com/office/drawing/2014/chart" uri="{C3380CC4-5D6E-409C-BE32-E72D297353CC}">
              <c16:uniqueId val="{00000003-44A3-4167-BFEA-760785E84F9A}"/>
            </c:ext>
          </c:extLst>
        </c:ser>
        <c:ser>
          <c:idx val="4"/>
          <c:order val="4"/>
          <c:tx>
            <c:strRef>
              <c:f>stranieri!$W$165</c:f>
              <c:strCache>
                <c:ptCount val="1"/>
                <c:pt idx="0">
                  <c:v>Comune di Morfasso</c:v>
                </c:pt>
              </c:strCache>
            </c:strRef>
          </c:tx>
          <c:spPr>
            <a:ln w="28575" cap="rnd">
              <a:solidFill>
                <a:schemeClr val="accent5"/>
              </a:solidFill>
              <a:round/>
            </a:ln>
            <a:effectLst/>
          </c:spPr>
          <c:marker>
            <c:symbol val="none"/>
          </c:marker>
          <c:cat>
            <c:numRef>
              <c:f>stranieri!$X$160:$AS$160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stranieri!$X$165:$AS$165</c:f>
              <c:numCache>
                <c:formatCode>#,##0</c:formatCode>
                <c:ptCount val="22"/>
                <c:pt idx="0">
                  <c:v>100</c:v>
                </c:pt>
                <c:pt idx="1">
                  <c:v>75</c:v>
                </c:pt>
                <c:pt idx="2">
                  <c:v>125</c:v>
                </c:pt>
                <c:pt idx="3">
                  <c:v>212.5</c:v>
                </c:pt>
                <c:pt idx="4">
                  <c:v>218.75</c:v>
                </c:pt>
                <c:pt idx="5">
                  <c:v>175</c:v>
                </c:pt>
                <c:pt idx="6">
                  <c:v>250</c:v>
                </c:pt>
                <c:pt idx="7">
                  <c:v>281.25</c:v>
                </c:pt>
                <c:pt idx="8">
                  <c:v>250</c:v>
                </c:pt>
                <c:pt idx="9">
                  <c:v>281.25</c:v>
                </c:pt>
                <c:pt idx="10">
                  <c:v>300</c:v>
                </c:pt>
                <c:pt idx="11">
                  <c:v>331.25</c:v>
                </c:pt>
                <c:pt idx="12">
                  <c:v>368.75</c:v>
                </c:pt>
                <c:pt idx="13">
                  <c:v>412.5</c:v>
                </c:pt>
                <c:pt idx="14">
                  <c:v>300</c:v>
                </c:pt>
                <c:pt idx="15">
                  <c:v>356.25</c:v>
                </c:pt>
                <c:pt idx="16">
                  <c:v>262.5</c:v>
                </c:pt>
                <c:pt idx="17">
                  <c:v>318.75</c:v>
                </c:pt>
                <c:pt idx="18">
                  <c:v>318.75</c:v>
                </c:pt>
                <c:pt idx="19">
                  <c:v>300</c:v>
                </c:pt>
                <c:pt idx="20">
                  <c:v>218.75</c:v>
                </c:pt>
                <c:pt idx="21">
                  <c:v>212.5</c:v>
                </c:pt>
              </c:numCache>
            </c:numRef>
          </c:val>
          <c:smooth val="0"/>
          <c:extLst>
            <c:ext xmlns:c16="http://schemas.microsoft.com/office/drawing/2014/chart" uri="{C3380CC4-5D6E-409C-BE32-E72D297353CC}">
              <c16:uniqueId val="{00000004-44A3-4167-BFEA-760785E84F9A}"/>
            </c:ext>
          </c:extLst>
        </c:ser>
        <c:dLbls>
          <c:showLegendKey val="0"/>
          <c:showVal val="0"/>
          <c:showCatName val="0"/>
          <c:showSerName val="0"/>
          <c:showPercent val="0"/>
          <c:showBubbleSize val="0"/>
        </c:dLbls>
        <c:smooth val="0"/>
        <c:axId val="1935261376"/>
        <c:axId val="1957542800"/>
      </c:lineChart>
      <c:dateAx>
        <c:axId val="1935261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57542800"/>
        <c:crosses val="autoZero"/>
        <c:auto val="0"/>
        <c:lblOffset val="100"/>
        <c:baseTimeUnit val="days"/>
      </c:dateAx>
      <c:valAx>
        <c:axId val="1957542800"/>
        <c:scaling>
          <c:orientation val="minMax"/>
          <c:min val="5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352613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it-IT" sz="1400" b="1" i="0" baseline="0">
                <a:effectLst/>
              </a:rPr>
              <a:t>COMUNE DI VERNASCA. Popolazione totale. Confronto Provincia, Regione, Italia. </a:t>
            </a:r>
            <a:r>
              <a:rPr lang="it-IT" sz="1200" b="1" i="0" baseline="0">
                <a:effectLst/>
              </a:rPr>
              <a:t>Numeri indice (1861=100)</a:t>
            </a:r>
            <a:endParaRPr lang="it-IT" sz="1200">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censimenti!$T$23</c:f>
              <c:strCache>
                <c:ptCount val="1"/>
                <c:pt idx="0">
                  <c:v>Comune di Vernasca</c:v>
                </c:pt>
              </c:strCache>
            </c:strRef>
          </c:tx>
          <c:spPr>
            <a:ln w="19050" cap="rnd">
              <a:solidFill>
                <a:schemeClr val="accent1"/>
              </a:solidFill>
              <a:round/>
            </a:ln>
            <a:effectLst/>
          </c:spPr>
          <c:marker>
            <c:symbol val="none"/>
          </c:marker>
          <c:cat>
            <c:numRef>
              <c:f>censimenti!$S$24:$S$39</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censimenti!$T$24:$T$39</c:f>
              <c:numCache>
                <c:formatCode>#,##0.0</c:formatCode>
                <c:ptCount val="16"/>
                <c:pt idx="0" formatCode="#,##0">
                  <c:v>100</c:v>
                </c:pt>
                <c:pt idx="1">
                  <c:v>110.94170403587444</c:v>
                </c:pt>
                <c:pt idx="2">
                  <c:v>119.03587443946188</c:v>
                </c:pt>
                <c:pt idx="3">
                  <c:v>121.59192825112108</c:v>
                </c:pt>
                <c:pt idx="4">
                  <c:v>137.13004484304932</c:v>
                </c:pt>
                <c:pt idx="5">
                  <c:v>146.4798206278027</c:v>
                </c:pt>
                <c:pt idx="6">
                  <c:v>150.08968609865471</c:v>
                </c:pt>
                <c:pt idx="7">
                  <c:v>151.81614349775785</c:v>
                </c:pt>
                <c:pt idx="8">
                  <c:v>138.27354260089686</c:v>
                </c:pt>
                <c:pt idx="9">
                  <c:v>113.02690582959642</c:v>
                </c:pt>
                <c:pt idx="10">
                  <c:v>79.88789237668162</c:v>
                </c:pt>
                <c:pt idx="11">
                  <c:v>67.757847533632287</c:v>
                </c:pt>
                <c:pt idx="12">
                  <c:v>59.753363228699556</c:v>
                </c:pt>
                <c:pt idx="13">
                  <c:v>55.112107623318387</c:v>
                </c:pt>
                <c:pt idx="14">
                  <c:v>50.246636771300444</c:v>
                </c:pt>
                <c:pt idx="15">
                  <c:v>44.843049327354258</c:v>
                </c:pt>
              </c:numCache>
            </c:numRef>
          </c:val>
          <c:smooth val="0"/>
          <c:extLst>
            <c:ext xmlns:c16="http://schemas.microsoft.com/office/drawing/2014/chart" uri="{C3380CC4-5D6E-409C-BE32-E72D297353CC}">
              <c16:uniqueId val="{00000000-6543-41F6-B50C-44517A0B06E2}"/>
            </c:ext>
          </c:extLst>
        </c:ser>
        <c:ser>
          <c:idx val="1"/>
          <c:order val="1"/>
          <c:tx>
            <c:strRef>
              <c:f>censimenti!$U$23</c:f>
              <c:strCache>
                <c:ptCount val="1"/>
                <c:pt idx="0">
                  <c:v>Provincia di Piacenza</c:v>
                </c:pt>
              </c:strCache>
            </c:strRef>
          </c:tx>
          <c:spPr>
            <a:ln w="19050" cap="rnd">
              <a:solidFill>
                <a:schemeClr val="accent2"/>
              </a:solidFill>
              <a:round/>
            </a:ln>
            <a:effectLst/>
          </c:spPr>
          <c:marker>
            <c:symbol val="none"/>
          </c:marker>
          <c:cat>
            <c:numRef>
              <c:f>censimenti!$S$24:$S$39</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censimenti!$U$24:$U$39</c:f>
              <c:numCache>
                <c:formatCode>#,##0.0</c:formatCode>
                <c:ptCount val="16"/>
                <c:pt idx="0" formatCode="#,##0">
                  <c:v>100</c:v>
                </c:pt>
                <c:pt idx="1">
                  <c:v>108.28014176330623</c:v>
                </c:pt>
                <c:pt idx="2">
                  <c:v>108.37659176626343</c:v>
                </c:pt>
                <c:pt idx="3">
                  <c:v>116.17175379771886</c:v>
                </c:pt>
                <c:pt idx="4">
                  <c:v>125.21439652779989</c:v>
                </c:pt>
                <c:pt idx="5">
                  <c:v>134.50817322784494</c:v>
                </c:pt>
                <c:pt idx="6">
                  <c:v>134.6624022420076</c:v>
                </c:pt>
                <c:pt idx="7">
                  <c:v>134.1132741591334</c:v>
                </c:pt>
                <c:pt idx="8">
                  <c:v>136.09368388966485</c:v>
                </c:pt>
                <c:pt idx="9">
                  <c:v>132.41811986187631</c:v>
                </c:pt>
                <c:pt idx="10">
                  <c:v>129.60742119079359</c:v>
                </c:pt>
                <c:pt idx="11">
                  <c:v>126.66979067619641</c:v>
                </c:pt>
                <c:pt idx="12">
                  <c:v>121.76039453510643</c:v>
                </c:pt>
                <c:pt idx="13">
                  <c:v>120.04931688830453</c:v>
                </c:pt>
                <c:pt idx="14">
                  <c:v>129.48685868709708</c:v>
                </c:pt>
                <c:pt idx="15">
                  <c:v>128.94955937817045</c:v>
                </c:pt>
              </c:numCache>
            </c:numRef>
          </c:val>
          <c:smooth val="0"/>
          <c:extLst>
            <c:ext xmlns:c16="http://schemas.microsoft.com/office/drawing/2014/chart" uri="{C3380CC4-5D6E-409C-BE32-E72D297353CC}">
              <c16:uniqueId val="{00000001-6543-41F6-B50C-44517A0B06E2}"/>
            </c:ext>
          </c:extLst>
        </c:ser>
        <c:ser>
          <c:idx val="2"/>
          <c:order val="2"/>
          <c:tx>
            <c:strRef>
              <c:f>censimenti!$V$23</c:f>
              <c:strCache>
                <c:ptCount val="1"/>
                <c:pt idx="0">
                  <c:v>Regione Emilia-Romagna</c:v>
                </c:pt>
              </c:strCache>
            </c:strRef>
          </c:tx>
          <c:spPr>
            <a:ln w="19050" cap="rnd">
              <a:solidFill>
                <a:schemeClr val="accent3"/>
              </a:solidFill>
              <a:round/>
            </a:ln>
            <a:effectLst/>
          </c:spPr>
          <c:marker>
            <c:symbol val="none"/>
          </c:marker>
          <c:cat>
            <c:numRef>
              <c:f>censimenti!$S$24:$S$39</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censimenti!$V$24:$V$39</c:f>
              <c:numCache>
                <c:formatCode>#,##0.0</c:formatCode>
                <c:ptCount val="16"/>
                <c:pt idx="0" formatCode="#,##0">
                  <c:v>100</c:v>
                </c:pt>
                <c:pt idx="1">
                  <c:v>107.0043879803148</c:v>
                </c:pt>
                <c:pt idx="2">
                  <c:v>110.00135710731385</c:v>
                </c:pt>
                <c:pt idx="3">
                  <c:v>122.39041358440612</c:v>
                </c:pt>
                <c:pt idx="4">
                  <c:v>135.12574670663389</c:v>
                </c:pt>
                <c:pt idx="5">
                  <c:v>147.78327234286721</c:v>
                </c:pt>
                <c:pt idx="6">
                  <c:v>156.89927168574155</c:v>
                </c:pt>
                <c:pt idx="7">
                  <c:v>160.3775615400549</c:v>
                </c:pt>
                <c:pt idx="8">
                  <c:v>170.18668558680605</c:v>
                </c:pt>
                <c:pt idx="9">
                  <c:v>175.69930311348986</c:v>
                </c:pt>
                <c:pt idx="10">
                  <c:v>183.97870531962258</c:v>
                </c:pt>
                <c:pt idx="11">
                  <c:v>189.26251931497032</c:v>
                </c:pt>
                <c:pt idx="12">
                  <c:v>186.96757942053898</c:v>
                </c:pt>
                <c:pt idx="13">
                  <c:v>190.50467725845277</c:v>
                </c:pt>
                <c:pt idx="14">
                  <c:v>206.7629181140494</c:v>
                </c:pt>
                <c:pt idx="15">
                  <c:v>210.72619526631445</c:v>
                </c:pt>
              </c:numCache>
            </c:numRef>
          </c:val>
          <c:smooth val="0"/>
          <c:extLst>
            <c:ext xmlns:c16="http://schemas.microsoft.com/office/drawing/2014/chart" uri="{C3380CC4-5D6E-409C-BE32-E72D297353CC}">
              <c16:uniqueId val="{00000002-6543-41F6-B50C-44517A0B06E2}"/>
            </c:ext>
          </c:extLst>
        </c:ser>
        <c:ser>
          <c:idx val="3"/>
          <c:order val="3"/>
          <c:tx>
            <c:strRef>
              <c:f>censimenti!$W$23</c:f>
              <c:strCache>
                <c:ptCount val="1"/>
                <c:pt idx="0">
                  <c:v>Italia</c:v>
                </c:pt>
              </c:strCache>
            </c:strRef>
          </c:tx>
          <c:spPr>
            <a:ln w="19050" cap="rnd">
              <a:solidFill>
                <a:schemeClr val="accent4"/>
              </a:solidFill>
              <a:round/>
            </a:ln>
            <a:effectLst/>
          </c:spPr>
          <c:marker>
            <c:symbol val="none"/>
          </c:marker>
          <c:cat>
            <c:numRef>
              <c:f>censimenti!$S$24:$S$39</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censimenti!$W$24:$W$39</c:f>
              <c:numCache>
                <c:formatCode>#,##0.0</c:formatCode>
                <c:ptCount val="16"/>
                <c:pt idx="0" formatCode="#,##0">
                  <c:v>100</c:v>
                </c:pt>
                <c:pt idx="1">
                  <c:v>123.10288509757433</c:v>
                </c:pt>
                <c:pt idx="2">
                  <c:v>130.55070018560659</c:v>
                </c:pt>
                <c:pt idx="3">
                  <c:v>148.64090450435387</c:v>
                </c:pt>
                <c:pt idx="4">
                  <c:v>161.61973337784897</c:v>
                </c:pt>
                <c:pt idx="5">
                  <c:v>177.6511075226241</c:v>
                </c:pt>
                <c:pt idx="6">
                  <c:v>185.07668733857048</c:v>
                </c:pt>
                <c:pt idx="7">
                  <c:v>191.18676514759309</c:v>
                </c:pt>
                <c:pt idx="8">
                  <c:v>214.26098022693145</c:v>
                </c:pt>
                <c:pt idx="9">
                  <c:v>228.27597458333889</c:v>
                </c:pt>
                <c:pt idx="10">
                  <c:v>244.11698485742349</c:v>
                </c:pt>
                <c:pt idx="11">
                  <c:v>255.03108992469814</c:v>
                </c:pt>
                <c:pt idx="12">
                  <c:v>256.02818247461039</c:v>
                </c:pt>
                <c:pt idx="13">
                  <c:v>257.00991189899099</c:v>
                </c:pt>
                <c:pt idx="14">
                  <c:v>268.00354267271575</c:v>
                </c:pt>
                <c:pt idx="15">
                  <c:v>266.18354664719737</c:v>
                </c:pt>
              </c:numCache>
            </c:numRef>
          </c:val>
          <c:smooth val="0"/>
          <c:extLst>
            <c:ext xmlns:c16="http://schemas.microsoft.com/office/drawing/2014/chart" uri="{C3380CC4-5D6E-409C-BE32-E72D297353CC}">
              <c16:uniqueId val="{00000003-6543-41F6-B50C-44517A0B06E2}"/>
            </c:ext>
          </c:extLst>
        </c:ser>
        <c:dLbls>
          <c:showLegendKey val="0"/>
          <c:showVal val="0"/>
          <c:showCatName val="0"/>
          <c:showSerName val="0"/>
          <c:showPercent val="0"/>
          <c:showBubbleSize val="0"/>
        </c:dLbls>
        <c:smooth val="0"/>
        <c:axId val="1444161136"/>
        <c:axId val="1398225408"/>
      </c:lineChart>
      <c:catAx>
        <c:axId val="14441611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98225408"/>
        <c:crosses val="autoZero"/>
        <c:auto val="1"/>
        <c:lblAlgn val="ctr"/>
        <c:lblOffset val="100"/>
        <c:noMultiLvlLbl val="0"/>
      </c:catAx>
      <c:valAx>
        <c:axId val="1398225408"/>
        <c:scaling>
          <c:orientation val="minMax"/>
          <c:min val="4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4161136"/>
        <c:crosses val="autoZero"/>
        <c:crossBetween val="between"/>
        <c:majorUnit val="20"/>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COMUNE DI VERNASCA - serie storica residenti stranieri, per sesso. Al 1° gennaio.</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stranieri!$W$121</c:f>
              <c:strCache>
                <c:ptCount val="1"/>
                <c:pt idx="0">
                  <c:v>Maschi</c:v>
                </c:pt>
              </c:strCache>
            </c:strRef>
          </c:tx>
          <c:spPr>
            <a:solidFill>
              <a:schemeClr val="accent1"/>
            </a:solidFill>
            <a:ln>
              <a:noFill/>
            </a:ln>
            <a:effectLst/>
          </c:spPr>
          <c:invertIfNegative val="0"/>
          <c:cat>
            <c:numRef>
              <c:f>stranieri!$X$120:$AS$120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stranieri!$X$121:$AS$121</c:f>
              <c:numCache>
                <c:formatCode>0</c:formatCode>
                <c:ptCount val="22"/>
                <c:pt idx="0">
                  <c:v>54</c:v>
                </c:pt>
                <c:pt idx="1">
                  <c:v>66</c:v>
                </c:pt>
                <c:pt idx="2">
                  <c:v>66</c:v>
                </c:pt>
                <c:pt idx="3">
                  <c:v>68</c:v>
                </c:pt>
                <c:pt idx="4">
                  <c:v>50</c:v>
                </c:pt>
                <c:pt idx="5">
                  <c:v>41</c:v>
                </c:pt>
                <c:pt idx="6">
                  <c:v>39</c:v>
                </c:pt>
                <c:pt idx="7">
                  <c:v>40</c:v>
                </c:pt>
                <c:pt idx="8">
                  <c:v>44</c:v>
                </c:pt>
                <c:pt idx="9">
                  <c:v>48</c:v>
                </c:pt>
                <c:pt idx="10">
                  <c:v>50</c:v>
                </c:pt>
                <c:pt idx="11">
                  <c:v>52</c:v>
                </c:pt>
                <c:pt idx="12">
                  <c:v>49</c:v>
                </c:pt>
                <c:pt idx="13">
                  <c:v>44</c:v>
                </c:pt>
                <c:pt idx="14">
                  <c:v>34</c:v>
                </c:pt>
                <c:pt idx="15">
                  <c:v>39</c:v>
                </c:pt>
                <c:pt idx="16">
                  <c:v>43</c:v>
                </c:pt>
                <c:pt idx="17">
                  <c:v>53</c:v>
                </c:pt>
                <c:pt idx="18" formatCode="#,##0">
                  <c:v>49</c:v>
                </c:pt>
                <c:pt idx="19" formatCode="#,##0">
                  <c:v>45</c:v>
                </c:pt>
                <c:pt idx="20" formatCode="#,##0">
                  <c:v>50</c:v>
                </c:pt>
                <c:pt idx="21" formatCode="#,##0">
                  <c:v>51</c:v>
                </c:pt>
              </c:numCache>
            </c:numRef>
          </c:val>
          <c:extLst>
            <c:ext xmlns:c16="http://schemas.microsoft.com/office/drawing/2014/chart" uri="{C3380CC4-5D6E-409C-BE32-E72D297353CC}">
              <c16:uniqueId val="{00000000-D7EB-4DA5-988F-8146A36B7115}"/>
            </c:ext>
          </c:extLst>
        </c:ser>
        <c:ser>
          <c:idx val="1"/>
          <c:order val="1"/>
          <c:tx>
            <c:strRef>
              <c:f>stranieri!$W$122</c:f>
              <c:strCache>
                <c:ptCount val="1"/>
                <c:pt idx="0">
                  <c:v>Femmine</c:v>
                </c:pt>
              </c:strCache>
            </c:strRef>
          </c:tx>
          <c:spPr>
            <a:solidFill>
              <a:schemeClr val="accent2"/>
            </a:solidFill>
            <a:ln>
              <a:noFill/>
            </a:ln>
            <a:effectLst/>
          </c:spPr>
          <c:invertIfNegative val="0"/>
          <c:cat>
            <c:numRef>
              <c:f>stranieri!$X$120:$AS$120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stranieri!$X$122:$AS$122</c:f>
              <c:numCache>
                <c:formatCode>0</c:formatCode>
                <c:ptCount val="22"/>
                <c:pt idx="0">
                  <c:v>50</c:v>
                </c:pt>
                <c:pt idx="1">
                  <c:v>56</c:v>
                </c:pt>
                <c:pt idx="2">
                  <c:v>66</c:v>
                </c:pt>
                <c:pt idx="3">
                  <c:v>70</c:v>
                </c:pt>
                <c:pt idx="4">
                  <c:v>74</c:v>
                </c:pt>
                <c:pt idx="5">
                  <c:v>73</c:v>
                </c:pt>
                <c:pt idx="6">
                  <c:v>75</c:v>
                </c:pt>
                <c:pt idx="7">
                  <c:v>75</c:v>
                </c:pt>
                <c:pt idx="8">
                  <c:v>68</c:v>
                </c:pt>
                <c:pt idx="9">
                  <c:v>77</c:v>
                </c:pt>
                <c:pt idx="10">
                  <c:v>81</c:v>
                </c:pt>
                <c:pt idx="11">
                  <c:v>80</c:v>
                </c:pt>
                <c:pt idx="12">
                  <c:v>77</c:v>
                </c:pt>
                <c:pt idx="13">
                  <c:v>71</c:v>
                </c:pt>
                <c:pt idx="14">
                  <c:v>60</c:v>
                </c:pt>
                <c:pt idx="15">
                  <c:v>65</c:v>
                </c:pt>
                <c:pt idx="16">
                  <c:v>65</c:v>
                </c:pt>
                <c:pt idx="17">
                  <c:v>64</c:v>
                </c:pt>
                <c:pt idx="18" formatCode="#,##0">
                  <c:v>64</c:v>
                </c:pt>
                <c:pt idx="19" formatCode="#,##0">
                  <c:v>67</c:v>
                </c:pt>
                <c:pt idx="20" formatCode="#,##0">
                  <c:v>56</c:v>
                </c:pt>
                <c:pt idx="21" formatCode="#,##0">
                  <c:v>56</c:v>
                </c:pt>
              </c:numCache>
            </c:numRef>
          </c:val>
          <c:extLst>
            <c:ext xmlns:c16="http://schemas.microsoft.com/office/drawing/2014/chart" uri="{C3380CC4-5D6E-409C-BE32-E72D297353CC}">
              <c16:uniqueId val="{00000001-D7EB-4DA5-988F-8146A36B7115}"/>
            </c:ext>
          </c:extLst>
        </c:ser>
        <c:dLbls>
          <c:showLegendKey val="0"/>
          <c:showVal val="0"/>
          <c:showCatName val="0"/>
          <c:showSerName val="0"/>
          <c:showPercent val="0"/>
          <c:showBubbleSize val="0"/>
        </c:dLbls>
        <c:gapWidth val="219"/>
        <c:overlap val="-27"/>
        <c:axId val="1018527839"/>
        <c:axId val="834047679"/>
      </c:barChart>
      <c:dateAx>
        <c:axId val="10185278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834047679"/>
        <c:crosses val="autoZero"/>
        <c:auto val="0"/>
        <c:lblOffset val="100"/>
        <c:baseTimeUnit val="days"/>
      </c:dateAx>
      <c:valAx>
        <c:axId val="83404767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01852783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it-IT" sz="1400" b="1" i="0" baseline="0">
                <a:effectLst/>
              </a:rPr>
              <a:t>COMUNE DI VERNASCA. Struttura per età della popolazione </a:t>
            </a:r>
            <a:r>
              <a:rPr lang="it-IT" sz="1400" b="0" i="0" baseline="0">
                <a:effectLst/>
              </a:rPr>
              <a:t> </a:t>
            </a:r>
            <a:r>
              <a:rPr lang="it-IT" sz="1400" b="1" i="0" baseline="0">
                <a:effectLst/>
              </a:rPr>
              <a:t>(2004-2023, al 1° gennaio)</a:t>
            </a:r>
            <a:endParaRPr lang="it-IT" sz="14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it-IT"/>
        </a:p>
      </c:txPr>
    </c:title>
    <c:autoTitleDeleted val="0"/>
    <c:plotArea>
      <c:layout/>
      <c:barChart>
        <c:barDir val="col"/>
        <c:grouping val="percentStacked"/>
        <c:varyColors val="0"/>
        <c:ser>
          <c:idx val="0"/>
          <c:order val="0"/>
          <c:tx>
            <c:strRef>
              <c:f>'classi di età'!$B$130:$B$131</c:f>
              <c:strCache>
                <c:ptCount val="2"/>
                <c:pt idx="0">
                  <c:v>0-14 anni</c:v>
                </c:pt>
              </c:strCache>
            </c:strRef>
          </c:tx>
          <c:spPr>
            <a:solidFill>
              <a:schemeClr val="accent1"/>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E69-497E-83C0-57503C71E738}"/>
                </c:ext>
              </c:extLst>
            </c:dLbl>
            <c:dLbl>
              <c:idx val="9"/>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E69-497E-83C0-57503C71E738}"/>
                </c:ext>
              </c:extLst>
            </c:dLbl>
            <c:dLbl>
              <c:idx val="19"/>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E69-497E-83C0-57503C71E738}"/>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età'!$A$132:$A$151</c:f>
              <c:strCache>
                <c:ptCount val="20"/>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pt idx="19">
                  <c:v>2023*</c:v>
                </c:pt>
              </c:strCache>
            </c:strRef>
          </c:cat>
          <c:val>
            <c:numRef>
              <c:f>'classi di età'!$B$132:$B$151</c:f>
              <c:numCache>
                <c:formatCode>#,##0</c:formatCode>
                <c:ptCount val="20"/>
                <c:pt idx="0">
                  <c:v>259</c:v>
                </c:pt>
                <c:pt idx="1">
                  <c:v>250</c:v>
                </c:pt>
                <c:pt idx="2">
                  <c:v>244</c:v>
                </c:pt>
                <c:pt idx="3">
                  <c:v>249</c:v>
                </c:pt>
                <c:pt idx="4">
                  <c:v>245</c:v>
                </c:pt>
                <c:pt idx="5">
                  <c:v>236</c:v>
                </c:pt>
                <c:pt idx="6">
                  <c:v>239</c:v>
                </c:pt>
                <c:pt idx="7">
                  <c:v>239</c:v>
                </c:pt>
                <c:pt idx="8">
                  <c:v>231</c:v>
                </c:pt>
                <c:pt idx="9">
                  <c:v>214</c:v>
                </c:pt>
                <c:pt idx="10">
                  <c:v>212</c:v>
                </c:pt>
                <c:pt idx="11">
                  <c:v>221</c:v>
                </c:pt>
                <c:pt idx="12">
                  <c:v>201</c:v>
                </c:pt>
                <c:pt idx="13">
                  <c:v>207</c:v>
                </c:pt>
                <c:pt idx="14">
                  <c:v>199</c:v>
                </c:pt>
                <c:pt idx="15">
                  <c:v>198</c:v>
                </c:pt>
                <c:pt idx="16">
                  <c:v>195</c:v>
                </c:pt>
                <c:pt idx="17">
                  <c:v>188</c:v>
                </c:pt>
                <c:pt idx="18" formatCode="General">
                  <c:v>184</c:v>
                </c:pt>
                <c:pt idx="19" formatCode="General">
                  <c:v>178</c:v>
                </c:pt>
              </c:numCache>
            </c:numRef>
          </c:val>
          <c:extLst>
            <c:ext xmlns:c16="http://schemas.microsoft.com/office/drawing/2014/chart" uri="{C3380CC4-5D6E-409C-BE32-E72D297353CC}">
              <c16:uniqueId val="{00000000-6E69-497E-83C0-57503C71E738}"/>
            </c:ext>
          </c:extLst>
        </c:ser>
        <c:ser>
          <c:idx val="1"/>
          <c:order val="1"/>
          <c:tx>
            <c:strRef>
              <c:f>'classi di età'!$C$130:$C$131</c:f>
              <c:strCache>
                <c:ptCount val="2"/>
                <c:pt idx="0">
                  <c:v>15-64 anni</c:v>
                </c:pt>
              </c:strCache>
            </c:strRef>
          </c:tx>
          <c:spPr>
            <a:solidFill>
              <a:schemeClr val="accent2"/>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E69-497E-83C0-57503C71E738}"/>
                </c:ext>
              </c:extLst>
            </c:dLbl>
            <c:dLbl>
              <c:idx val="9"/>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E69-497E-83C0-57503C71E738}"/>
                </c:ext>
              </c:extLst>
            </c:dLbl>
            <c:dLbl>
              <c:idx val="19"/>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E69-497E-83C0-57503C71E738}"/>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età'!$A$132:$A$151</c:f>
              <c:strCache>
                <c:ptCount val="20"/>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pt idx="19">
                  <c:v>2023*</c:v>
                </c:pt>
              </c:strCache>
            </c:strRef>
          </c:cat>
          <c:val>
            <c:numRef>
              <c:f>'classi di età'!$C$132:$C$151</c:f>
              <c:numCache>
                <c:formatCode>#,##0</c:formatCode>
                <c:ptCount val="20"/>
                <c:pt idx="0">
                  <c:v>1395</c:v>
                </c:pt>
                <c:pt idx="1">
                  <c:v>1390</c:v>
                </c:pt>
                <c:pt idx="2">
                  <c:v>1358</c:v>
                </c:pt>
                <c:pt idx="3">
                  <c:v>1354</c:v>
                </c:pt>
                <c:pt idx="4">
                  <c:v>1367</c:v>
                </c:pt>
                <c:pt idx="5">
                  <c:v>1375</c:v>
                </c:pt>
                <c:pt idx="6">
                  <c:v>1333</c:v>
                </c:pt>
                <c:pt idx="7">
                  <c:v>1364</c:v>
                </c:pt>
                <c:pt idx="8">
                  <c:v>1318</c:v>
                </c:pt>
                <c:pt idx="9">
                  <c:v>1307</c:v>
                </c:pt>
                <c:pt idx="10">
                  <c:v>1298</c:v>
                </c:pt>
                <c:pt idx="11">
                  <c:v>1263</c:v>
                </c:pt>
                <c:pt idx="12">
                  <c:v>1236</c:v>
                </c:pt>
                <c:pt idx="13">
                  <c:v>1235</c:v>
                </c:pt>
                <c:pt idx="14">
                  <c:v>1210</c:v>
                </c:pt>
                <c:pt idx="15">
                  <c:v>1201</c:v>
                </c:pt>
                <c:pt idx="16">
                  <c:v>1181</c:v>
                </c:pt>
                <c:pt idx="17">
                  <c:v>1181</c:v>
                </c:pt>
                <c:pt idx="18">
                  <c:v>1171</c:v>
                </c:pt>
                <c:pt idx="19">
                  <c:v>1187</c:v>
                </c:pt>
              </c:numCache>
            </c:numRef>
          </c:val>
          <c:extLst>
            <c:ext xmlns:c16="http://schemas.microsoft.com/office/drawing/2014/chart" uri="{C3380CC4-5D6E-409C-BE32-E72D297353CC}">
              <c16:uniqueId val="{00000001-6E69-497E-83C0-57503C71E738}"/>
            </c:ext>
          </c:extLst>
        </c:ser>
        <c:ser>
          <c:idx val="2"/>
          <c:order val="2"/>
          <c:tx>
            <c:strRef>
              <c:f>'classi di età'!$D$130:$D$131</c:f>
              <c:strCache>
                <c:ptCount val="2"/>
                <c:pt idx="0">
                  <c:v>65+ anni</c:v>
                </c:pt>
              </c:strCache>
            </c:strRef>
          </c:tx>
          <c:spPr>
            <a:solidFill>
              <a:schemeClr val="accent3"/>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E69-497E-83C0-57503C71E738}"/>
                </c:ext>
              </c:extLst>
            </c:dLbl>
            <c:dLbl>
              <c:idx val="9"/>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E69-497E-83C0-57503C71E738}"/>
                </c:ext>
              </c:extLst>
            </c:dLbl>
            <c:dLbl>
              <c:idx val="19"/>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E69-497E-83C0-57503C71E738}"/>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età'!$A$132:$A$151</c:f>
              <c:strCache>
                <c:ptCount val="20"/>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pt idx="19">
                  <c:v>2023*</c:v>
                </c:pt>
              </c:strCache>
            </c:strRef>
          </c:cat>
          <c:val>
            <c:numRef>
              <c:f>'classi di età'!$D$132:$D$151</c:f>
              <c:numCache>
                <c:formatCode>#,##0</c:formatCode>
                <c:ptCount val="20"/>
                <c:pt idx="0">
                  <c:v>784</c:v>
                </c:pt>
                <c:pt idx="1">
                  <c:v>767</c:v>
                </c:pt>
                <c:pt idx="2">
                  <c:v>763</c:v>
                </c:pt>
                <c:pt idx="3">
                  <c:v>754</c:v>
                </c:pt>
                <c:pt idx="4">
                  <c:v>742</c:v>
                </c:pt>
                <c:pt idx="5">
                  <c:v>734</c:v>
                </c:pt>
                <c:pt idx="6">
                  <c:v>741</c:v>
                </c:pt>
                <c:pt idx="7">
                  <c:v>710</c:v>
                </c:pt>
                <c:pt idx="8">
                  <c:v>687</c:v>
                </c:pt>
                <c:pt idx="9">
                  <c:v>679</c:v>
                </c:pt>
                <c:pt idx="10">
                  <c:v>683</c:v>
                </c:pt>
                <c:pt idx="11">
                  <c:v>703</c:v>
                </c:pt>
                <c:pt idx="12">
                  <c:v>694</c:v>
                </c:pt>
                <c:pt idx="13">
                  <c:v>669</c:v>
                </c:pt>
                <c:pt idx="14">
                  <c:v>670</c:v>
                </c:pt>
                <c:pt idx="15">
                  <c:v>656</c:v>
                </c:pt>
                <c:pt idx="16">
                  <c:v>666</c:v>
                </c:pt>
                <c:pt idx="17">
                  <c:v>648</c:v>
                </c:pt>
                <c:pt idx="18">
                  <c:v>645</c:v>
                </c:pt>
                <c:pt idx="19">
                  <c:v>648</c:v>
                </c:pt>
              </c:numCache>
            </c:numRef>
          </c:val>
          <c:extLst>
            <c:ext xmlns:c16="http://schemas.microsoft.com/office/drawing/2014/chart" uri="{C3380CC4-5D6E-409C-BE32-E72D297353CC}">
              <c16:uniqueId val="{00000002-6E69-497E-83C0-57503C71E738}"/>
            </c:ext>
          </c:extLst>
        </c:ser>
        <c:dLbls>
          <c:showLegendKey val="0"/>
          <c:showVal val="0"/>
          <c:showCatName val="0"/>
          <c:showSerName val="0"/>
          <c:showPercent val="0"/>
          <c:showBubbleSize val="0"/>
        </c:dLbls>
        <c:gapWidth val="150"/>
        <c:overlap val="100"/>
        <c:axId val="1639438080"/>
        <c:axId val="1433601520"/>
      </c:barChart>
      <c:catAx>
        <c:axId val="1639438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33601520"/>
        <c:crosses val="autoZero"/>
        <c:auto val="1"/>
        <c:lblAlgn val="ctr"/>
        <c:lblOffset val="100"/>
        <c:noMultiLvlLbl val="0"/>
      </c:catAx>
      <c:valAx>
        <c:axId val="14336015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943808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'classi di età'!$B$53</c:f>
              <c:strCache>
                <c:ptCount val="1"/>
                <c:pt idx="0">
                  <c:v>Maschi</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'classi di età'!$A$54:$A$74</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età'!$B$54:$B$74</c:f>
              <c:numCache>
                <c:formatCode>General</c:formatCode>
                <c:ptCount val="21"/>
                <c:pt idx="0">
                  <c:v>21</c:v>
                </c:pt>
                <c:pt idx="1">
                  <c:v>41</c:v>
                </c:pt>
                <c:pt idx="2">
                  <c:v>32</c:v>
                </c:pt>
                <c:pt idx="3">
                  <c:v>34</c:v>
                </c:pt>
                <c:pt idx="4">
                  <c:v>30</c:v>
                </c:pt>
                <c:pt idx="5">
                  <c:v>41</c:v>
                </c:pt>
                <c:pt idx="6">
                  <c:v>63</c:v>
                </c:pt>
                <c:pt idx="7">
                  <c:v>58</c:v>
                </c:pt>
                <c:pt idx="8">
                  <c:v>58</c:v>
                </c:pt>
                <c:pt idx="9">
                  <c:v>77</c:v>
                </c:pt>
                <c:pt idx="10">
                  <c:v>88</c:v>
                </c:pt>
                <c:pt idx="11">
                  <c:v>77</c:v>
                </c:pt>
                <c:pt idx="12">
                  <c:v>92</c:v>
                </c:pt>
                <c:pt idx="13">
                  <c:v>82</c:v>
                </c:pt>
                <c:pt idx="14">
                  <c:v>93</c:v>
                </c:pt>
                <c:pt idx="15">
                  <c:v>56</c:v>
                </c:pt>
                <c:pt idx="16">
                  <c:v>39</c:v>
                </c:pt>
                <c:pt idx="17">
                  <c:v>29</c:v>
                </c:pt>
                <c:pt idx="18">
                  <c:v>10</c:v>
                </c:pt>
                <c:pt idx="19">
                  <c:v>1</c:v>
                </c:pt>
                <c:pt idx="20">
                  <c:v>0</c:v>
                </c:pt>
              </c:numCache>
            </c:numRef>
          </c:val>
          <c:extLst>
            <c:ext xmlns:c16="http://schemas.microsoft.com/office/drawing/2014/chart" uri="{C3380CC4-5D6E-409C-BE32-E72D297353CC}">
              <c16:uniqueId val="{00000000-8549-4B2E-A666-E97B0E964F14}"/>
            </c:ext>
          </c:extLst>
        </c:ser>
        <c:ser>
          <c:idx val="1"/>
          <c:order val="1"/>
          <c:tx>
            <c:strRef>
              <c:f>'classi di età'!$C$53</c:f>
              <c:strCache>
                <c:ptCount val="1"/>
                <c:pt idx="0">
                  <c:v>Femmine</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'classi di età'!$A$54:$A$74</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età'!$C$54:$C$74</c:f>
              <c:numCache>
                <c:formatCode>General</c:formatCode>
                <c:ptCount val="21"/>
                <c:pt idx="0">
                  <c:v>26</c:v>
                </c:pt>
                <c:pt idx="1">
                  <c:v>22</c:v>
                </c:pt>
                <c:pt idx="2">
                  <c:v>36</c:v>
                </c:pt>
                <c:pt idx="3">
                  <c:v>44</c:v>
                </c:pt>
                <c:pt idx="4">
                  <c:v>38</c:v>
                </c:pt>
                <c:pt idx="5">
                  <c:v>38</c:v>
                </c:pt>
                <c:pt idx="6">
                  <c:v>39</c:v>
                </c:pt>
                <c:pt idx="7">
                  <c:v>38</c:v>
                </c:pt>
                <c:pt idx="8">
                  <c:v>52</c:v>
                </c:pt>
                <c:pt idx="9">
                  <c:v>71</c:v>
                </c:pt>
                <c:pt idx="10">
                  <c:v>80</c:v>
                </c:pt>
                <c:pt idx="11">
                  <c:v>96</c:v>
                </c:pt>
                <c:pt idx="12">
                  <c:v>73</c:v>
                </c:pt>
                <c:pt idx="13">
                  <c:v>72</c:v>
                </c:pt>
                <c:pt idx="14">
                  <c:v>73</c:v>
                </c:pt>
                <c:pt idx="15">
                  <c:v>44</c:v>
                </c:pt>
                <c:pt idx="16">
                  <c:v>68</c:v>
                </c:pt>
                <c:pt idx="17">
                  <c:v>48</c:v>
                </c:pt>
                <c:pt idx="18">
                  <c:v>23</c:v>
                </c:pt>
                <c:pt idx="19">
                  <c:v>8</c:v>
                </c:pt>
                <c:pt idx="20">
                  <c:v>2</c:v>
                </c:pt>
              </c:numCache>
            </c:numRef>
          </c:val>
          <c:extLst>
            <c:ext xmlns:c16="http://schemas.microsoft.com/office/drawing/2014/chart" uri="{C3380CC4-5D6E-409C-BE32-E72D297353CC}">
              <c16:uniqueId val="{00000001-8549-4B2E-A666-E97B0E964F14}"/>
            </c:ext>
          </c:extLst>
        </c:ser>
        <c:dLbls>
          <c:dLblPos val="outEnd"/>
          <c:showLegendKey val="0"/>
          <c:showVal val="1"/>
          <c:showCatName val="0"/>
          <c:showSerName val="0"/>
          <c:showPercent val="0"/>
          <c:showBubbleSize val="0"/>
        </c:dLbls>
        <c:gapWidth val="444"/>
        <c:overlap val="-90"/>
        <c:axId val="554259536"/>
        <c:axId val="562564736"/>
      </c:barChart>
      <c:catAx>
        <c:axId val="5542595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it-IT"/>
          </a:p>
        </c:txPr>
        <c:crossAx val="562564736"/>
        <c:crosses val="autoZero"/>
        <c:auto val="1"/>
        <c:lblAlgn val="ctr"/>
        <c:lblOffset val="100"/>
        <c:noMultiLvlLbl val="0"/>
      </c:catAx>
      <c:valAx>
        <c:axId val="562564736"/>
        <c:scaling>
          <c:orientation val="minMax"/>
        </c:scaling>
        <c:delete val="1"/>
        <c:axPos val="l"/>
        <c:numFmt formatCode="General" sourceLinked="1"/>
        <c:majorTickMark val="none"/>
        <c:minorTickMark val="none"/>
        <c:tickLblPos val="nextTo"/>
        <c:crossAx val="55425953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VERNASCA. Confronto classi d'età italiani e stranieri. 1.1.2023</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percentStacked"/>
        <c:varyColors val="0"/>
        <c:ser>
          <c:idx val="0"/>
          <c:order val="0"/>
          <c:tx>
            <c:strRef>
              <c:f>'classi di età'!$G$79</c:f>
              <c:strCache>
                <c:ptCount val="1"/>
                <c:pt idx="0">
                  <c:v>Maschi_italiani</c:v>
                </c:pt>
              </c:strCache>
            </c:strRef>
          </c:tx>
          <c:spPr>
            <a:solidFill>
              <a:schemeClr val="accent1"/>
            </a:solidFill>
            <a:ln>
              <a:noFill/>
            </a:ln>
            <a:effectLst/>
          </c:spPr>
          <c:invertIfNegative val="0"/>
          <c:dLbls>
            <c:dLbl>
              <c:idx val="20"/>
              <c:delete val="1"/>
              <c:extLst>
                <c:ext xmlns:c15="http://schemas.microsoft.com/office/drawing/2012/chart" uri="{CE6537A1-D6FC-4f65-9D91-7224C49458BB}"/>
                <c:ext xmlns:c16="http://schemas.microsoft.com/office/drawing/2014/chart" uri="{C3380CC4-5D6E-409C-BE32-E72D297353CC}">
                  <c16:uniqueId val="{00000008-6752-454A-A726-F5D9C83F718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età'!$F$80:$F$100</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età'!$G$80:$G$100</c:f>
              <c:numCache>
                <c:formatCode>General</c:formatCode>
                <c:ptCount val="21"/>
                <c:pt idx="0">
                  <c:v>15</c:v>
                </c:pt>
                <c:pt idx="1">
                  <c:v>40</c:v>
                </c:pt>
                <c:pt idx="2">
                  <c:v>30</c:v>
                </c:pt>
                <c:pt idx="3" formatCode="#,##0">
                  <c:v>32</c:v>
                </c:pt>
                <c:pt idx="4" formatCode="#,##0">
                  <c:v>27</c:v>
                </c:pt>
                <c:pt idx="5" formatCode="#,##0">
                  <c:v>37</c:v>
                </c:pt>
                <c:pt idx="6">
                  <c:v>54</c:v>
                </c:pt>
                <c:pt idx="7">
                  <c:v>53</c:v>
                </c:pt>
                <c:pt idx="8">
                  <c:v>54</c:v>
                </c:pt>
                <c:pt idx="9">
                  <c:v>72</c:v>
                </c:pt>
                <c:pt idx="10">
                  <c:v>87</c:v>
                </c:pt>
                <c:pt idx="11">
                  <c:v>73</c:v>
                </c:pt>
                <c:pt idx="12">
                  <c:v>91</c:v>
                </c:pt>
                <c:pt idx="13">
                  <c:v>82</c:v>
                </c:pt>
                <c:pt idx="14">
                  <c:v>92</c:v>
                </c:pt>
                <c:pt idx="15">
                  <c:v>54</c:v>
                </c:pt>
                <c:pt idx="16">
                  <c:v>39</c:v>
                </c:pt>
                <c:pt idx="17">
                  <c:v>28</c:v>
                </c:pt>
                <c:pt idx="18">
                  <c:v>10</c:v>
                </c:pt>
                <c:pt idx="19">
                  <c:v>1</c:v>
                </c:pt>
                <c:pt idx="20">
                  <c:v>0</c:v>
                </c:pt>
              </c:numCache>
            </c:numRef>
          </c:val>
          <c:extLst>
            <c:ext xmlns:c16="http://schemas.microsoft.com/office/drawing/2014/chart" uri="{C3380CC4-5D6E-409C-BE32-E72D297353CC}">
              <c16:uniqueId val="{00000000-6752-454A-A726-F5D9C83F7185}"/>
            </c:ext>
          </c:extLst>
        </c:ser>
        <c:ser>
          <c:idx val="1"/>
          <c:order val="1"/>
          <c:tx>
            <c:strRef>
              <c:f>'classi di età'!$H$79</c:f>
              <c:strCache>
                <c:ptCount val="1"/>
                <c:pt idx="0">
                  <c:v>Maschi_stranieri</c:v>
                </c:pt>
              </c:strCache>
            </c:strRef>
          </c:tx>
          <c:spPr>
            <a:solidFill>
              <a:schemeClr val="accent2"/>
            </a:solidFill>
            <a:ln>
              <a:noFill/>
            </a:ln>
            <a:effectLst/>
          </c:spPr>
          <c:invertIfNegative val="0"/>
          <c:dLbls>
            <c:dLbl>
              <c:idx val="13"/>
              <c:delete val="1"/>
              <c:extLst>
                <c:ext xmlns:c15="http://schemas.microsoft.com/office/drawing/2012/chart" uri="{CE6537A1-D6FC-4f65-9D91-7224C49458BB}"/>
                <c:ext xmlns:c16="http://schemas.microsoft.com/office/drawing/2014/chart" uri="{C3380CC4-5D6E-409C-BE32-E72D297353CC}">
                  <c16:uniqueId val="{0000000C-6752-454A-A726-F5D9C83F7185}"/>
                </c:ext>
              </c:extLst>
            </c:dLbl>
            <c:dLbl>
              <c:idx val="16"/>
              <c:delete val="1"/>
              <c:extLst>
                <c:ext xmlns:c15="http://schemas.microsoft.com/office/drawing/2012/chart" uri="{CE6537A1-D6FC-4f65-9D91-7224C49458BB}"/>
                <c:ext xmlns:c16="http://schemas.microsoft.com/office/drawing/2014/chart" uri="{C3380CC4-5D6E-409C-BE32-E72D297353CC}">
                  <c16:uniqueId val="{0000000B-6752-454A-A726-F5D9C83F7185}"/>
                </c:ext>
              </c:extLst>
            </c:dLbl>
            <c:dLbl>
              <c:idx val="18"/>
              <c:delete val="1"/>
              <c:extLst>
                <c:ext xmlns:c15="http://schemas.microsoft.com/office/drawing/2012/chart" uri="{CE6537A1-D6FC-4f65-9D91-7224C49458BB}"/>
                <c:ext xmlns:c16="http://schemas.microsoft.com/office/drawing/2014/chart" uri="{C3380CC4-5D6E-409C-BE32-E72D297353CC}">
                  <c16:uniqueId val="{0000000A-6752-454A-A726-F5D9C83F7185}"/>
                </c:ext>
              </c:extLst>
            </c:dLbl>
            <c:dLbl>
              <c:idx val="19"/>
              <c:delete val="1"/>
              <c:extLst>
                <c:ext xmlns:c15="http://schemas.microsoft.com/office/drawing/2012/chart" uri="{CE6537A1-D6FC-4f65-9D91-7224C49458BB}"/>
                <c:ext xmlns:c16="http://schemas.microsoft.com/office/drawing/2014/chart" uri="{C3380CC4-5D6E-409C-BE32-E72D297353CC}">
                  <c16:uniqueId val="{00000009-6752-454A-A726-F5D9C83F7185}"/>
                </c:ext>
              </c:extLst>
            </c:dLbl>
            <c:dLbl>
              <c:idx val="20"/>
              <c:delete val="1"/>
              <c:extLst>
                <c:ext xmlns:c15="http://schemas.microsoft.com/office/drawing/2012/chart" uri="{CE6537A1-D6FC-4f65-9D91-7224C49458BB}"/>
                <c:ext xmlns:c16="http://schemas.microsoft.com/office/drawing/2014/chart" uri="{C3380CC4-5D6E-409C-BE32-E72D297353CC}">
                  <c16:uniqueId val="{00000007-6752-454A-A726-F5D9C83F718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età'!$F$80:$F$100</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età'!$H$80:$H$100</c:f>
              <c:numCache>
                <c:formatCode>General</c:formatCode>
                <c:ptCount val="21"/>
                <c:pt idx="0">
                  <c:v>6</c:v>
                </c:pt>
                <c:pt idx="1">
                  <c:v>1</c:v>
                </c:pt>
                <c:pt idx="2">
                  <c:v>2</c:v>
                </c:pt>
                <c:pt idx="3">
                  <c:v>2</c:v>
                </c:pt>
                <c:pt idx="4">
                  <c:v>3</c:v>
                </c:pt>
                <c:pt idx="5" formatCode="#,##0">
                  <c:v>4</c:v>
                </c:pt>
                <c:pt idx="6" formatCode="#,##0">
                  <c:v>9</c:v>
                </c:pt>
                <c:pt idx="7" formatCode="#,##0">
                  <c:v>5</c:v>
                </c:pt>
                <c:pt idx="8">
                  <c:v>4</c:v>
                </c:pt>
                <c:pt idx="9">
                  <c:v>5</c:v>
                </c:pt>
                <c:pt idx="10">
                  <c:v>1</c:v>
                </c:pt>
                <c:pt idx="11">
                  <c:v>4</c:v>
                </c:pt>
                <c:pt idx="12">
                  <c:v>1</c:v>
                </c:pt>
                <c:pt idx="13">
                  <c:v>0</c:v>
                </c:pt>
                <c:pt idx="14">
                  <c:v>1</c:v>
                </c:pt>
                <c:pt idx="15">
                  <c:v>2</c:v>
                </c:pt>
                <c:pt idx="16">
                  <c:v>0</c:v>
                </c:pt>
                <c:pt idx="17">
                  <c:v>1</c:v>
                </c:pt>
                <c:pt idx="18">
                  <c:v>0</c:v>
                </c:pt>
                <c:pt idx="19">
                  <c:v>0</c:v>
                </c:pt>
                <c:pt idx="20">
                  <c:v>0</c:v>
                </c:pt>
              </c:numCache>
            </c:numRef>
          </c:val>
          <c:extLst>
            <c:ext xmlns:c16="http://schemas.microsoft.com/office/drawing/2014/chart" uri="{C3380CC4-5D6E-409C-BE32-E72D297353CC}">
              <c16:uniqueId val="{00000001-6752-454A-A726-F5D9C83F7185}"/>
            </c:ext>
          </c:extLst>
        </c:ser>
        <c:ser>
          <c:idx val="2"/>
          <c:order val="2"/>
          <c:tx>
            <c:strRef>
              <c:f>'classi di età'!$I$79</c:f>
              <c:strCache>
                <c:ptCount val="1"/>
                <c:pt idx="0">
                  <c:v>Femmine_italiane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età'!$F$80:$F$100</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età'!$I$80:$I$100</c:f>
              <c:numCache>
                <c:formatCode>#,##0</c:formatCode>
                <c:ptCount val="21"/>
                <c:pt idx="0">
                  <c:v>25</c:v>
                </c:pt>
                <c:pt idx="1">
                  <c:v>21</c:v>
                </c:pt>
                <c:pt idx="2">
                  <c:v>34</c:v>
                </c:pt>
                <c:pt idx="3">
                  <c:v>41</c:v>
                </c:pt>
                <c:pt idx="4">
                  <c:v>34</c:v>
                </c:pt>
                <c:pt idx="5">
                  <c:v>36</c:v>
                </c:pt>
                <c:pt idx="6">
                  <c:v>33</c:v>
                </c:pt>
                <c:pt idx="7">
                  <c:v>36</c:v>
                </c:pt>
                <c:pt idx="8">
                  <c:v>47</c:v>
                </c:pt>
                <c:pt idx="9">
                  <c:v>63</c:v>
                </c:pt>
                <c:pt idx="10">
                  <c:v>77</c:v>
                </c:pt>
                <c:pt idx="11">
                  <c:v>90</c:v>
                </c:pt>
                <c:pt idx="12">
                  <c:v>70</c:v>
                </c:pt>
                <c:pt idx="13">
                  <c:v>69</c:v>
                </c:pt>
                <c:pt idx="14">
                  <c:v>70</c:v>
                </c:pt>
                <c:pt idx="15">
                  <c:v>42</c:v>
                </c:pt>
                <c:pt idx="16">
                  <c:v>68</c:v>
                </c:pt>
                <c:pt idx="17">
                  <c:v>47</c:v>
                </c:pt>
                <c:pt idx="18">
                  <c:v>23</c:v>
                </c:pt>
                <c:pt idx="19">
                  <c:v>7</c:v>
                </c:pt>
                <c:pt idx="20">
                  <c:v>2</c:v>
                </c:pt>
              </c:numCache>
            </c:numRef>
          </c:val>
          <c:extLst>
            <c:ext xmlns:c16="http://schemas.microsoft.com/office/drawing/2014/chart" uri="{C3380CC4-5D6E-409C-BE32-E72D297353CC}">
              <c16:uniqueId val="{00000002-6752-454A-A726-F5D9C83F7185}"/>
            </c:ext>
          </c:extLst>
        </c:ser>
        <c:ser>
          <c:idx val="3"/>
          <c:order val="3"/>
          <c:tx>
            <c:strRef>
              <c:f>'classi di età'!$J$79</c:f>
              <c:strCache>
                <c:ptCount val="1"/>
                <c:pt idx="0">
                  <c:v>Femmine_straniere</c:v>
                </c:pt>
              </c:strCache>
            </c:strRef>
          </c:tx>
          <c:spPr>
            <a:solidFill>
              <a:schemeClr val="accent4"/>
            </a:solidFill>
            <a:ln>
              <a:noFill/>
            </a:ln>
            <a:effectLst/>
          </c:spPr>
          <c:invertIfNegative val="0"/>
          <c:dLbls>
            <c:dLbl>
              <c:idx val="16"/>
              <c:delete val="1"/>
              <c:extLst>
                <c:ext xmlns:c15="http://schemas.microsoft.com/office/drawing/2012/chart" uri="{CE6537A1-D6FC-4f65-9D91-7224C49458BB}"/>
                <c:ext xmlns:c16="http://schemas.microsoft.com/office/drawing/2014/chart" uri="{C3380CC4-5D6E-409C-BE32-E72D297353CC}">
                  <c16:uniqueId val="{00000004-6752-454A-A726-F5D9C83F7185}"/>
                </c:ext>
              </c:extLst>
            </c:dLbl>
            <c:dLbl>
              <c:idx val="18"/>
              <c:delete val="1"/>
              <c:extLst>
                <c:ext xmlns:c15="http://schemas.microsoft.com/office/drawing/2012/chart" uri="{CE6537A1-D6FC-4f65-9D91-7224C49458BB}"/>
                <c:ext xmlns:c16="http://schemas.microsoft.com/office/drawing/2014/chart" uri="{C3380CC4-5D6E-409C-BE32-E72D297353CC}">
                  <c16:uniqueId val="{00000005-6752-454A-A726-F5D9C83F7185}"/>
                </c:ext>
              </c:extLst>
            </c:dLbl>
            <c:dLbl>
              <c:idx val="20"/>
              <c:delete val="1"/>
              <c:extLst>
                <c:ext xmlns:c15="http://schemas.microsoft.com/office/drawing/2012/chart" uri="{CE6537A1-D6FC-4f65-9D91-7224C49458BB}"/>
                <c:ext xmlns:c16="http://schemas.microsoft.com/office/drawing/2014/chart" uri="{C3380CC4-5D6E-409C-BE32-E72D297353CC}">
                  <c16:uniqueId val="{00000006-6752-454A-A726-F5D9C83F718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età'!$F$80:$F$100</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età'!$J$80:$J$100</c:f>
              <c:numCache>
                <c:formatCode>General</c:formatCode>
                <c:ptCount val="21"/>
                <c:pt idx="0">
                  <c:v>1</c:v>
                </c:pt>
                <c:pt idx="1">
                  <c:v>1</c:v>
                </c:pt>
                <c:pt idx="2">
                  <c:v>2</c:v>
                </c:pt>
                <c:pt idx="3">
                  <c:v>3</c:v>
                </c:pt>
                <c:pt idx="4">
                  <c:v>4</c:v>
                </c:pt>
                <c:pt idx="5">
                  <c:v>2</c:v>
                </c:pt>
                <c:pt idx="6" formatCode="#,##0">
                  <c:v>6</c:v>
                </c:pt>
                <c:pt idx="7" formatCode="#,##0">
                  <c:v>2</c:v>
                </c:pt>
                <c:pt idx="8">
                  <c:v>5</c:v>
                </c:pt>
                <c:pt idx="9">
                  <c:v>8</c:v>
                </c:pt>
                <c:pt idx="10">
                  <c:v>3</c:v>
                </c:pt>
                <c:pt idx="11">
                  <c:v>6</c:v>
                </c:pt>
                <c:pt idx="12">
                  <c:v>3</c:v>
                </c:pt>
                <c:pt idx="13">
                  <c:v>3</c:v>
                </c:pt>
                <c:pt idx="14">
                  <c:v>3</c:v>
                </c:pt>
                <c:pt idx="15">
                  <c:v>2</c:v>
                </c:pt>
                <c:pt idx="16">
                  <c:v>0</c:v>
                </c:pt>
                <c:pt idx="17">
                  <c:v>1</c:v>
                </c:pt>
                <c:pt idx="18">
                  <c:v>0</c:v>
                </c:pt>
                <c:pt idx="19">
                  <c:v>1</c:v>
                </c:pt>
                <c:pt idx="20">
                  <c:v>0</c:v>
                </c:pt>
              </c:numCache>
            </c:numRef>
          </c:val>
          <c:extLst>
            <c:ext xmlns:c16="http://schemas.microsoft.com/office/drawing/2014/chart" uri="{C3380CC4-5D6E-409C-BE32-E72D297353CC}">
              <c16:uniqueId val="{00000003-6752-454A-A726-F5D9C83F7185}"/>
            </c:ext>
          </c:extLst>
        </c:ser>
        <c:dLbls>
          <c:dLblPos val="ctr"/>
          <c:showLegendKey val="0"/>
          <c:showVal val="1"/>
          <c:showCatName val="0"/>
          <c:showSerName val="0"/>
          <c:showPercent val="0"/>
          <c:showBubbleSize val="0"/>
        </c:dLbls>
        <c:gapWidth val="150"/>
        <c:overlap val="100"/>
        <c:axId val="1447486464"/>
        <c:axId val="1445166208"/>
      </c:barChart>
      <c:catAx>
        <c:axId val="1447486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5166208"/>
        <c:crosses val="autoZero"/>
        <c:auto val="1"/>
        <c:lblAlgn val="ctr"/>
        <c:lblOffset val="100"/>
        <c:noMultiLvlLbl val="0"/>
      </c:catAx>
      <c:valAx>
        <c:axId val="14451662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7486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VERNASCA. Popolazione residente di 9 anni e più, per grado d'istruzione. Confronti territoriali. Censimento 2021.</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bar"/>
        <c:grouping val="stacked"/>
        <c:varyColors val="0"/>
        <c:ser>
          <c:idx val="0"/>
          <c:order val="0"/>
          <c:tx>
            <c:strRef>
              <c:f>Foglio2!$T$68</c:f>
              <c:strCache>
                <c:ptCount val="1"/>
                <c:pt idx="0">
                  <c:v>Fino  alla licenza media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Foglio2!$S$69:$S$76</c:f>
              <c:strCache>
                <c:ptCount val="8"/>
                <c:pt idx="0">
                  <c:v>Comune di Vernasca </c:v>
                </c:pt>
                <c:pt idx="1">
                  <c:v>Comune di Alseno </c:v>
                </c:pt>
                <c:pt idx="2">
                  <c:v>Comune di Castell'Arquato </c:v>
                </c:pt>
                <c:pt idx="3">
                  <c:v>Comune di Lugagnano Val d'Arda </c:v>
                </c:pt>
                <c:pt idx="4">
                  <c:v>Comune di Morfasso </c:v>
                </c:pt>
                <c:pt idx="5">
                  <c:v>Provincia di Piacenza</c:v>
                </c:pt>
                <c:pt idx="6">
                  <c:v>Emilia-Romagna</c:v>
                </c:pt>
                <c:pt idx="7">
                  <c:v>Italia</c:v>
                </c:pt>
              </c:strCache>
            </c:strRef>
          </c:cat>
          <c:val>
            <c:numRef>
              <c:f>Foglio2!$T$69:$T$76</c:f>
              <c:numCache>
                <c:formatCode>0.0</c:formatCode>
                <c:ptCount val="8"/>
                <c:pt idx="0">
                  <c:v>51.286089238845136</c:v>
                </c:pt>
                <c:pt idx="1">
                  <c:v>50.587151738429654</c:v>
                </c:pt>
                <c:pt idx="2">
                  <c:v>45.469330855018583</c:v>
                </c:pt>
                <c:pt idx="3">
                  <c:v>51.993401154797908</c:v>
                </c:pt>
                <c:pt idx="4">
                  <c:v>59.133489461358316</c:v>
                </c:pt>
                <c:pt idx="5">
                  <c:v>45.817222865165348</c:v>
                </c:pt>
                <c:pt idx="6">
                  <c:v>46.176340089627899</c:v>
                </c:pt>
                <c:pt idx="7">
                  <c:v>48.265836680692914</c:v>
                </c:pt>
              </c:numCache>
            </c:numRef>
          </c:val>
          <c:extLst>
            <c:ext xmlns:c16="http://schemas.microsoft.com/office/drawing/2014/chart" uri="{C3380CC4-5D6E-409C-BE32-E72D297353CC}">
              <c16:uniqueId val="{00000000-1E53-4961-A253-8B85B7571033}"/>
            </c:ext>
          </c:extLst>
        </c:ser>
        <c:ser>
          <c:idx val="1"/>
          <c:order val="1"/>
          <c:tx>
            <c:strRef>
              <c:f>Foglio2!$U$68</c:f>
              <c:strCache>
                <c:ptCount val="1"/>
                <c:pt idx="0">
                  <c:v>diploma di istruzione secondaria di II grado o di qualifica professionale (corso di 3-4 anni) compresi IFTS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Foglio2!$S$69:$S$76</c:f>
              <c:strCache>
                <c:ptCount val="8"/>
                <c:pt idx="0">
                  <c:v>Comune di Vernasca </c:v>
                </c:pt>
                <c:pt idx="1">
                  <c:v>Comune di Alseno </c:v>
                </c:pt>
                <c:pt idx="2">
                  <c:v>Comune di Castell'Arquato </c:v>
                </c:pt>
                <c:pt idx="3">
                  <c:v>Comune di Lugagnano Val d'Arda </c:v>
                </c:pt>
                <c:pt idx="4">
                  <c:v>Comune di Morfasso </c:v>
                </c:pt>
                <c:pt idx="5">
                  <c:v>Provincia di Piacenza</c:v>
                </c:pt>
                <c:pt idx="6">
                  <c:v>Emilia-Romagna</c:v>
                </c:pt>
                <c:pt idx="7">
                  <c:v>Italia</c:v>
                </c:pt>
              </c:strCache>
            </c:strRef>
          </c:cat>
          <c:val>
            <c:numRef>
              <c:f>Foglio2!$U$69:$U$76</c:f>
              <c:numCache>
                <c:formatCode>0.0</c:formatCode>
                <c:ptCount val="8"/>
                <c:pt idx="0">
                  <c:v>37.84776902887139</c:v>
                </c:pt>
                <c:pt idx="1">
                  <c:v>39.626985954409392</c:v>
                </c:pt>
                <c:pt idx="2">
                  <c:v>40.729553903345725</c:v>
                </c:pt>
                <c:pt idx="3">
                  <c:v>38.988177069012927</c:v>
                </c:pt>
                <c:pt idx="4">
                  <c:v>33.138173302107724</c:v>
                </c:pt>
                <c:pt idx="5">
                  <c:v>39.538978163122046</c:v>
                </c:pt>
                <c:pt idx="6">
                  <c:v>37.232055537921617</c:v>
                </c:pt>
                <c:pt idx="7">
                  <c:v>36.261610611337957</c:v>
                </c:pt>
              </c:numCache>
            </c:numRef>
          </c:val>
          <c:extLst>
            <c:ext xmlns:c16="http://schemas.microsoft.com/office/drawing/2014/chart" uri="{C3380CC4-5D6E-409C-BE32-E72D297353CC}">
              <c16:uniqueId val="{00000001-1E53-4961-A253-8B85B7571033}"/>
            </c:ext>
          </c:extLst>
        </c:ser>
        <c:ser>
          <c:idx val="2"/>
          <c:order val="2"/>
          <c:tx>
            <c:strRef>
              <c:f>Foglio2!$V$68</c:f>
              <c:strCache>
                <c:ptCount val="1"/>
                <c:pt idx="0">
                  <c:v>diploma di tecnico superiore ITS e/o titolo di studio terziario di primo livello</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Foglio2!$S$69:$S$76</c:f>
              <c:strCache>
                <c:ptCount val="8"/>
                <c:pt idx="0">
                  <c:v>Comune di Vernasca </c:v>
                </c:pt>
                <c:pt idx="1">
                  <c:v>Comune di Alseno </c:v>
                </c:pt>
                <c:pt idx="2">
                  <c:v>Comune di Castell'Arquato </c:v>
                </c:pt>
                <c:pt idx="3">
                  <c:v>Comune di Lugagnano Val d'Arda </c:v>
                </c:pt>
                <c:pt idx="4">
                  <c:v>Comune di Morfasso </c:v>
                </c:pt>
                <c:pt idx="5">
                  <c:v>Provincia di Piacenza</c:v>
                </c:pt>
                <c:pt idx="6">
                  <c:v>Emilia-Romagna</c:v>
                </c:pt>
                <c:pt idx="7">
                  <c:v>Italia</c:v>
                </c:pt>
              </c:strCache>
            </c:strRef>
          </c:cat>
          <c:val>
            <c:numRef>
              <c:f>Foglio2!$V$69:$V$76</c:f>
              <c:numCache>
                <c:formatCode>0.0</c:formatCode>
                <c:ptCount val="8"/>
                <c:pt idx="0">
                  <c:v>3.0971128608923886</c:v>
                </c:pt>
                <c:pt idx="1">
                  <c:v>3.4538337554685703</c:v>
                </c:pt>
                <c:pt idx="2">
                  <c:v>4.0659851301115237</c:v>
                </c:pt>
                <c:pt idx="3">
                  <c:v>3.3819081660709376</c:v>
                </c:pt>
                <c:pt idx="4">
                  <c:v>2.2248243559718972</c:v>
                </c:pt>
                <c:pt idx="5">
                  <c:v>4.1283272306437233</c:v>
                </c:pt>
                <c:pt idx="6">
                  <c:v>4.4274084675124969</c:v>
                </c:pt>
                <c:pt idx="7">
                  <c:v>4.0911057404236244</c:v>
                </c:pt>
              </c:numCache>
            </c:numRef>
          </c:val>
          <c:extLst>
            <c:ext xmlns:c16="http://schemas.microsoft.com/office/drawing/2014/chart" uri="{C3380CC4-5D6E-409C-BE32-E72D297353CC}">
              <c16:uniqueId val="{00000002-1E53-4961-A253-8B85B7571033}"/>
            </c:ext>
          </c:extLst>
        </c:ser>
        <c:ser>
          <c:idx val="3"/>
          <c:order val="3"/>
          <c:tx>
            <c:strRef>
              <c:f>Foglio2!$W$68</c:f>
              <c:strCache>
                <c:ptCount val="1"/>
                <c:pt idx="0">
                  <c:v>titolo di studio terziario di secondo livello e/o dottorato</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Foglio2!$S$69:$S$76</c:f>
              <c:strCache>
                <c:ptCount val="8"/>
                <c:pt idx="0">
                  <c:v>Comune di Vernasca </c:v>
                </c:pt>
                <c:pt idx="1">
                  <c:v>Comune di Alseno </c:v>
                </c:pt>
                <c:pt idx="2">
                  <c:v>Comune di Castell'Arquato </c:v>
                </c:pt>
                <c:pt idx="3">
                  <c:v>Comune di Lugagnano Val d'Arda </c:v>
                </c:pt>
                <c:pt idx="4">
                  <c:v>Comune di Morfasso </c:v>
                </c:pt>
                <c:pt idx="5">
                  <c:v>Provincia di Piacenza</c:v>
                </c:pt>
                <c:pt idx="6">
                  <c:v>Emilia-Romagna</c:v>
                </c:pt>
                <c:pt idx="7">
                  <c:v>Italia</c:v>
                </c:pt>
              </c:strCache>
            </c:strRef>
          </c:cat>
          <c:val>
            <c:numRef>
              <c:f>Foglio2!$W$69:$W$76</c:f>
              <c:numCache>
                <c:formatCode>0.0</c:formatCode>
                <c:ptCount val="8"/>
                <c:pt idx="0">
                  <c:v>7.7690288713910753</c:v>
                </c:pt>
                <c:pt idx="1">
                  <c:v>6.3320285516923782</c:v>
                </c:pt>
                <c:pt idx="2">
                  <c:v>9.735130111524164</c:v>
                </c:pt>
                <c:pt idx="3">
                  <c:v>5.6365136101182296</c:v>
                </c:pt>
                <c:pt idx="4">
                  <c:v>5.5035128805620603</c:v>
                </c:pt>
                <c:pt idx="5">
                  <c:v>10.515471741068888</c:v>
                </c:pt>
                <c:pt idx="6">
                  <c:v>12.164195904937987</c:v>
                </c:pt>
                <c:pt idx="7">
                  <c:v>11.381446967545507</c:v>
                </c:pt>
              </c:numCache>
            </c:numRef>
          </c:val>
          <c:extLst>
            <c:ext xmlns:c16="http://schemas.microsoft.com/office/drawing/2014/chart" uri="{C3380CC4-5D6E-409C-BE32-E72D297353CC}">
              <c16:uniqueId val="{00000003-1E53-4961-A253-8B85B7571033}"/>
            </c:ext>
          </c:extLst>
        </c:ser>
        <c:dLbls>
          <c:dLblPos val="ctr"/>
          <c:showLegendKey val="0"/>
          <c:showVal val="1"/>
          <c:showCatName val="0"/>
          <c:showSerName val="0"/>
          <c:showPercent val="0"/>
          <c:showBubbleSize val="0"/>
        </c:dLbls>
        <c:gapWidth val="150"/>
        <c:overlap val="100"/>
        <c:axId val="1336673039"/>
        <c:axId val="1324870271"/>
      </c:barChart>
      <c:catAx>
        <c:axId val="133667303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24870271"/>
        <c:crosses val="autoZero"/>
        <c:auto val="1"/>
        <c:lblAlgn val="ctr"/>
        <c:lblOffset val="100"/>
        <c:noMultiLvlLbl val="0"/>
      </c:catAx>
      <c:valAx>
        <c:axId val="1324870271"/>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366730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COMUNE DI VERNASCA - Numero famiglie (2003-2022)</a:t>
            </a:r>
            <a:endParaRPr lang="it-IT" sz="1400">
              <a:effectLst/>
            </a:endParaRPr>
          </a:p>
        </c:rich>
      </c:tx>
      <c:layout>
        <c:manualLayout>
          <c:xMode val="edge"/>
          <c:yMode val="edge"/>
          <c:x val="0.17916580203361693"/>
          <c:y val="2.923255993983897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famiglie!$R$4:$R$5</c:f>
              <c:strCache>
                <c:ptCount val="2"/>
                <c:pt idx="0">
                  <c:v>Numero</c:v>
                </c:pt>
                <c:pt idx="1">
                  <c:v>Famiglie</c:v>
                </c:pt>
              </c:strCache>
            </c:strRef>
          </c:tx>
          <c:spPr>
            <a:solidFill>
              <a:schemeClr val="accent1"/>
            </a:solidFill>
            <a:ln>
              <a:noFill/>
            </a:ln>
            <a:effectLst/>
          </c:spPr>
          <c:invertIfNegative val="0"/>
          <c:cat>
            <c:strRef>
              <c:f>famiglie!$Q$6:$Q$25</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famiglie!$R$6:$R$25</c:f>
              <c:numCache>
                <c:formatCode>#,##0</c:formatCode>
                <c:ptCount val="20"/>
                <c:pt idx="0">
                  <c:v>1110</c:v>
                </c:pt>
                <c:pt idx="1">
                  <c:v>1112</c:v>
                </c:pt>
                <c:pt idx="2">
                  <c:v>1111</c:v>
                </c:pt>
                <c:pt idx="3">
                  <c:v>1120</c:v>
                </c:pt>
                <c:pt idx="4">
                  <c:v>1120</c:v>
                </c:pt>
                <c:pt idx="5">
                  <c:v>1128</c:v>
                </c:pt>
                <c:pt idx="6">
                  <c:v>1126</c:v>
                </c:pt>
                <c:pt idx="7">
                  <c:v>1089</c:v>
                </c:pt>
                <c:pt idx="8">
                  <c:v>1089</c:v>
                </c:pt>
                <c:pt idx="9">
                  <c:v>1069</c:v>
                </c:pt>
                <c:pt idx="10">
                  <c:v>1059</c:v>
                </c:pt>
                <c:pt idx="11">
                  <c:v>1055</c:v>
                </c:pt>
                <c:pt idx="12">
                  <c:v>1037</c:v>
                </c:pt>
                <c:pt idx="13">
                  <c:v>1018</c:v>
                </c:pt>
                <c:pt idx="14">
                  <c:v>1009</c:v>
                </c:pt>
                <c:pt idx="15">
                  <c:v>992.45</c:v>
                </c:pt>
                <c:pt idx="16">
                  <c:v>1003.96</c:v>
                </c:pt>
                <c:pt idx="17">
                  <c:v>998</c:v>
                </c:pt>
                <c:pt idx="18">
                  <c:v>995</c:v>
                </c:pt>
                <c:pt idx="19">
                  <c:v>996</c:v>
                </c:pt>
              </c:numCache>
            </c:numRef>
          </c:val>
          <c:extLst>
            <c:ext xmlns:c16="http://schemas.microsoft.com/office/drawing/2014/chart" uri="{C3380CC4-5D6E-409C-BE32-E72D297353CC}">
              <c16:uniqueId val="{00000000-F900-4C0C-A093-D0564B7380F0}"/>
            </c:ext>
          </c:extLst>
        </c:ser>
        <c:dLbls>
          <c:showLegendKey val="0"/>
          <c:showVal val="0"/>
          <c:showCatName val="0"/>
          <c:showSerName val="0"/>
          <c:showPercent val="0"/>
          <c:showBubbleSize val="0"/>
        </c:dLbls>
        <c:gapWidth val="150"/>
        <c:axId val="1494756848"/>
        <c:axId val="565062528"/>
      </c:barChart>
      <c:lineChart>
        <c:grouping val="standard"/>
        <c:varyColors val="0"/>
        <c:ser>
          <c:idx val="1"/>
          <c:order val="1"/>
          <c:tx>
            <c:strRef>
              <c:f>famiglie!$S$4:$S$5</c:f>
              <c:strCache>
                <c:ptCount val="2"/>
                <c:pt idx="0">
                  <c:v>Media componenti</c:v>
                </c:pt>
                <c:pt idx="1">
                  <c:v>per famiglia</c:v>
                </c:pt>
              </c:strCache>
            </c:strRef>
          </c:tx>
          <c:spPr>
            <a:ln w="28575" cap="rnd">
              <a:solidFill>
                <a:schemeClr val="accent2"/>
              </a:solidFill>
              <a:round/>
            </a:ln>
            <a:effectLst/>
          </c:spPr>
          <c:marker>
            <c:symbol val="none"/>
          </c:marker>
          <c:cat>
            <c:strRef>
              <c:f>famiglie!$Q$6:$Q$25</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famiglie!$S$6:$S$25</c:f>
              <c:numCache>
                <c:formatCode>General</c:formatCode>
                <c:ptCount val="20"/>
                <c:pt idx="0">
                  <c:v>2.19</c:v>
                </c:pt>
                <c:pt idx="1">
                  <c:v>2.16</c:v>
                </c:pt>
                <c:pt idx="2">
                  <c:v>2.12</c:v>
                </c:pt>
                <c:pt idx="3">
                  <c:v>2.1</c:v>
                </c:pt>
                <c:pt idx="4">
                  <c:v>2.09</c:v>
                </c:pt>
                <c:pt idx="5">
                  <c:v>2.0699999999999998</c:v>
                </c:pt>
                <c:pt idx="6">
                  <c:v>2.0499999999999998</c:v>
                </c:pt>
                <c:pt idx="7">
                  <c:v>2.11</c:v>
                </c:pt>
                <c:pt idx="8">
                  <c:v>2.04</c:v>
                </c:pt>
                <c:pt idx="9">
                  <c:v>2.0499999999999998</c:v>
                </c:pt>
                <c:pt idx="10">
                  <c:v>2.06</c:v>
                </c:pt>
                <c:pt idx="11">
                  <c:v>2.06</c:v>
                </c:pt>
                <c:pt idx="12">
                  <c:v>2.0499999999999998</c:v>
                </c:pt>
                <c:pt idx="13">
                  <c:v>2.0499999999999998</c:v>
                </c:pt>
                <c:pt idx="14">
                  <c:v>2.04</c:v>
                </c:pt>
                <c:pt idx="15">
                  <c:v>2.0499999999999998</c:v>
                </c:pt>
                <c:pt idx="16">
                  <c:v>2.02</c:v>
                </c:pt>
                <c:pt idx="17">
                  <c:v>2.02</c:v>
                </c:pt>
                <c:pt idx="18">
                  <c:v>2.0099999999999998</c:v>
                </c:pt>
                <c:pt idx="19">
                  <c:v>2.02</c:v>
                </c:pt>
              </c:numCache>
            </c:numRef>
          </c:val>
          <c:smooth val="0"/>
          <c:extLst>
            <c:ext xmlns:c16="http://schemas.microsoft.com/office/drawing/2014/chart" uri="{C3380CC4-5D6E-409C-BE32-E72D297353CC}">
              <c16:uniqueId val="{00000001-F900-4C0C-A093-D0564B7380F0}"/>
            </c:ext>
          </c:extLst>
        </c:ser>
        <c:dLbls>
          <c:showLegendKey val="0"/>
          <c:showVal val="0"/>
          <c:showCatName val="0"/>
          <c:showSerName val="0"/>
          <c:showPercent val="0"/>
          <c:showBubbleSize val="0"/>
        </c:dLbls>
        <c:marker val="1"/>
        <c:smooth val="0"/>
        <c:axId val="1494747728"/>
        <c:axId val="1504495248"/>
      </c:lineChart>
      <c:catAx>
        <c:axId val="1494756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565062528"/>
        <c:crosses val="autoZero"/>
        <c:auto val="1"/>
        <c:lblAlgn val="ctr"/>
        <c:lblOffset val="100"/>
        <c:noMultiLvlLbl val="0"/>
      </c:catAx>
      <c:valAx>
        <c:axId val="5650625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94756848"/>
        <c:crosses val="autoZero"/>
        <c:crossBetween val="between"/>
      </c:valAx>
      <c:valAx>
        <c:axId val="1504495248"/>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94747728"/>
        <c:crosses val="max"/>
        <c:crossBetween val="between"/>
      </c:valAx>
      <c:catAx>
        <c:axId val="1494747728"/>
        <c:scaling>
          <c:orientation val="minMax"/>
        </c:scaling>
        <c:delete val="1"/>
        <c:axPos val="b"/>
        <c:numFmt formatCode="General" sourceLinked="1"/>
        <c:majorTickMark val="none"/>
        <c:minorTickMark val="none"/>
        <c:tickLblPos val="nextTo"/>
        <c:crossAx val="1504495248"/>
        <c:crosses val="autoZero"/>
        <c:auto val="1"/>
        <c:lblAlgn val="ctr"/>
        <c:lblOffset val="100"/>
        <c:noMultiLvlLbl val="0"/>
      </c:cat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VERNASCA. Famiglie residenti, confronto provincia, regione, Italia.</a:t>
            </a:r>
            <a:r>
              <a:rPr lang="it-IT" sz="1400" b="0" i="0" baseline="0">
                <a:effectLst/>
              </a:rPr>
              <a:t> </a:t>
            </a:r>
            <a:r>
              <a:rPr lang="it-IT" sz="1200" b="1" i="0" baseline="0">
                <a:effectLst/>
              </a:rPr>
              <a:t>Numeri indice (2003=100)</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famiglie!$L$58:$L$59</c:f>
              <c:strCache>
                <c:ptCount val="2"/>
                <c:pt idx="0">
                  <c:v>Comune di </c:v>
                </c:pt>
                <c:pt idx="1">
                  <c:v>Vernasca</c:v>
                </c:pt>
              </c:strCache>
            </c:strRef>
          </c:tx>
          <c:spPr>
            <a:ln w="28575" cap="rnd">
              <a:solidFill>
                <a:schemeClr val="accent1"/>
              </a:solidFill>
              <a:round/>
            </a:ln>
            <a:effectLst/>
          </c:spPr>
          <c:marker>
            <c:symbol val="none"/>
          </c:marker>
          <c:cat>
            <c:strRef>
              <c:f>famiglie!$K$60:$K$79</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famiglie!$L$60:$L$79</c:f>
              <c:numCache>
                <c:formatCode>#,##0.0</c:formatCode>
                <c:ptCount val="20"/>
                <c:pt idx="0" formatCode="#,##0">
                  <c:v>100</c:v>
                </c:pt>
                <c:pt idx="1">
                  <c:v>100.18018018018019</c:v>
                </c:pt>
                <c:pt idx="2">
                  <c:v>100.09009009009009</c:v>
                </c:pt>
                <c:pt idx="3">
                  <c:v>100.90090090090091</c:v>
                </c:pt>
                <c:pt idx="4">
                  <c:v>100.90090090090091</c:v>
                </c:pt>
                <c:pt idx="5">
                  <c:v>101.62162162162163</c:v>
                </c:pt>
                <c:pt idx="6">
                  <c:v>101.44144144144144</c:v>
                </c:pt>
                <c:pt idx="7">
                  <c:v>98.108108108108112</c:v>
                </c:pt>
                <c:pt idx="8">
                  <c:v>98.108108108108112</c:v>
                </c:pt>
                <c:pt idx="9">
                  <c:v>96.306306306306311</c:v>
                </c:pt>
                <c:pt idx="10">
                  <c:v>95.405405405405403</c:v>
                </c:pt>
                <c:pt idx="11">
                  <c:v>95.045045045045043</c:v>
                </c:pt>
                <c:pt idx="12">
                  <c:v>93.423423423423429</c:v>
                </c:pt>
                <c:pt idx="13">
                  <c:v>91.711711711711715</c:v>
                </c:pt>
                <c:pt idx="14">
                  <c:v>90.900900900900893</c:v>
                </c:pt>
                <c:pt idx="15">
                  <c:v>89.409909909909913</c:v>
                </c:pt>
                <c:pt idx="16">
                  <c:v>90.446846846846853</c:v>
                </c:pt>
                <c:pt idx="17">
                  <c:v>89.909909909909913</c:v>
                </c:pt>
                <c:pt idx="18">
                  <c:v>89.63963963963964</c:v>
                </c:pt>
                <c:pt idx="19">
                  <c:v>89.729729729729726</c:v>
                </c:pt>
              </c:numCache>
            </c:numRef>
          </c:val>
          <c:smooth val="0"/>
          <c:extLst>
            <c:ext xmlns:c16="http://schemas.microsoft.com/office/drawing/2014/chart" uri="{C3380CC4-5D6E-409C-BE32-E72D297353CC}">
              <c16:uniqueId val="{00000000-BB17-4613-8543-364E4DC8D888}"/>
            </c:ext>
          </c:extLst>
        </c:ser>
        <c:ser>
          <c:idx val="1"/>
          <c:order val="1"/>
          <c:tx>
            <c:strRef>
              <c:f>famiglie!$M$58:$M$59</c:f>
              <c:strCache>
                <c:ptCount val="2"/>
                <c:pt idx="0">
                  <c:v>Provincia di</c:v>
                </c:pt>
                <c:pt idx="1">
                  <c:v>Piacenza </c:v>
                </c:pt>
              </c:strCache>
            </c:strRef>
          </c:tx>
          <c:spPr>
            <a:ln w="28575" cap="rnd">
              <a:solidFill>
                <a:schemeClr val="accent2"/>
              </a:solidFill>
              <a:round/>
            </a:ln>
            <a:effectLst/>
          </c:spPr>
          <c:marker>
            <c:symbol val="none"/>
          </c:marker>
          <c:cat>
            <c:strRef>
              <c:f>famiglie!$K$60:$K$79</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famiglie!$M$60:$M$79</c:f>
              <c:numCache>
                <c:formatCode>#,##0.0</c:formatCode>
                <c:ptCount val="20"/>
                <c:pt idx="0" formatCode="#,##0">
                  <c:v>100</c:v>
                </c:pt>
                <c:pt idx="1">
                  <c:v>101.5268403803975</c:v>
                </c:pt>
                <c:pt idx="2">
                  <c:v>102.94359243608525</c:v>
                </c:pt>
                <c:pt idx="3">
                  <c:v>104.21553600311634</c:v>
                </c:pt>
                <c:pt idx="4">
                  <c:v>105.99727319688027</c:v>
                </c:pt>
                <c:pt idx="5">
                  <c:v>107.48261874719486</c:v>
                </c:pt>
                <c:pt idx="6">
                  <c:v>108.52930466520446</c:v>
                </c:pt>
                <c:pt idx="7">
                  <c:v>109.51501858799021</c:v>
                </c:pt>
                <c:pt idx="8">
                  <c:v>110.38810368626521</c:v>
                </c:pt>
                <c:pt idx="9">
                  <c:v>110.51597550958192</c:v>
                </c:pt>
                <c:pt idx="10">
                  <c:v>109.54550458560215</c:v>
                </c:pt>
                <c:pt idx="11">
                  <c:v>109.59716141488903</c:v>
                </c:pt>
                <c:pt idx="12">
                  <c:v>109.36089493339657</c:v>
                </c:pt>
                <c:pt idx="13">
                  <c:v>109.73350157087572</c:v>
                </c:pt>
                <c:pt idx="14">
                  <c:v>109.97400221870316</c:v>
                </c:pt>
                <c:pt idx="15">
                  <c:v>109.62365882781339</c:v>
                </c:pt>
                <c:pt idx="16">
                  <c:v>110.10551542506796</c:v>
                </c:pt>
                <c:pt idx="17">
                  <c:v>110.60997400221871</c:v>
                </c:pt>
                <c:pt idx="18">
                  <c:v>110.37370752072624</c:v>
                </c:pt>
                <c:pt idx="19">
                  <c:v>111.09436263094159</c:v>
                </c:pt>
              </c:numCache>
            </c:numRef>
          </c:val>
          <c:smooth val="0"/>
          <c:extLst>
            <c:ext xmlns:c16="http://schemas.microsoft.com/office/drawing/2014/chart" uri="{C3380CC4-5D6E-409C-BE32-E72D297353CC}">
              <c16:uniqueId val="{00000001-BB17-4613-8543-364E4DC8D888}"/>
            </c:ext>
          </c:extLst>
        </c:ser>
        <c:ser>
          <c:idx val="2"/>
          <c:order val="2"/>
          <c:tx>
            <c:strRef>
              <c:f>famiglie!$N$58:$N$59</c:f>
              <c:strCache>
                <c:ptCount val="2"/>
                <c:pt idx="0">
                  <c:v>Regione</c:v>
                </c:pt>
                <c:pt idx="1">
                  <c:v>Emilia-Romagna </c:v>
                </c:pt>
              </c:strCache>
            </c:strRef>
          </c:tx>
          <c:spPr>
            <a:ln w="28575" cap="rnd">
              <a:solidFill>
                <a:schemeClr val="accent3"/>
              </a:solidFill>
              <a:round/>
            </a:ln>
            <a:effectLst/>
          </c:spPr>
          <c:marker>
            <c:symbol val="none"/>
          </c:marker>
          <c:cat>
            <c:strRef>
              <c:f>famiglie!$K$60:$K$79</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famiglie!$N$60:$N$79</c:f>
              <c:numCache>
                <c:formatCode>#,##0.0</c:formatCode>
                <c:ptCount val="20"/>
                <c:pt idx="0" formatCode="#,##0">
                  <c:v>100</c:v>
                </c:pt>
                <c:pt idx="1">
                  <c:v>102.0207520309044</c:v>
                </c:pt>
                <c:pt idx="2">
                  <c:v>103.79973449388827</c:v>
                </c:pt>
                <c:pt idx="3">
                  <c:v>105.48337040619232</c:v>
                </c:pt>
                <c:pt idx="4">
                  <c:v>107.51510416338978</c:v>
                </c:pt>
                <c:pt idx="5">
                  <c:v>109.55616094863812</c:v>
                </c:pt>
                <c:pt idx="6">
                  <c:v>111.38376042906521</c:v>
                </c:pt>
                <c:pt idx="7">
                  <c:v>112.72513253856903</c:v>
                </c:pt>
                <c:pt idx="8">
                  <c:v>113.81381055035035</c:v>
                </c:pt>
                <c:pt idx="9">
                  <c:v>114.32817859489955</c:v>
                </c:pt>
                <c:pt idx="10">
                  <c:v>113.76851092939151</c:v>
                </c:pt>
                <c:pt idx="11">
                  <c:v>113.97213043774191</c:v>
                </c:pt>
                <c:pt idx="12">
                  <c:v>114.02732505166273</c:v>
                </c:pt>
                <c:pt idx="13">
                  <c:v>114.24266984069061</c:v>
                </c:pt>
                <c:pt idx="14">
                  <c:v>114.56520085405801</c:v>
                </c:pt>
                <c:pt idx="15">
                  <c:v>114.55911228757938</c:v>
                </c:pt>
                <c:pt idx="16">
                  <c:v>115.26807938186609</c:v>
                </c:pt>
                <c:pt idx="17">
                  <c:v>116.40469720463589</c:v>
                </c:pt>
                <c:pt idx="18">
                  <c:v>116.23579596638905</c:v>
                </c:pt>
                <c:pt idx="19">
                  <c:v>117.13601153996404</c:v>
                </c:pt>
              </c:numCache>
            </c:numRef>
          </c:val>
          <c:smooth val="0"/>
          <c:extLst>
            <c:ext xmlns:c16="http://schemas.microsoft.com/office/drawing/2014/chart" uri="{C3380CC4-5D6E-409C-BE32-E72D297353CC}">
              <c16:uniqueId val="{00000002-BB17-4613-8543-364E4DC8D888}"/>
            </c:ext>
          </c:extLst>
        </c:ser>
        <c:ser>
          <c:idx val="3"/>
          <c:order val="3"/>
          <c:tx>
            <c:strRef>
              <c:f>famiglie!$O$58:$O$59</c:f>
              <c:strCache>
                <c:ptCount val="2"/>
                <c:pt idx="0">
                  <c:v>Italia</c:v>
                </c:pt>
              </c:strCache>
            </c:strRef>
          </c:tx>
          <c:spPr>
            <a:ln w="28575" cap="rnd">
              <a:solidFill>
                <a:schemeClr val="accent4"/>
              </a:solidFill>
              <a:round/>
            </a:ln>
            <a:effectLst/>
          </c:spPr>
          <c:marker>
            <c:symbol val="none"/>
          </c:marker>
          <c:cat>
            <c:strRef>
              <c:f>famiglie!$K$60:$K$79</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famiglie!$O$60:$O$79</c:f>
              <c:numCache>
                <c:formatCode>#,##0.0</c:formatCode>
                <c:ptCount val="20"/>
                <c:pt idx="0" formatCode="#,##0">
                  <c:v>100</c:v>
                </c:pt>
                <c:pt idx="1">
                  <c:v>101.89937079315348</c:v>
                </c:pt>
                <c:pt idx="2">
                  <c:v>103.16604638325182</c:v>
                </c:pt>
                <c:pt idx="3">
                  <c:v>104.50823308971083</c:v>
                </c:pt>
                <c:pt idx="4">
                  <c:v>106.14782623368265</c:v>
                </c:pt>
                <c:pt idx="5">
                  <c:v>107.71590369722954</c:v>
                </c:pt>
                <c:pt idx="6">
                  <c:v>108.8692557849235</c:v>
                </c:pt>
                <c:pt idx="7">
                  <c:v>110.05280969633725</c:v>
                </c:pt>
                <c:pt idx="8">
                  <c:v>111.05765746279677</c:v>
                </c:pt>
                <c:pt idx="9">
                  <c:v>113.09887060304243</c:v>
                </c:pt>
                <c:pt idx="10">
                  <c:v>112.74512589601147</c:v>
                </c:pt>
                <c:pt idx="11">
                  <c:v>112.85275349795171</c:v>
                </c:pt>
                <c:pt idx="12">
                  <c:v>113.01552598427827</c:v>
                </c:pt>
                <c:pt idx="13">
                  <c:v>113.38349077128612</c:v>
                </c:pt>
                <c:pt idx="14">
                  <c:v>113.57702461721844</c:v>
                </c:pt>
                <c:pt idx="15">
                  <c:v>112.41880719014105</c:v>
                </c:pt>
                <c:pt idx="16">
                  <c:v>113.00492706318585</c:v>
                </c:pt>
                <c:pt idx="17">
                  <c:v>114.55516765924544</c:v>
                </c:pt>
                <c:pt idx="18">
                  <c:v>114.55730526118479</c:v>
                </c:pt>
                <c:pt idx="19">
                  <c:v>115.40570154827951</c:v>
                </c:pt>
              </c:numCache>
            </c:numRef>
          </c:val>
          <c:smooth val="0"/>
          <c:extLst>
            <c:ext xmlns:c16="http://schemas.microsoft.com/office/drawing/2014/chart" uri="{C3380CC4-5D6E-409C-BE32-E72D297353CC}">
              <c16:uniqueId val="{00000003-BB17-4613-8543-364E4DC8D888}"/>
            </c:ext>
          </c:extLst>
        </c:ser>
        <c:dLbls>
          <c:showLegendKey val="0"/>
          <c:showVal val="0"/>
          <c:showCatName val="0"/>
          <c:showSerName val="0"/>
          <c:showPercent val="0"/>
          <c:showBubbleSize val="0"/>
        </c:dLbls>
        <c:smooth val="0"/>
        <c:axId val="699532175"/>
        <c:axId val="378237871"/>
      </c:lineChart>
      <c:catAx>
        <c:axId val="6995321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378237871"/>
        <c:crosses val="autoZero"/>
        <c:auto val="1"/>
        <c:lblAlgn val="ctr"/>
        <c:lblOffset val="100"/>
        <c:noMultiLvlLbl val="0"/>
      </c:catAx>
      <c:valAx>
        <c:axId val="378237871"/>
        <c:scaling>
          <c:orientation val="minMax"/>
          <c:min val="8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699532175"/>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VERNASCA. Famiglie residenti, confronto comuni limitrofi.</a:t>
            </a:r>
            <a:r>
              <a:rPr lang="it-IT" sz="1400" b="0" i="0" baseline="0">
                <a:effectLst/>
              </a:rPr>
              <a:t> </a:t>
            </a:r>
            <a:r>
              <a:rPr lang="it-IT" sz="1200" b="1" i="0" baseline="0">
                <a:effectLst/>
              </a:rPr>
              <a:t>Numeri indice (2003=100)</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famiglie!$AT$83</c:f>
              <c:strCache>
                <c:ptCount val="1"/>
                <c:pt idx="0">
                  <c:v>Comune di Vernasca</c:v>
                </c:pt>
              </c:strCache>
            </c:strRef>
          </c:tx>
          <c:spPr>
            <a:ln w="28575" cap="rnd">
              <a:solidFill>
                <a:schemeClr val="accent1"/>
              </a:solidFill>
              <a:round/>
            </a:ln>
            <a:effectLst/>
          </c:spPr>
          <c:marker>
            <c:symbol val="none"/>
          </c:marker>
          <c:cat>
            <c:strRef>
              <c:f>famiglie!$AS$84:$AS$103</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famiglie!$AT$84:$AT$103</c:f>
              <c:numCache>
                <c:formatCode>0.0</c:formatCode>
                <c:ptCount val="20"/>
                <c:pt idx="0">
                  <c:v>100</c:v>
                </c:pt>
                <c:pt idx="1">
                  <c:v>100.18018018018019</c:v>
                </c:pt>
                <c:pt idx="2">
                  <c:v>100.09009009009009</c:v>
                </c:pt>
                <c:pt idx="3">
                  <c:v>100.90090090090091</c:v>
                </c:pt>
                <c:pt idx="4">
                  <c:v>100.90090090090091</c:v>
                </c:pt>
                <c:pt idx="5">
                  <c:v>101.62162162162163</c:v>
                </c:pt>
                <c:pt idx="6">
                  <c:v>101.44144144144144</c:v>
                </c:pt>
                <c:pt idx="7">
                  <c:v>98.108108108108112</c:v>
                </c:pt>
                <c:pt idx="8">
                  <c:v>98.108108108108112</c:v>
                </c:pt>
                <c:pt idx="9">
                  <c:v>96.306306306306311</c:v>
                </c:pt>
                <c:pt idx="10">
                  <c:v>95.405405405405403</c:v>
                </c:pt>
                <c:pt idx="11">
                  <c:v>95.045045045045043</c:v>
                </c:pt>
                <c:pt idx="12">
                  <c:v>93.423423423423429</c:v>
                </c:pt>
                <c:pt idx="13">
                  <c:v>91.711711711711715</c:v>
                </c:pt>
                <c:pt idx="14">
                  <c:v>90.900900900900893</c:v>
                </c:pt>
                <c:pt idx="15">
                  <c:v>89.409909909909913</c:v>
                </c:pt>
                <c:pt idx="16">
                  <c:v>90.446846846846853</c:v>
                </c:pt>
                <c:pt idx="17">
                  <c:v>89.909909909909913</c:v>
                </c:pt>
                <c:pt idx="18">
                  <c:v>89.63963963963964</c:v>
                </c:pt>
                <c:pt idx="19">
                  <c:v>89.729729729729726</c:v>
                </c:pt>
              </c:numCache>
            </c:numRef>
          </c:val>
          <c:smooth val="0"/>
          <c:extLst>
            <c:ext xmlns:c16="http://schemas.microsoft.com/office/drawing/2014/chart" uri="{C3380CC4-5D6E-409C-BE32-E72D297353CC}">
              <c16:uniqueId val="{00000000-91DD-4741-B305-A2EF3408BB9A}"/>
            </c:ext>
          </c:extLst>
        </c:ser>
        <c:ser>
          <c:idx val="1"/>
          <c:order val="1"/>
          <c:tx>
            <c:strRef>
              <c:f>famiglie!$AU$83</c:f>
              <c:strCache>
                <c:ptCount val="1"/>
                <c:pt idx="0">
                  <c:v>Comune di Alseno</c:v>
                </c:pt>
              </c:strCache>
            </c:strRef>
          </c:tx>
          <c:spPr>
            <a:ln w="28575" cap="rnd">
              <a:solidFill>
                <a:schemeClr val="accent2"/>
              </a:solidFill>
              <a:round/>
            </a:ln>
            <a:effectLst/>
          </c:spPr>
          <c:marker>
            <c:symbol val="none"/>
          </c:marker>
          <c:cat>
            <c:strRef>
              <c:f>famiglie!$AS$84:$AS$103</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famiglie!$AU$84:$AU$103</c:f>
              <c:numCache>
                <c:formatCode>0.0</c:formatCode>
                <c:ptCount val="20"/>
                <c:pt idx="0">
                  <c:v>100</c:v>
                </c:pt>
                <c:pt idx="1">
                  <c:v>100.80767289247855</c:v>
                </c:pt>
                <c:pt idx="2">
                  <c:v>101.00959111559818</c:v>
                </c:pt>
                <c:pt idx="3">
                  <c:v>101.86774356385664</c:v>
                </c:pt>
                <c:pt idx="4">
                  <c:v>102.47349823321555</c:v>
                </c:pt>
                <c:pt idx="5">
                  <c:v>104.34124179707219</c:v>
                </c:pt>
                <c:pt idx="6">
                  <c:v>104.34124179707219</c:v>
                </c:pt>
                <c:pt idx="7">
                  <c:v>105.45179202423019</c:v>
                </c:pt>
                <c:pt idx="8">
                  <c:v>107.11761736496719</c:v>
                </c:pt>
                <c:pt idx="9">
                  <c:v>105.55275113579</c:v>
                </c:pt>
                <c:pt idx="10">
                  <c:v>106.25946491670874</c:v>
                </c:pt>
                <c:pt idx="11">
                  <c:v>105.19939424533064</c:v>
                </c:pt>
                <c:pt idx="12">
                  <c:v>103.53356890459364</c:v>
                </c:pt>
                <c:pt idx="13">
                  <c:v>104.74507824331145</c:v>
                </c:pt>
                <c:pt idx="14">
                  <c:v>103.98788490661282</c:v>
                </c:pt>
                <c:pt idx="15">
                  <c:v>103.81019687026755</c:v>
                </c:pt>
                <c:pt idx="16">
                  <c:v>103.65471983846543</c:v>
                </c:pt>
                <c:pt idx="17">
                  <c:v>104.49268046441192</c:v>
                </c:pt>
                <c:pt idx="18">
                  <c:v>104.13932357395255</c:v>
                </c:pt>
                <c:pt idx="19">
                  <c:v>105.75466935890964</c:v>
                </c:pt>
              </c:numCache>
            </c:numRef>
          </c:val>
          <c:smooth val="0"/>
          <c:extLst>
            <c:ext xmlns:c16="http://schemas.microsoft.com/office/drawing/2014/chart" uri="{C3380CC4-5D6E-409C-BE32-E72D297353CC}">
              <c16:uniqueId val="{00000001-91DD-4741-B305-A2EF3408BB9A}"/>
            </c:ext>
          </c:extLst>
        </c:ser>
        <c:ser>
          <c:idx val="2"/>
          <c:order val="2"/>
          <c:tx>
            <c:strRef>
              <c:f>famiglie!$AV$83</c:f>
              <c:strCache>
                <c:ptCount val="1"/>
                <c:pt idx="0">
                  <c:v>Comune di Castell'Arquato</c:v>
                </c:pt>
              </c:strCache>
            </c:strRef>
          </c:tx>
          <c:spPr>
            <a:ln w="28575" cap="rnd">
              <a:solidFill>
                <a:schemeClr val="accent3"/>
              </a:solidFill>
              <a:round/>
            </a:ln>
            <a:effectLst/>
          </c:spPr>
          <c:marker>
            <c:symbol val="none"/>
          </c:marker>
          <c:cat>
            <c:strRef>
              <c:f>famiglie!$AS$84:$AS$103</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famiglie!$AV$84:$AV$103</c:f>
              <c:numCache>
                <c:formatCode>0.0</c:formatCode>
                <c:ptCount val="20"/>
                <c:pt idx="0">
                  <c:v>100</c:v>
                </c:pt>
                <c:pt idx="1">
                  <c:v>101.23203285420945</c:v>
                </c:pt>
                <c:pt idx="2">
                  <c:v>103.28542094455852</c:v>
                </c:pt>
                <c:pt idx="3">
                  <c:v>102.87474332648871</c:v>
                </c:pt>
                <c:pt idx="4">
                  <c:v>105.74948665297741</c:v>
                </c:pt>
                <c:pt idx="5">
                  <c:v>105.95482546201232</c:v>
                </c:pt>
                <c:pt idx="6">
                  <c:v>106.16016427104722</c:v>
                </c:pt>
                <c:pt idx="7">
                  <c:v>107.90554414784394</c:v>
                </c:pt>
                <c:pt idx="8">
                  <c:v>107.64887063655031</c:v>
                </c:pt>
                <c:pt idx="9">
                  <c:v>107.90554414784394</c:v>
                </c:pt>
                <c:pt idx="10">
                  <c:v>107.54620123203286</c:v>
                </c:pt>
                <c:pt idx="11">
                  <c:v>107.80287474332648</c:v>
                </c:pt>
                <c:pt idx="12">
                  <c:v>107.13552361396304</c:v>
                </c:pt>
                <c:pt idx="13">
                  <c:v>106.10882956878851</c:v>
                </c:pt>
                <c:pt idx="14">
                  <c:v>105.95482546201232</c:v>
                </c:pt>
                <c:pt idx="15">
                  <c:v>106.11036960985628</c:v>
                </c:pt>
                <c:pt idx="16">
                  <c:v>107.21149897330595</c:v>
                </c:pt>
                <c:pt idx="17">
                  <c:v>109.03490759753593</c:v>
                </c:pt>
                <c:pt idx="18">
                  <c:v>109.44558521560575</c:v>
                </c:pt>
                <c:pt idx="19">
                  <c:v>111.24229979466119</c:v>
                </c:pt>
              </c:numCache>
            </c:numRef>
          </c:val>
          <c:smooth val="0"/>
          <c:extLst>
            <c:ext xmlns:c16="http://schemas.microsoft.com/office/drawing/2014/chart" uri="{C3380CC4-5D6E-409C-BE32-E72D297353CC}">
              <c16:uniqueId val="{00000002-91DD-4741-B305-A2EF3408BB9A}"/>
            </c:ext>
          </c:extLst>
        </c:ser>
        <c:ser>
          <c:idx val="3"/>
          <c:order val="3"/>
          <c:tx>
            <c:strRef>
              <c:f>famiglie!$AW$83</c:f>
              <c:strCache>
                <c:ptCount val="1"/>
                <c:pt idx="0">
                  <c:v>Comune di Lugagnano Val d'Arda</c:v>
                </c:pt>
              </c:strCache>
            </c:strRef>
          </c:tx>
          <c:spPr>
            <a:ln w="28575" cap="rnd">
              <a:solidFill>
                <a:schemeClr val="accent4"/>
              </a:solidFill>
              <a:round/>
            </a:ln>
            <a:effectLst/>
          </c:spPr>
          <c:marker>
            <c:symbol val="none"/>
          </c:marker>
          <c:cat>
            <c:strRef>
              <c:f>famiglie!$AS$84:$AS$103</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famiglie!$AW$84:$AW$103</c:f>
              <c:numCache>
                <c:formatCode>0.0</c:formatCode>
                <c:ptCount val="20"/>
                <c:pt idx="0">
                  <c:v>100</c:v>
                </c:pt>
                <c:pt idx="1">
                  <c:v>100.49861495844875</c:v>
                </c:pt>
                <c:pt idx="2">
                  <c:v>102.10526315789474</c:v>
                </c:pt>
                <c:pt idx="3">
                  <c:v>102.32686980609418</c:v>
                </c:pt>
                <c:pt idx="4">
                  <c:v>103.15789473684211</c:v>
                </c:pt>
                <c:pt idx="5">
                  <c:v>104.26592797783934</c:v>
                </c:pt>
                <c:pt idx="6">
                  <c:v>104.21052631578948</c:v>
                </c:pt>
                <c:pt idx="7">
                  <c:v>104.09972299168975</c:v>
                </c:pt>
                <c:pt idx="8">
                  <c:v>103.71191135734072</c:v>
                </c:pt>
                <c:pt idx="9">
                  <c:v>104.3213296398892</c:v>
                </c:pt>
                <c:pt idx="10">
                  <c:v>102.54847645429363</c:v>
                </c:pt>
                <c:pt idx="11">
                  <c:v>102.8808864265928</c:v>
                </c:pt>
                <c:pt idx="12">
                  <c:v>101.60664819944598</c:v>
                </c:pt>
                <c:pt idx="13">
                  <c:v>100.94182825484765</c:v>
                </c:pt>
                <c:pt idx="14">
                  <c:v>99.501385041551245</c:v>
                </c:pt>
                <c:pt idx="15">
                  <c:v>98.760664819944608</c:v>
                </c:pt>
                <c:pt idx="16">
                  <c:v>98.402770083102496</c:v>
                </c:pt>
                <c:pt idx="17">
                  <c:v>99.224376731301945</c:v>
                </c:pt>
                <c:pt idx="18">
                  <c:v>99.667590027700825</c:v>
                </c:pt>
                <c:pt idx="19">
                  <c:v>100.66481994459834</c:v>
                </c:pt>
              </c:numCache>
            </c:numRef>
          </c:val>
          <c:smooth val="0"/>
          <c:extLst>
            <c:ext xmlns:c16="http://schemas.microsoft.com/office/drawing/2014/chart" uri="{C3380CC4-5D6E-409C-BE32-E72D297353CC}">
              <c16:uniqueId val="{00000003-91DD-4741-B305-A2EF3408BB9A}"/>
            </c:ext>
          </c:extLst>
        </c:ser>
        <c:ser>
          <c:idx val="4"/>
          <c:order val="4"/>
          <c:tx>
            <c:strRef>
              <c:f>famiglie!$AX$83</c:f>
              <c:strCache>
                <c:ptCount val="1"/>
                <c:pt idx="0">
                  <c:v>Comune di Morfasso</c:v>
                </c:pt>
              </c:strCache>
            </c:strRef>
          </c:tx>
          <c:spPr>
            <a:ln w="28575" cap="rnd">
              <a:solidFill>
                <a:schemeClr val="accent5"/>
              </a:solidFill>
              <a:round/>
            </a:ln>
            <a:effectLst/>
          </c:spPr>
          <c:marker>
            <c:symbol val="none"/>
          </c:marker>
          <c:cat>
            <c:strRef>
              <c:f>famiglie!$AS$84:$AS$103</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famiglie!$AX$84:$AX$103</c:f>
              <c:numCache>
                <c:formatCode>0.0</c:formatCode>
                <c:ptCount val="20"/>
                <c:pt idx="0">
                  <c:v>100</c:v>
                </c:pt>
                <c:pt idx="1">
                  <c:v>100</c:v>
                </c:pt>
                <c:pt idx="2">
                  <c:v>97.941176470588232</c:v>
                </c:pt>
                <c:pt idx="3">
                  <c:v>95.735294117647058</c:v>
                </c:pt>
                <c:pt idx="4">
                  <c:v>95.441176470588232</c:v>
                </c:pt>
                <c:pt idx="5">
                  <c:v>94.852941176470594</c:v>
                </c:pt>
                <c:pt idx="6">
                  <c:v>94.264705882352942</c:v>
                </c:pt>
                <c:pt idx="7">
                  <c:v>93.382352941176464</c:v>
                </c:pt>
                <c:pt idx="8">
                  <c:v>91.17647058823529</c:v>
                </c:pt>
                <c:pt idx="9">
                  <c:v>90.294117647058826</c:v>
                </c:pt>
                <c:pt idx="10">
                  <c:v>89.852941176470594</c:v>
                </c:pt>
                <c:pt idx="11">
                  <c:v>88.382352941176464</c:v>
                </c:pt>
                <c:pt idx="12">
                  <c:v>85.588235294117652</c:v>
                </c:pt>
                <c:pt idx="13">
                  <c:v>83.82352941176471</c:v>
                </c:pt>
                <c:pt idx="14">
                  <c:v>82.058823529411768</c:v>
                </c:pt>
                <c:pt idx="15">
                  <c:v>82.135294117647049</c:v>
                </c:pt>
                <c:pt idx="16">
                  <c:v>81.57058823529411</c:v>
                </c:pt>
                <c:pt idx="17">
                  <c:v>80</c:v>
                </c:pt>
                <c:pt idx="18">
                  <c:v>76.617647058823536</c:v>
                </c:pt>
                <c:pt idx="19">
                  <c:v>77.205882352941174</c:v>
                </c:pt>
              </c:numCache>
            </c:numRef>
          </c:val>
          <c:smooth val="0"/>
          <c:extLst>
            <c:ext xmlns:c16="http://schemas.microsoft.com/office/drawing/2014/chart" uri="{C3380CC4-5D6E-409C-BE32-E72D297353CC}">
              <c16:uniqueId val="{00000004-91DD-4741-B305-A2EF3408BB9A}"/>
            </c:ext>
          </c:extLst>
        </c:ser>
        <c:dLbls>
          <c:showLegendKey val="0"/>
          <c:showVal val="0"/>
          <c:showCatName val="0"/>
          <c:showSerName val="0"/>
          <c:showPercent val="0"/>
          <c:showBubbleSize val="0"/>
        </c:dLbls>
        <c:smooth val="0"/>
        <c:axId val="1577596111"/>
        <c:axId val="1709958511"/>
      </c:lineChart>
      <c:catAx>
        <c:axId val="15775961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709958511"/>
        <c:crossesAt val="0"/>
        <c:auto val="1"/>
        <c:lblAlgn val="ctr"/>
        <c:lblOffset val="100"/>
        <c:noMultiLvlLbl val="0"/>
      </c:catAx>
      <c:valAx>
        <c:axId val="1709958511"/>
        <c:scaling>
          <c:orientation val="minMax"/>
          <c:min val="75"/>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7759611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400" b="1" i="0" baseline="0">
                <a:effectLst/>
              </a:rPr>
              <a:t>Numero di famiglie, per numero di componenti e presenza di stranieri. 1.1.2023 - COMUNE DI VERNASCA</a:t>
            </a:r>
            <a:endParaRPr lang="it-IT" sz="1400"/>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it-IT"/>
        </a:p>
      </c:txPr>
    </c:title>
    <c:autoTitleDeleted val="0"/>
    <c:plotArea>
      <c:layout/>
      <c:barChart>
        <c:barDir val="col"/>
        <c:grouping val="percentStacked"/>
        <c:varyColors val="0"/>
        <c:ser>
          <c:idx val="0"/>
          <c:order val="0"/>
          <c:tx>
            <c:strRef>
              <c:f>report_famiglia_componenti_stra!$N$804</c:f>
              <c:strCache>
                <c:ptCount val="1"/>
                <c:pt idx="0">
                  <c:v>Nessuno Straniero</c:v>
                </c:pt>
              </c:strCache>
            </c:strRef>
          </c:tx>
          <c:spPr>
            <a:solidFill>
              <a:schemeClr val="accent1"/>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report_famiglia_componenti_stra!$O$803:$T$803</c:f>
              <c:strCache>
                <c:ptCount val="6"/>
                <c:pt idx="0">
                  <c:v>1</c:v>
                </c:pt>
                <c:pt idx="1">
                  <c:v>2</c:v>
                </c:pt>
                <c:pt idx="2">
                  <c:v>3</c:v>
                </c:pt>
                <c:pt idx="3">
                  <c:v>4</c:v>
                </c:pt>
                <c:pt idx="4">
                  <c:v>5</c:v>
                </c:pt>
                <c:pt idx="5">
                  <c:v>6 e più</c:v>
                </c:pt>
              </c:strCache>
            </c:strRef>
          </c:cat>
          <c:val>
            <c:numRef>
              <c:f>report_famiglia_componenti_stra!$O$804:$T$804</c:f>
              <c:numCache>
                <c:formatCode>General</c:formatCode>
                <c:ptCount val="6"/>
                <c:pt idx="0">
                  <c:v>420</c:v>
                </c:pt>
                <c:pt idx="1">
                  <c:v>259</c:v>
                </c:pt>
                <c:pt idx="2">
                  <c:v>129</c:v>
                </c:pt>
                <c:pt idx="3">
                  <c:v>99</c:v>
                </c:pt>
                <c:pt idx="4">
                  <c:v>16</c:v>
                </c:pt>
                <c:pt idx="5">
                  <c:v>6</c:v>
                </c:pt>
              </c:numCache>
            </c:numRef>
          </c:val>
          <c:extLst>
            <c:ext xmlns:c16="http://schemas.microsoft.com/office/drawing/2014/chart" uri="{C3380CC4-5D6E-409C-BE32-E72D297353CC}">
              <c16:uniqueId val="{00000000-5D17-4BD1-A300-FFFEE49E7B06}"/>
            </c:ext>
          </c:extLst>
        </c:ser>
        <c:ser>
          <c:idx val="1"/>
          <c:order val="1"/>
          <c:tx>
            <c:strRef>
              <c:f>report_famiglia_componenti_stra!$N$805</c:f>
              <c:strCache>
                <c:ptCount val="1"/>
                <c:pt idx="0">
                  <c:v>Alcuni Stranieri</c:v>
                </c:pt>
              </c:strCache>
            </c:strRef>
          </c:tx>
          <c:spPr>
            <a:solidFill>
              <a:schemeClr val="accent2"/>
            </a:solidFill>
            <a:ln>
              <a:noFill/>
            </a:ln>
            <a:effectLst/>
          </c:spPr>
          <c:invertIfNegative val="0"/>
          <c:dLbls>
            <c:dLbl>
              <c:idx val="1"/>
              <c:layout>
                <c:manualLayout>
                  <c:x val="0"/>
                  <c:y val="3.428571428571428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D17-4BD1-A300-FFFEE49E7B06}"/>
                </c:ext>
              </c:extLst>
            </c:dLbl>
            <c:dLbl>
              <c:idx val="2"/>
              <c:layout>
                <c:manualLayout>
                  <c:x val="0"/>
                  <c:y val="2.66666666666666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D17-4BD1-A300-FFFEE49E7B06}"/>
                </c:ext>
              </c:extLst>
            </c:dLbl>
            <c:dLbl>
              <c:idx val="3"/>
              <c:layout>
                <c:manualLayout>
                  <c:x val="7.4982092219013458E-17"/>
                  <c:y val="3.428571428571428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D17-4BD1-A300-FFFEE49E7B06}"/>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report_famiglia_componenti_stra!$O$803:$T$803</c:f>
              <c:strCache>
                <c:ptCount val="6"/>
                <c:pt idx="0">
                  <c:v>1</c:v>
                </c:pt>
                <c:pt idx="1">
                  <c:v>2</c:v>
                </c:pt>
                <c:pt idx="2">
                  <c:v>3</c:v>
                </c:pt>
                <c:pt idx="3">
                  <c:v>4</c:v>
                </c:pt>
                <c:pt idx="4">
                  <c:v>5</c:v>
                </c:pt>
                <c:pt idx="5">
                  <c:v>6 e più</c:v>
                </c:pt>
              </c:strCache>
            </c:strRef>
          </c:cat>
          <c:val>
            <c:numRef>
              <c:f>report_famiglia_componenti_stra!$O$805:$T$805</c:f>
              <c:numCache>
                <c:formatCode>General</c:formatCode>
                <c:ptCount val="6"/>
                <c:pt idx="1">
                  <c:v>12</c:v>
                </c:pt>
                <c:pt idx="2">
                  <c:v>13</c:v>
                </c:pt>
                <c:pt idx="3">
                  <c:v>10</c:v>
                </c:pt>
                <c:pt idx="4">
                  <c:v>2</c:v>
                </c:pt>
                <c:pt idx="5">
                  <c:v>3</c:v>
                </c:pt>
              </c:numCache>
            </c:numRef>
          </c:val>
          <c:extLst>
            <c:ext xmlns:c16="http://schemas.microsoft.com/office/drawing/2014/chart" uri="{C3380CC4-5D6E-409C-BE32-E72D297353CC}">
              <c16:uniqueId val="{00000001-5D17-4BD1-A300-FFFEE49E7B06}"/>
            </c:ext>
          </c:extLst>
        </c:ser>
        <c:ser>
          <c:idx val="2"/>
          <c:order val="2"/>
          <c:tx>
            <c:strRef>
              <c:f>report_famiglia_componenti_stra!$N$806</c:f>
              <c:strCache>
                <c:ptCount val="1"/>
                <c:pt idx="0">
                  <c:v>Tutti Stranieri</c:v>
                </c:pt>
              </c:strCache>
            </c:strRef>
          </c:tx>
          <c:spPr>
            <a:solidFill>
              <a:schemeClr val="accent3"/>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report_famiglia_componenti_stra!$O$803:$T$803</c:f>
              <c:strCache>
                <c:ptCount val="6"/>
                <c:pt idx="0">
                  <c:v>1</c:v>
                </c:pt>
                <c:pt idx="1">
                  <c:v>2</c:v>
                </c:pt>
                <c:pt idx="2">
                  <c:v>3</c:v>
                </c:pt>
                <c:pt idx="3">
                  <c:v>4</c:v>
                </c:pt>
                <c:pt idx="4">
                  <c:v>5</c:v>
                </c:pt>
                <c:pt idx="5">
                  <c:v>6 e più</c:v>
                </c:pt>
              </c:strCache>
            </c:strRef>
          </c:cat>
          <c:val>
            <c:numRef>
              <c:f>report_famiglia_componenti_stra!$O$806:$T$806</c:f>
              <c:numCache>
                <c:formatCode>General</c:formatCode>
                <c:ptCount val="6"/>
                <c:pt idx="0">
                  <c:v>19</c:v>
                </c:pt>
                <c:pt idx="1">
                  <c:v>2</c:v>
                </c:pt>
                <c:pt idx="2">
                  <c:v>3</c:v>
                </c:pt>
                <c:pt idx="3">
                  <c:v>2</c:v>
                </c:pt>
                <c:pt idx="4">
                  <c:v>2</c:v>
                </c:pt>
              </c:numCache>
            </c:numRef>
          </c:val>
          <c:extLst>
            <c:ext xmlns:c16="http://schemas.microsoft.com/office/drawing/2014/chart" uri="{C3380CC4-5D6E-409C-BE32-E72D297353CC}">
              <c16:uniqueId val="{00000002-5D17-4BD1-A300-FFFEE49E7B06}"/>
            </c:ext>
          </c:extLst>
        </c:ser>
        <c:dLbls>
          <c:dLblPos val="ctr"/>
          <c:showLegendKey val="0"/>
          <c:showVal val="1"/>
          <c:showCatName val="0"/>
          <c:showSerName val="0"/>
          <c:showPercent val="0"/>
          <c:showBubbleSize val="0"/>
        </c:dLbls>
        <c:gapWidth val="150"/>
        <c:overlap val="100"/>
        <c:axId val="1119908096"/>
        <c:axId val="1088730160"/>
      </c:barChart>
      <c:catAx>
        <c:axId val="1119908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088730160"/>
        <c:crosses val="autoZero"/>
        <c:auto val="1"/>
        <c:lblAlgn val="ctr"/>
        <c:lblOffset val="100"/>
        <c:noMultiLvlLbl val="0"/>
      </c:catAx>
      <c:valAx>
        <c:axId val="10887301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119908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VERNASCA. Confronto Provincia, Regione, Italia. </a:t>
            </a:r>
            <a:endParaRPr lang="it-IT" sz="1400">
              <a:effectLst/>
            </a:endParaRPr>
          </a:p>
          <a:p>
            <a:pPr>
              <a:defRPr/>
            </a:pPr>
            <a:r>
              <a:rPr lang="en-US" sz="1200" b="1" i="0" baseline="0">
                <a:effectLst/>
              </a:rPr>
              <a:t>Indice di vecchiaia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demogr'!$L$51</c:f>
              <c:strCache>
                <c:ptCount val="1"/>
                <c:pt idx="0">
                  <c:v>COMUNE DI VERNASCA</c:v>
                </c:pt>
              </c:strCache>
            </c:strRef>
          </c:tx>
          <c:spPr>
            <a:ln w="28575" cap="rnd">
              <a:solidFill>
                <a:schemeClr val="accent1"/>
              </a:solidFill>
              <a:round/>
            </a:ln>
            <a:effectLst/>
          </c:spPr>
          <c:marker>
            <c:symbol val="none"/>
          </c:marker>
          <c:cat>
            <c:numRef>
              <c:f>'indicatori demogr'!$M$50:$AH$50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demogr'!$M$51:$AH$51</c:f>
              <c:numCache>
                <c:formatCode>0.0</c:formatCode>
                <c:ptCount val="22"/>
                <c:pt idx="0">
                  <c:v>322.10000000000002</c:v>
                </c:pt>
                <c:pt idx="1">
                  <c:v>309.2</c:v>
                </c:pt>
                <c:pt idx="2">
                  <c:v>302.7</c:v>
                </c:pt>
                <c:pt idx="3">
                  <c:v>306.8</c:v>
                </c:pt>
                <c:pt idx="4">
                  <c:v>312.7</c:v>
                </c:pt>
                <c:pt idx="5">
                  <c:v>302.8</c:v>
                </c:pt>
                <c:pt idx="6">
                  <c:v>302.89999999999998</c:v>
                </c:pt>
                <c:pt idx="7">
                  <c:v>311</c:v>
                </c:pt>
                <c:pt idx="8">
                  <c:v>310</c:v>
                </c:pt>
                <c:pt idx="9">
                  <c:v>297.10000000000002</c:v>
                </c:pt>
                <c:pt idx="10">
                  <c:v>297.39999999999998</c:v>
                </c:pt>
                <c:pt idx="11">
                  <c:v>317.3</c:v>
                </c:pt>
                <c:pt idx="12">
                  <c:v>322.2</c:v>
                </c:pt>
                <c:pt idx="13">
                  <c:v>318.10000000000002</c:v>
                </c:pt>
                <c:pt idx="14">
                  <c:v>345.3</c:v>
                </c:pt>
                <c:pt idx="15">
                  <c:v>323.2</c:v>
                </c:pt>
                <c:pt idx="16">
                  <c:v>336.7</c:v>
                </c:pt>
                <c:pt idx="17">
                  <c:v>331.3</c:v>
                </c:pt>
                <c:pt idx="18">
                  <c:v>341.5</c:v>
                </c:pt>
                <c:pt idx="19">
                  <c:v>344.7</c:v>
                </c:pt>
                <c:pt idx="20">
                  <c:v>350.5</c:v>
                </c:pt>
                <c:pt idx="21">
                  <c:v>364</c:v>
                </c:pt>
              </c:numCache>
            </c:numRef>
          </c:val>
          <c:smooth val="0"/>
          <c:extLst>
            <c:ext xmlns:c16="http://schemas.microsoft.com/office/drawing/2014/chart" uri="{C3380CC4-5D6E-409C-BE32-E72D297353CC}">
              <c16:uniqueId val="{00000000-6E94-400C-B403-65D01452E278}"/>
            </c:ext>
          </c:extLst>
        </c:ser>
        <c:ser>
          <c:idx val="1"/>
          <c:order val="1"/>
          <c:tx>
            <c:strRef>
              <c:f>'indicatori demogr'!$L$52</c:f>
              <c:strCache>
                <c:ptCount val="1"/>
                <c:pt idx="0">
                  <c:v>PROVINCIA DI PIACENZA</c:v>
                </c:pt>
              </c:strCache>
            </c:strRef>
          </c:tx>
          <c:spPr>
            <a:ln w="28575" cap="rnd">
              <a:solidFill>
                <a:schemeClr val="accent2"/>
              </a:solidFill>
              <a:round/>
            </a:ln>
            <a:effectLst/>
          </c:spPr>
          <c:marker>
            <c:symbol val="none"/>
          </c:marker>
          <c:cat>
            <c:numRef>
              <c:f>'indicatori demogr'!$M$50:$AH$50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demogr'!$M$52:$AH$52</c:f>
              <c:numCache>
                <c:formatCode>0.0</c:formatCode>
                <c:ptCount val="22"/>
                <c:pt idx="0">
                  <c:v>216.5</c:v>
                </c:pt>
                <c:pt idx="1">
                  <c:v>214</c:v>
                </c:pt>
                <c:pt idx="2">
                  <c:v>210.9</c:v>
                </c:pt>
                <c:pt idx="3">
                  <c:v>208</c:v>
                </c:pt>
                <c:pt idx="4">
                  <c:v>205.3</c:v>
                </c:pt>
                <c:pt idx="5">
                  <c:v>202.7</c:v>
                </c:pt>
                <c:pt idx="6">
                  <c:v>199.7</c:v>
                </c:pt>
                <c:pt idx="7">
                  <c:v>194.7</c:v>
                </c:pt>
                <c:pt idx="8">
                  <c:v>190.8</c:v>
                </c:pt>
                <c:pt idx="9">
                  <c:v>188.1</c:v>
                </c:pt>
                <c:pt idx="10">
                  <c:v>189</c:v>
                </c:pt>
                <c:pt idx="11">
                  <c:v>190</c:v>
                </c:pt>
                <c:pt idx="12">
                  <c:v>191.5</c:v>
                </c:pt>
                <c:pt idx="13">
                  <c:v>192.6</c:v>
                </c:pt>
                <c:pt idx="14">
                  <c:v>193.8</c:v>
                </c:pt>
                <c:pt idx="15">
                  <c:v>194.6</c:v>
                </c:pt>
                <c:pt idx="16">
                  <c:v>195.8</c:v>
                </c:pt>
                <c:pt idx="17">
                  <c:v>197.9</c:v>
                </c:pt>
                <c:pt idx="18">
                  <c:v>200</c:v>
                </c:pt>
                <c:pt idx="19">
                  <c:v>198.8</c:v>
                </c:pt>
                <c:pt idx="20">
                  <c:v>202.1</c:v>
                </c:pt>
                <c:pt idx="21">
                  <c:v>205.3</c:v>
                </c:pt>
              </c:numCache>
            </c:numRef>
          </c:val>
          <c:smooth val="0"/>
          <c:extLst>
            <c:ext xmlns:c16="http://schemas.microsoft.com/office/drawing/2014/chart" uri="{C3380CC4-5D6E-409C-BE32-E72D297353CC}">
              <c16:uniqueId val="{00000001-6E94-400C-B403-65D01452E278}"/>
            </c:ext>
          </c:extLst>
        </c:ser>
        <c:ser>
          <c:idx val="2"/>
          <c:order val="2"/>
          <c:tx>
            <c:strRef>
              <c:f>'indicatori demogr'!$L$53</c:f>
              <c:strCache>
                <c:ptCount val="1"/>
                <c:pt idx="0">
                  <c:v>EMILIA-ROMAGNA</c:v>
                </c:pt>
              </c:strCache>
            </c:strRef>
          </c:tx>
          <c:spPr>
            <a:ln w="28575" cap="rnd">
              <a:solidFill>
                <a:schemeClr val="accent3"/>
              </a:solidFill>
              <a:round/>
            </a:ln>
            <a:effectLst/>
          </c:spPr>
          <c:marker>
            <c:symbol val="none"/>
          </c:marker>
          <c:cat>
            <c:numRef>
              <c:f>'indicatori demogr'!$M$50:$AH$50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demogr'!$M$53:$AH$53</c:f>
              <c:numCache>
                <c:formatCode>0.0</c:formatCode>
                <c:ptCount val="22"/>
                <c:pt idx="0">
                  <c:v>191.9</c:v>
                </c:pt>
                <c:pt idx="1">
                  <c:v>189.5</c:v>
                </c:pt>
                <c:pt idx="2">
                  <c:v>187.6</c:v>
                </c:pt>
                <c:pt idx="3">
                  <c:v>184.5</c:v>
                </c:pt>
                <c:pt idx="4">
                  <c:v>182.2</c:v>
                </c:pt>
                <c:pt idx="5">
                  <c:v>180.1</c:v>
                </c:pt>
                <c:pt idx="6">
                  <c:v>176.7</c:v>
                </c:pt>
                <c:pt idx="7">
                  <c:v>172.8</c:v>
                </c:pt>
                <c:pt idx="8">
                  <c:v>170</c:v>
                </c:pt>
                <c:pt idx="9">
                  <c:v>167.2</c:v>
                </c:pt>
                <c:pt idx="10">
                  <c:v>169.5</c:v>
                </c:pt>
                <c:pt idx="11">
                  <c:v>170.1</c:v>
                </c:pt>
                <c:pt idx="12">
                  <c:v>171.5</c:v>
                </c:pt>
                <c:pt idx="13">
                  <c:v>173.6</c:v>
                </c:pt>
                <c:pt idx="14">
                  <c:v>175.6</c:v>
                </c:pt>
                <c:pt idx="15">
                  <c:v>177.8</c:v>
                </c:pt>
                <c:pt idx="16">
                  <c:v>180.1</c:v>
                </c:pt>
                <c:pt idx="17">
                  <c:v>183.7</c:v>
                </c:pt>
                <c:pt idx="18">
                  <c:v>187.5</c:v>
                </c:pt>
                <c:pt idx="19">
                  <c:v>189.7</c:v>
                </c:pt>
                <c:pt idx="20">
                  <c:v>193.7</c:v>
                </c:pt>
                <c:pt idx="21">
                  <c:v>198.4</c:v>
                </c:pt>
              </c:numCache>
            </c:numRef>
          </c:val>
          <c:smooth val="0"/>
          <c:extLst>
            <c:ext xmlns:c16="http://schemas.microsoft.com/office/drawing/2014/chart" uri="{C3380CC4-5D6E-409C-BE32-E72D297353CC}">
              <c16:uniqueId val="{00000002-6E94-400C-B403-65D01452E278}"/>
            </c:ext>
          </c:extLst>
        </c:ser>
        <c:ser>
          <c:idx val="3"/>
          <c:order val="3"/>
          <c:tx>
            <c:strRef>
              <c:f>'indicatori demogr'!$L$54</c:f>
              <c:strCache>
                <c:ptCount val="1"/>
                <c:pt idx="0">
                  <c:v>ITALIA</c:v>
                </c:pt>
              </c:strCache>
            </c:strRef>
          </c:tx>
          <c:spPr>
            <a:ln w="28575" cap="rnd">
              <a:solidFill>
                <a:schemeClr val="accent4"/>
              </a:solidFill>
              <a:round/>
            </a:ln>
            <a:effectLst/>
          </c:spPr>
          <c:marker>
            <c:symbol val="none"/>
          </c:marker>
          <c:cat>
            <c:numRef>
              <c:f>'indicatori demogr'!$M$50:$AH$50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demogr'!$M$54:$AH$54</c:f>
              <c:numCache>
                <c:formatCode>0.0</c:formatCode>
                <c:ptCount val="22"/>
                <c:pt idx="0">
                  <c:v>131.4</c:v>
                </c:pt>
                <c:pt idx="1">
                  <c:v>133.80000000000001</c:v>
                </c:pt>
                <c:pt idx="2">
                  <c:v>135.9</c:v>
                </c:pt>
                <c:pt idx="3">
                  <c:v>137.80000000000001</c:v>
                </c:pt>
                <c:pt idx="4">
                  <c:v>139.9</c:v>
                </c:pt>
                <c:pt idx="5">
                  <c:v>141.69999999999999</c:v>
                </c:pt>
                <c:pt idx="6">
                  <c:v>142.80000000000001</c:v>
                </c:pt>
                <c:pt idx="7">
                  <c:v>143.4</c:v>
                </c:pt>
                <c:pt idx="8">
                  <c:v>144</c:v>
                </c:pt>
                <c:pt idx="9">
                  <c:v>144.5</c:v>
                </c:pt>
                <c:pt idx="10">
                  <c:v>148.6</c:v>
                </c:pt>
                <c:pt idx="11">
                  <c:v>151.4</c:v>
                </c:pt>
                <c:pt idx="12">
                  <c:v>154.1</c:v>
                </c:pt>
                <c:pt idx="13">
                  <c:v>157.69999999999999</c:v>
                </c:pt>
                <c:pt idx="14">
                  <c:v>161.4</c:v>
                </c:pt>
                <c:pt idx="15">
                  <c:v>165.3</c:v>
                </c:pt>
                <c:pt idx="16">
                  <c:v>168.9</c:v>
                </c:pt>
                <c:pt idx="17">
                  <c:v>174</c:v>
                </c:pt>
                <c:pt idx="18">
                  <c:v>179.3</c:v>
                </c:pt>
                <c:pt idx="19">
                  <c:v>182.6</c:v>
                </c:pt>
                <c:pt idx="20">
                  <c:v>187.6</c:v>
                </c:pt>
                <c:pt idx="21">
                  <c:v>193.1</c:v>
                </c:pt>
              </c:numCache>
            </c:numRef>
          </c:val>
          <c:smooth val="0"/>
          <c:extLst>
            <c:ext xmlns:c16="http://schemas.microsoft.com/office/drawing/2014/chart" uri="{C3380CC4-5D6E-409C-BE32-E72D297353CC}">
              <c16:uniqueId val="{00000003-6E94-400C-B403-65D01452E278}"/>
            </c:ext>
          </c:extLst>
        </c:ser>
        <c:dLbls>
          <c:showLegendKey val="0"/>
          <c:showVal val="0"/>
          <c:showCatName val="0"/>
          <c:showSerName val="0"/>
          <c:showPercent val="0"/>
          <c:showBubbleSize val="0"/>
        </c:dLbls>
        <c:smooth val="0"/>
        <c:axId val="1672292831"/>
        <c:axId val="1631204831"/>
      </c:lineChart>
      <c:dateAx>
        <c:axId val="16722928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1204831"/>
        <c:crosses val="autoZero"/>
        <c:auto val="0"/>
        <c:lblOffset val="100"/>
        <c:baseTimeUnit val="days"/>
      </c:dateAx>
      <c:valAx>
        <c:axId val="1631204831"/>
        <c:scaling>
          <c:orientation val="minMax"/>
          <c:max val="370"/>
          <c:min val="12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7229283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it-IT" sz="1400" b="1" i="0" baseline="0">
                <a:effectLst/>
              </a:rPr>
              <a:t>COMUNE DI VERNASCA. Popolazione totale. Confronto comuni limitrofi. </a:t>
            </a:r>
            <a:r>
              <a:rPr lang="it-IT" sz="1200" b="1" i="0" baseline="0">
                <a:effectLst/>
              </a:rPr>
              <a:t>Numeri indice (1861=100)</a:t>
            </a:r>
            <a:endParaRPr lang="it-IT" sz="1200">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censimenti!$T$186</c:f>
              <c:strCache>
                <c:ptCount val="1"/>
                <c:pt idx="0">
                  <c:v>Comune di Vernasca</c:v>
                </c:pt>
              </c:strCache>
            </c:strRef>
          </c:tx>
          <c:spPr>
            <a:ln w="19050" cap="rnd">
              <a:solidFill>
                <a:schemeClr val="accent1"/>
              </a:solidFill>
              <a:round/>
            </a:ln>
            <a:effectLst/>
          </c:spPr>
          <c:marker>
            <c:symbol val="none"/>
          </c:marker>
          <c:cat>
            <c:numRef>
              <c:f>censimenti!$S$187:$S$202</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censimenti!$T$187:$T$202</c:f>
              <c:numCache>
                <c:formatCode>#,##0.0</c:formatCode>
                <c:ptCount val="16"/>
                <c:pt idx="0">
                  <c:v>100</c:v>
                </c:pt>
                <c:pt idx="1">
                  <c:v>110.94170403587444</c:v>
                </c:pt>
                <c:pt idx="2">
                  <c:v>119.03587443946188</c:v>
                </c:pt>
                <c:pt idx="3">
                  <c:v>121.59192825112108</c:v>
                </c:pt>
                <c:pt idx="4">
                  <c:v>137.13004484304932</c:v>
                </c:pt>
                <c:pt idx="5">
                  <c:v>146.4798206278027</c:v>
                </c:pt>
                <c:pt idx="6">
                  <c:v>150.08968609865471</c:v>
                </c:pt>
                <c:pt idx="7">
                  <c:v>151.81614349775785</c:v>
                </c:pt>
                <c:pt idx="8">
                  <c:v>138.27354260089686</c:v>
                </c:pt>
                <c:pt idx="9">
                  <c:v>113.02690582959642</c:v>
                </c:pt>
                <c:pt idx="10">
                  <c:v>79.88789237668162</c:v>
                </c:pt>
                <c:pt idx="11">
                  <c:v>67.757847533632287</c:v>
                </c:pt>
                <c:pt idx="12">
                  <c:v>59.753363228699556</c:v>
                </c:pt>
                <c:pt idx="13">
                  <c:v>55.112107623318387</c:v>
                </c:pt>
                <c:pt idx="14">
                  <c:v>50.246636771300444</c:v>
                </c:pt>
                <c:pt idx="15">
                  <c:v>44.843049327354258</c:v>
                </c:pt>
              </c:numCache>
            </c:numRef>
          </c:val>
          <c:smooth val="0"/>
          <c:extLst>
            <c:ext xmlns:c16="http://schemas.microsoft.com/office/drawing/2014/chart" uri="{C3380CC4-5D6E-409C-BE32-E72D297353CC}">
              <c16:uniqueId val="{00000000-FDBE-4D9C-9CA4-5A98EA9B2A82}"/>
            </c:ext>
          </c:extLst>
        </c:ser>
        <c:ser>
          <c:idx val="1"/>
          <c:order val="1"/>
          <c:tx>
            <c:strRef>
              <c:f>censimenti!$U$186</c:f>
              <c:strCache>
                <c:ptCount val="1"/>
                <c:pt idx="0">
                  <c:v>Comune di Alseno</c:v>
                </c:pt>
              </c:strCache>
            </c:strRef>
          </c:tx>
          <c:spPr>
            <a:ln w="19050" cap="rnd">
              <a:solidFill>
                <a:schemeClr val="accent2"/>
              </a:solidFill>
              <a:round/>
            </a:ln>
            <a:effectLst/>
          </c:spPr>
          <c:marker>
            <c:symbol val="none"/>
          </c:marker>
          <c:cat>
            <c:numRef>
              <c:f>censimenti!$S$187:$S$202</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censimenti!$U$187:$U$202</c:f>
              <c:numCache>
                <c:formatCode>#,##0.0</c:formatCode>
                <c:ptCount val="16"/>
                <c:pt idx="0">
                  <c:v>100</c:v>
                </c:pt>
                <c:pt idx="1">
                  <c:v>112.6661650363682</c:v>
                </c:pt>
                <c:pt idx="2">
                  <c:v>113.99548532731377</c:v>
                </c:pt>
                <c:pt idx="3">
                  <c:v>129.4206170052671</c:v>
                </c:pt>
                <c:pt idx="4">
                  <c:v>139.17732631050916</c:v>
                </c:pt>
                <c:pt idx="5">
                  <c:v>150.84023074993729</c:v>
                </c:pt>
                <c:pt idx="6">
                  <c:v>152.5708552796589</c:v>
                </c:pt>
                <c:pt idx="7">
                  <c:v>151.29169801856031</c:v>
                </c:pt>
                <c:pt idx="8">
                  <c:v>150.81514923501379</c:v>
                </c:pt>
                <c:pt idx="9">
                  <c:v>123.72711311763231</c:v>
                </c:pt>
                <c:pt idx="10">
                  <c:v>108.10132932029094</c:v>
                </c:pt>
                <c:pt idx="11">
                  <c:v>112.6661650363682</c:v>
                </c:pt>
                <c:pt idx="12">
                  <c:v>114.52219714070731</c:v>
                </c:pt>
                <c:pt idx="13">
                  <c:v>116.90494105843993</c:v>
                </c:pt>
                <c:pt idx="14">
                  <c:v>120.96814647604715</c:v>
                </c:pt>
                <c:pt idx="15">
                  <c:v>117.18083772259844</c:v>
                </c:pt>
              </c:numCache>
            </c:numRef>
          </c:val>
          <c:smooth val="0"/>
          <c:extLst>
            <c:ext xmlns:c16="http://schemas.microsoft.com/office/drawing/2014/chart" uri="{C3380CC4-5D6E-409C-BE32-E72D297353CC}">
              <c16:uniqueId val="{00000001-FDBE-4D9C-9CA4-5A98EA9B2A82}"/>
            </c:ext>
          </c:extLst>
        </c:ser>
        <c:ser>
          <c:idx val="2"/>
          <c:order val="2"/>
          <c:tx>
            <c:strRef>
              <c:f>censimenti!$V$186</c:f>
              <c:strCache>
                <c:ptCount val="1"/>
                <c:pt idx="0">
                  <c:v>Comune di Castell'Arquato</c:v>
                </c:pt>
              </c:strCache>
            </c:strRef>
          </c:tx>
          <c:spPr>
            <a:ln w="19050" cap="rnd">
              <a:solidFill>
                <a:schemeClr val="accent3"/>
              </a:solidFill>
              <a:round/>
            </a:ln>
            <a:effectLst/>
          </c:spPr>
          <c:marker>
            <c:symbol val="none"/>
          </c:marker>
          <c:cat>
            <c:numRef>
              <c:f>censimenti!$S$187:$S$202</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censimenti!$V$187:$V$202</c:f>
              <c:numCache>
                <c:formatCode>#,##0.0</c:formatCode>
                <c:ptCount val="16"/>
                <c:pt idx="0">
                  <c:v>100</c:v>
                </c:pt>
                <c:pt idx="1">
                  <c:v>113.24001835704452</c:v>
                </c:pt>
                <c:pt idx="2">
                  <c:v>111.4502065167508</c:v>
                </c:pt>
                <c:pt idx="3">
                  <c:v>127.78797613584213</c:v>
                </c:pt>
                <c:pt idx="4">
                  <c:v>139.03166590178981</c:v>
                </c:pt>
                <c:pt idx="5">
                  <c:v>157.87058283616338</c:v>
                </c:pt>
                <c:pt idx="6">
                  <c:v>158.10004589261129</c:v>
                </c:pt>
                <c:pt idx="7">
                  <c:v>159.68334098210187</c:v>
                </c:pt>
                <c:pt idx="8">
                  <c:v>146.05323542909593</c:v>
                </c:pt>
                <c:pt idx="9">
                  <c:v>129.05002294630563</c:v>
                </c:pt>
                <c:pt idx="10">
                  <c:v>106.60853602569986</c:v>
                </c:pt>
                <c:pt idx="11">
                  <c:v>103.67140890316659</c:v>
                </c:pt>
                <c:pt idx="12">
                  <c:v>101.07847636530519</c:v>
                </c:pt>
                <c:pt idx="13">
                  <c:v>104.79577787976136</c:v>
                </c:pt>
                <c:pt idx="14">
                  <c:v>108.12299219825609</c:v>
                </c:pt>
                <c:pt idx="15">
                  <c:v>105.02524093620927</c:v>
                </c:pt>
              </c:numCache>
            </c:numRef>
          </c:val>
          <c:smooth val="0"/>
          <c:extLst>
            <c:ext xmlns:c16="http://schemas.microsoft.com/office/drawing/2014/chart" uri="{C3380CC4-5D6E-409C-BE32-E72D297353CC}">
              <c16:uniqueId val="{00000002-FDBE-4D9C-9CA4-5A98EA9B2A82}"/>
            </c:ext>
          </c:extLst>
        </c:ser>
        <c:ser>
          <c:idx val="3"/>
          <c:order val="3"/>
          <c:tx>
            <c:strRef>
              <c:f>censimenti!$W$186</c:f>
              <c:strCache>
                <c:ptCount val="1"/>
                <c:pt idx="0">
                  <c:v>Comune di Lugagnano Val d'Arda</c:v>
                </c:pt>
              </c:strCache>
            </c:strRef>
          </c:tx>
          <c:spPr>
            <a:ln w="19050" cap="rnd">
              <a:solidFill>
                <a:schemeClr val="accent4"/>
              </a:solidFill>
              <a:round/>
            </a:ln>
            <a:effectLst/>
          </c:spPr>
          <c:marker>
            <c:symbol val="none"/>
          </c:marker>
          <c:cat>
            <c:numRef>
              <c:f>censimenti!$S$187:$S$202</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censimenti!$W$187:$W$202</c:f>
              <c:numCache>
                <c:formatCode>#,##0.0</c:formatCode>
                <c:ptCount val="16"/>
                <c:pt idx="0">
                  <c:v>100</c:v>
                </c:pt>
                <c:pt idx="1">
                  <c:v>106.82586168055869</c:v>
                </c:pt>
                <c:pt idx="2">
                  <c:v>110.29511151160172</c:v>
                </c:pt>
                <c:pt idx="3">
                  <c:v>124.55507997296688</c:v>
                </c:pt>
                <c:pt idx="4">
                  <c:v>132.95787339490877</c:v>
                </c:pt>
                <c:pt idx="5">
                  <c:v>144.55958549222797</c:v>
                </c:pt>
                <c:pt idx="6">
                  <c:v>143.20792971389955</c:v>
                </c:pt>
                <c:pt idx="7">
                  <c:v>145.10024780355937</c:v>
                </c:pt>
                <c:pt idx="8">
                  <c:v>137.10295111511601</c:v>
                </c:pt>
                <c:pt idx="9">
                  <c:v>118.47262897048884</c:v>
                </c:pt>
                <c:pt idx="10">
                  <c:v>93.782383419689126</c:v>
                </c:pt>
                <c:pt idx="11">
                  <c:v>93.466997071412479</c:v>
                </c:pt>
                <c:pt idx="12">
                  <c:v>95.404370353683262</c:v>
                </c:pt>
                <c:pt idx="13">
                  <c:v>94.660959675602612</c:v>
                </c:pt>
                <c:pt idx="14">
                  <c:v>93.602162649245329</c:v>
                </c:pt>
                <c:pt idx="15">
                  <c:v>87.407073665239921</c:v>
                </c:pt>
              </c:numCache>
            </c:numRef>
          </c:val>
          <c:smooth val="0"/>
          <c:extLst>
            <c:ext xmlns:c16="http://schemas.microsoft.com/office/drawing/2014/chart" uri="{C3380CC4-5D6E-409C-BE32-E72D297353CC}">
              <c16:uniqueId val="{00000003-FDBE-4D9C-9CA4-5A98EA9B2A82}"/>
            </c:ext>
          </c:extLst>
        </c:ser>
        <c:ser>
          <c:idx val="4"/>
          <c:order val="4"/>
          <c:tx>
            <c:strRef>
              <c:f>censimenti!$X$186</c:f>
              <c:strCache>
                <c:ptCount val="1"/>
                <c:pt idx="0">
                  <c:v>Comune di Morfasso</c:v>
                </c:pt>
              </c:strCache>
            </c:strRef>
          </c:tx>
          <c:spPr>
            <a:ln w="19050" cap="rnd">
              <a:solidFill>
                <a:schemeClr val="accent5"/>
              </a:solidFill>
              <a:round/>
            </a:ln>
            <a:effectLst/>
          </c:spPr>
          <c:marker>
            <c:symbol val="none"/>
          </c:marker>
          <c:cat>
            <c:numRef>
              <c:f>censimenti!$S$187:$S$202</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censimenti!$X$187:$X$202</c:f>
              <c:numCache>
                <c:formatCode>#,##0.0</c:formatCode>
                <c:ptCount val="16"/>
                <c:pt idx="0">
                  <c:v>100</c:v>
                </c:pt>
                <c:pt idx="1">
                  <c:v>100.21913805697589</c:v>
                </c:pt>
                <c:pt idx="2">
                  <c:v>105.72193815437059</c:v>
                </c:pt>
                <c:pt idx="3">
                  <c:v>111.97954711468225</c:v>
                </c:pt>
                <c:pt idx="4">
                  <c:v>132.45678110542974</c:v>
                </c:pt>
                <c:pt idx="5">
                  <c:v>126.00438276113951</c:v>
                </c:pt>
                <c:pt idx="6">
                  <c:v>110.32383735086438</c:v>
                </c:pt>
                <c:pt idx="7">
                  <c:v>114.09788166544924</c:v>
                </c:pt>
                <c:pt idx="8">
                  <c:v>117.26320915510105</c:v>
                </c:pt>
                <c:pt idx="9">
                  <c:v>90.820550280009741</c:v>
                </c:pt>
                <c:pt idx="10">
                  <c:v>63.282201120038955</c:v>
                </c:pt>
                <c:pt idx="11">
                  <c:v>53.031409788166542</c:v>
                </c:pt>
                <c:pt idx="12">
                  <c:v>42.293644996347702</c:v>
                </c:pt>
                <c:pt idx="13">
                  <c:v>33.382030679327983</c:v>
                </c:pt>
                <c:pt idx="14">
                  <c:v>26.905283662040418</c:v>
                </c:pt>
                <c:pt idx="15">
                  <c:v>21.621621621621628</c:v>
                </c:pt>
              </c:numCache>
            </c:numRef>
          </c:val>
          <c:smooth val="0"/>
          <c:extLst>
            <c:ext xmlns:c16="http://schemas.microsoft.com/office/drawing/2014/chart" uri="{C3380CC4-5D6E-409C-BE32-E72D297353CC}">
              <c16:uniqueId val="{00000004-FDBE-4D9C-9CA4-5A98EA9B2A82}"/>
            </c:ext>
          </c:extLst>
        </c:ser>
        <c:dLbls>
          <c:showLegendKey val="0"/>
          <c:showVal val="0"/>
          <c:showCatName val="0"/>
          <c:showSerName val="0"/>
          <c:showPercent val="0"/>
          <c:showBubbleSize val="0"/>
        </c:dLbls>
        <c:smooth val="0"/>
        <c:axId val="1534984736"/>
        <c:axId val="1388128000"/>
      </c:lineChart>
      <c:catAx>
        <c:axId val="1534984736"/>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88128000"/>
        <c:crosses val="autoZero"/>
        <c:auto val="1"/>
        <c:lblAlgn val="ctr"/>
        <c:lblOffset val="100"/>
        <c:noMultiLvlLbl val="0"/>
      </c:catAx>
      <c:valAx>
        <c:axId val="1388128000"/>
        <c:scaling>
          <c:orientation val="minMax"/>
          <c:max val="180"/>
          <c:min val="2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34984736"/>
        <c:crosses val="autoZero"/>
        <c:crossBetween val="between"/>
        <c:majorUnit val="20"/>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VERNASCA. Confronto Provincia, Regione, Italia. </a:t>
            </a:r>
            <a:endParaRPr lang="it-IT" sz="1400">
              <a:effectLst/>
            </a:endParaRPr>
          </a:p>
          <a:p>
            <a:pPr>
              <a:defRPr/>
            </a:pPr>
            <a:r>
              <a:rPr lang="en-US" sz="1200" b="1" i="0" baseline="0">
                <a:effectLst/>
              </a:rPr>
              <a:t>Indice di dipendenza strutturale</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demogr'!$L$42</c:f>
              <c:strCache>
                <c:ptCount val="1"/>
                <c:pt idx="0">
                  <c:v>COMUNE DI VERNASCA</c:v>
                </c:pt>
              </c:strCache>
            </c:strRef>
          </c:tx>
          <c:spPr>
            <a:ln w="28575" cap="rnd">
              <a:solidFill>
                <a:schemeClr val="accent1"/>
              </a:solidFill>
              <a:round/>
            </a:ln>
            <a:effectLst/>
          </c:spPr>
          <c:marker>
            <c:symbol val="none"/>
          </c:marker>
          <c:cat>
            <c:numRef>
              <c:f>'indicatori demogr'!$M$41:$AH$41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demogr'!$M$42:$AH$42</c:f>
              <c:numCache>
                <c:formatCode>0.0</c:formatCode>
                <c:ptCount val="22"/>
                <c:pt idx="0">
                  <c:v>75.2</c:v>
                </c:pt>
                <c:pt idx="1">
                  <c:v>75.8</c:v>
                </c:pt>
                <c:pt idx="2">
                  <c:v>74.8</c:v>
                </c:pt>
                <c:pt idx="3">
                  <c:v>73.2</c:v>
                </c:pt>
                <c:pt idx="4">
                  <c:v>74.2</c:v>
                </c:pt>
                <c:pt idx="5">
                  <c:v>74.099999999999994</c:v>
                </c:pt>
                <c:pt idx="6">
                  <c:v>72.2</c:v>
                </c:pt>
                <c:pt idx="7">
                  <c:v>70.5</c:v>
                </c:pt>
                <c:pt idx="8">
                  <c:v>73.5</c:v>
                </c:pt>
                <c:pt idx="9">
                  <c:v>69.599999999999994</c:v>
                </c:pt>
                <c:pt idx="10">
                  <c:v>69.7</c:v>
                </c:pt>
                <c:pt idx="11">
                  <c:v>68.3</c:v>
                </c:pt>
                <c:pt idx="12">
                  <c:v>69</c:v>
                </c:pt>
                <c:pt idx="13">
                  <c:v>73.2</c:v>
                </c:pt>
                <c:pt idx="14">
                  <c:v>72.400000000000006</c:v>
                </c:pt>
                <c:pt idx="15">
                  <c:v>70.900000000000006</c:v>
                </c:pt>
                <c:pt idx="16">
                  <c:v>71.8</c:v>
                </c:pt>
                <c:pt idx="17">
                  <c:v>71.099999999999994</c:v>
                </c:pt>
                <c:pt idx="18">
                  <c:v>72.900000000000006</c:v>
                </c:pt>
                <c:pt idx="19">
                  <c:v>70.8</c:v>
                </c:pt>
                <c:pt idx="20">
                  <c:v>70.8</c:v>
                </c:pt>
                <c:pt idx="21">
                  <c:v>69.599999999999994</c:v>
                </c:pt>
              </c:numCache>
            </c:numRef>
          </c:val>
          <c:smooth val="0"/>
          <c:extLst>
            <c:ext xmlns:c16="http://schemas.microsoft.com/office/drawing/2014/chart" uri="{C3380CC4-5D6E-409C-BE32-E72D297353CC}">
              <c16:uniqueId val="{00000000-6C78-4636-A07C-9743814DFAF3}"/>
            </c:ext>
          </c:extLst>
        </c:ser>
        <c:ser>
          <c:idx val="1"/>
          <c:order val="1"/>
          <c:tx>
            <c:strRef>
              <c:f>'indicatori demogr'!$L$43</c:f>
              <c:strCache>
                <c:ptCount val="1"/>
                <c:pt idx="0">
                  <c:v>PROVINCIA DI PIACENZA</c:v>
                </c:pt>
              </c:strCache>
            </c:strRef>
          </c:tx>
          <c:spPr>
            <a:ln w="28575" cap="rnd">
              <a:solidFill>
                <a:schemeClr val="accent2"/>
              </a:solidFill>
              <a:round/>
            </a:ln>
            <a:effectLst/>
          </c:spPr>
          <c:marker>
            <c:symbol val="none"/>
          </c:marker>
          <c:cat>
            <c:numRef>
              <c:f>'indicatori demogr'!$M$41:$AH$41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demogr'!$M$43:$AH$43</c:f>
              <c:numCache>
                <c:formatCode>0.0</c:formatCode>
                <c:ptCount val="22"/>
                <c:pt idx="0">
                  <c:v>55.3</c:v>
                </c:pt>
                <c:pt idx="1">
                  <c:v>56</c:v>
                </c:pt>
                <c:pt idx="2">
                  <c:v>56.2</c:v>
                </c:pt>
                <c:pt idx="3">
                  <c:v>56.6</c:v>
                </c:pt>
                <c:pt idx="4">
                  <c:v>57.2</c:v>
                </c:pt>
                <c:pt idx="5">
                  <c:v>57.6</c:v>
                </c:pt>
                <c:pt idx="6">
                  <c:v>57.4</c:v>
                </c:pt>
                <c:pt idx="7">
                  <c:v>57.3</c:v>
                </c:pt>
                <c:pt idx="8">
                  <c:v>57.5</c:v>
                </c:pt>
                <c:pt idx="9">
                  <c:v>57.2</c:v>
                </c:pt>
                <c:pt idx="10">
                  <c:v>58.7</c:v>
                </c:pt>
                <c:pt idx="11">
                  <c:v>58.9</c:v>
                </c:pt>
                <c:pt idx="12">
                  <c:v>59.4</c:v>
                </c:pt>
                <c:pt idx="13">
                  <c:v>59.9</c:v>
                </c:pt>
                <c:pt idx="14">
                  <c:v>60.2</c:v>
                </c:pt>
                <c:pt idx="15">
                  <c:v>60.2</c:v>
                </c:pt>
                <c:pt idx="16">
                  <c:v>60</c:v>
                </c:pt>
                <c:pt idx="17">
                  <c:v>60.1</c:v>
                </c:pt>
                <c:pt idx="18">
                  <c:v>60.3</c:v>
                </c:pt>
                <c:pt idx="19">
                  <c:v>59.7</c:v>
                </c:pt>
                <c:pt idx="20">
                  <c:v>59.9</c:v>
                </c:pt>
                <c:pt idx="21">
                  <c:v>59.7</c:v>
                </c:pt>
              </c:numCache>
            </c:numRef>
          </c:val>
          <c:smooth val="0"/>
          <c:extLst>
            <c:ext xmlns:c16="http://schemas.microsoft.com/office/drawing/2014/chart" uri="{C3380CC4-5D6E-409C-BE32-E72D297353CC}">
              <c16:uniqueId val="{00000001-6C78-4636-A07C-9743814DFAF3}"/>
            </c:ext>
          </c:extLst>
        </c:ser>
        <c:ser>
          <c:idx val="2"/>
          <c:order val="2"/>
          <c:tx>
            <c:strRef>
              <c:f>'indicatori demogr'!$L$44</c:f>
              <c:strCache>
                <c:ptCount val="1"/>
                <c:pt idx="0">
                  <c:v>EMILIA-ROMAGNA</c:v>
                </c:pt>
              </c:strCache>
            </c:strRef>
          </c:tx>
          <c:spPr>
            <a:ln w="28575" cap="rnd">
              <a:solidFill>
                <a:schemeClr val="accent3"/>
              </a:solidFill>
              <a:round/>
            </a:ln>
            <a:effectLst/>
          </c:spPr>
          <c:marker>
            <c:symbol val="none"/>
          </c:marker>
          <c:cat>
            <c:numRef>
              <c:f>'indicatori demogr'!$M$41:$AH$41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demogr'!$M$44:$AH$44</c:f>
              <c:numCache>
                <c:formatCode>0.0</c:formatCode>
                <c:ptCount val="22"/>
                <c:pt idx="0">
                  <c:v>51.7</c:v>
                </c:pt>
                <c:pt idx="1">
                  <c:v>52.6</c:v>
                </c:pt>
                <c:pt idx="2">
                  <c:v>53.2</c:v>
                </c:pt>
                <c:pt idx="3">
                  <c:v>53.6</c:v>
                </c:pt>
                <c:pt idx="4">
                  <c:v>54.3</c:v>
                </c:pt>
                <c:pt idx="5">
                  <c:v>54.8</c:v>
                </c:pt>
                <c:pt idx="6">
                  <c:v>54.9</c:v>
                </c:pt>
                <c:pt idx="7">
                  <c:v>55</c:v>
                </c:pt>
                <c:pt idx="8">
                  <c:v>55.3</c:v>
                </c:pt>
                <c:pt idx="9">
                  <c:v>55.2</c:v>
                </c:pt>
                <c:pt idx="10">
                  <c:v>56.9</c:v>
                </c:pt>
                <c:pt idx="11">
                  <c:v>57.6</c:v>
                </c:pt>
                <c:pt idx="12">
                  <c:v>58</c:v>
                </c:pt>
                <c:pt idx="13">
                  <c:v>58.6</c:v>
                </c:pt>
                <c:pt idx="14">
                  <c:v>58.8</c:v>
                </c:pt>
                <c:pt idx="15">
                  <c:v>59</c:v>
                </c:pt>
                <c:pt idx="16">
                  <c:v>58.9</c:v>
                </c:pt>
                <c:pt idx="17">
                  <c:v>59</c:v>
                </c:pt>
                <c:pt idx="18">
                  <c:v>58.9</c:v>
                </c:pt>
                <c:pt idx="19">
                  <c:v>58.5</c:v>
                </c:pt>
                <c:pt idx="20">
                  <c:v>58.6</c:v>
                </c:pt>
                <c:pt idx="21">
                  <c:v>58.3</c:v>
                </c:pt>
              </c:numCache>
            </c:numRef>
          </c:val>
          <c:smooth val="0"/>
          <c:extLst>
            <c:ext xmlns:c16="http://schemas.microsoft.com/office/drawing/2014/chart" uri="{C3380CC4-5D6E-409C-BE32-E72D297353CC}">
              <c16:uniqueId val="{00000002-6C78-4636-A07C-9743814DFAF3}"/>
            </c:ext>
          </c:extLst>
        </c:ser>
        <c:ser>
          <c:idx val="3"/>
          <c:order val="3"/>
          <c:tx>
            <c:strRef>
              <c:f>'indicatori demogr'!$L$45</c:f>
              <c:strCache>
                <c:ptCount val="1"/>
                <c:pt idx="0">
                  <c:v>ITALIA</c:v>
                </c:pt>
              </c:strCache>
            </c:strRef>
          </c:tx>
          <c:spPr>
            <a:ln w="28575" cap="rnd">
              <a:solidFill>
                <a:schemeClr val="accent4"/>
              </a:solidFill>
              <a:round/>
            </a:ln>
            <a:effectLst/>
          </c:spPr>
          <c:marker>
            <c:symbol val="none"/>
          </c:marker>
          <c:cat>
            <c:numRef>
              <c:f>'indicatori demogr'!$M$41:$AH$41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demogr'!$M$45:$AH$45</c:f>
              <c:numCache>
                <c:formatCode>0.0</c:formatCode>
                <c:ptCount val="22"/>
                <c:pt idx="0">
                  <c:v>49.1</c:v>
                </c:pt>
                <c:pt idx="1">
                  <c:v>49.8</c:v>
                </c:pt>
                <c:pt idx="2">
                  <c:v>50.1</c:v>
                </c:pt>
                <c:pt idx="3">
                  <c:v>50.6</c:v>
                </c:pt>
                <c:pt idx="4">
                  <c:v>51.1</c:v>
                </c:pt>
                <c:pt idx="5">
                  <c:v>51.6</c:v>
                </c:pt>
                <c:pt idx="6">
                  <c:v>51.7</c:v>
                </c:pt>
                <c:pt idx="7">
                  <c:v>51.9</c:v>
                </c:pt>
                <c:pt idx="8">
                  <c:v>52.2</c:v>
                </c:pt>
                <c:pt idx="9">
                  <c:v>52.3</c:v>
                </c:pt>
                <c:pt idx="10">
                  <c:v>53.5</c:v>
                </c:pt>
                <c:pt idx="11">
                  <c:v>54.2</c:v>
                </c:pt>
                <c:pt idx="12">
                  <c:v>54.6</c:v>
                </c:pt>
                <c:pt idx="13">
                  <c:v>55.1</c:v>
                </c:pt>
                <c:pt idx="14">
                  <c:v>55.5</c:v>
                </c:pt>
                <c:pt idx="15">
                  <c:v>55.8</c:v>
                </c:pt>
                <c:pt idx="16">
                  <c:v>56</c:v>
                </c:pt>
                <c:pt idx="17">
                  <c:v>56.4</c:v>
                </c:pt>
                <c:pt idx="18">
                  <c:v>56.7</c:v>
                </c:pt>
                <c:pt idx="19">
                  <c:v>57.3</c:v>
                </c:pt>
                <c:pt idx="20">
                  <c:v>57.5</c:v>
                </c:pt>
                <c:pt idx="21">
                  <c:v>57.4</c:v>
                </c:pt>
              </c:numCache>
            </c:numRef>
          </c:val>
          <c:smooth val="0"/>
          <c:extLst>
            <c:ext xmlns:c16="http://schemas.microsoft.com/office/drawing/2014/chart" uri="{C3380CC4-5D6E-409C-BE32-E72D297353CC}">
              <c16:uniqueId val="{00000003-6C78-4636-A07C-9743814DFAF3}"/>
            </c:ext>
          </c:extLst>
        </c:ser>
        <c:dLbls>
          <c:showLegendKey val="0"/>
          <c:showVal val="0"/>
          <c:showCatName val="0"/>
          <c:showSerName val="0"/>
          <c:showPercent val="0"/>
          <c:showBubbleSize val="0"/>
        </c:dLbls>
        <c:smooth val="0"/>
        <c:axId val="1578413439"/>
        <c:axId val="1631342207"/>
      </c:lineChart>
      <c:dateAx>
        <c:axId val="15784134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1342207"/>
        <c:crosses val="autoZero"/>
        <c:auto val="0"/>
        <c:lblOffset val="100"/>
        <c:baseTimeUnit val="days"/>
      </c:dateAx>
      <c:valAx>
        <c:axId val="1631342207"/>
        <c:scaling>
          <c:orientation val="minMax"/>
          <c:max val="77"/>
          <c:min val="47"/>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7841343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VERNASCA. Confronto Provincia, Regione, Italia. </a:t>
            </a:r>
            <a:endParaRPr lang="it-IT" sz="1400">
              <a:effectLst/>
            </a:endParaRPr>
          </a:p>
          <a:p>
            <a:pPr>
              <a:defRPr/>
            </a:pPr>
            <a:r>
              <a:rPr lang="en-US" sz="1200" b="1" i="0" baseline="0">
                <a:effectLst/>
              </a:rPr>
              <a:t>Indice di ricambio della popolazione attiva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demogr'!$L$60</c:f>
              <c:strCache>
                <c:ptCount val="1"/>
                <c:pt idx="0">
                  <c:v>COMUNE DI VERNASCA</c:v>
                </c:pt>
              </c:strCache>
            </c:strRef>
          </c:tx>
          <c:spPr>
            <a:ln w="28575" cap="rnd">
              <a:solidFill>
                <a:schemeClr val="accent1"/>
              </a:solidFill>
              <a:round/>
            </a:ln>
            <a:effectLst/>
          </c:spPr>
          <c:marker>
            <c:symbol val="none"/>
          </c:marker>
          <c:cat>
            <c:numRef>
              <c:f>'indicatori demogr'!$M$59:$AH$59</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demogr'!$M$60:$AH$60</c:f>
              <c:numCache>
                <c:formatCode>0.0</c:formatCode>
                <c:ptCount val="22"/>
                <c:pt idx="0">
                  <c:v>166</c:v>
                </c:pt>
                <c:pt idx="1">
                  <c:v>188</c:v>
                </c:pt>
                <c:pt idx="2">
                  <c:v>156.69999999999999</c:v>
                </c:pt>
                <c:pt idx="3">
                  <c:v>153.80000000000001</c:v>
                </c:pt>
                <c:pt idx="4">
                  <c:v>151.19999999999999</c:v>
                </c:pt>
                <c:pt idx="5">
                  <c:v>137.1</c:v>
                </c:pt>
                <c:pt idx="6">
                  <c:v>139.80000000000001</c:v>
                </c:pt>
                <c:pt idx="7">
                  <c:v>141</c:v>
                </c:pt>
                <c:pt idx="8">
                  <c:v>164.5</c:v>
                </c:pt>
                <c:pt idx="9">
                  <c:v>196.7</c:v>
                </c:pt>
                <c:pt idx="10">
                  <c:v>202.3</c:v>
                </c:pt>
                <c:pt idx="11">
                  <c:v>200</c:v>
                </c:pt>
                <c:pt idx="12">
                  <c:v>229.6</c:v>
                </c:pt>
                <c:pt idx="13">
                  <c:v>242.9</c:v>
                </c:pt>
                <c:pt idx="14">
                  <c:v>200</c:v>
                </c:pt>
                <c:pt idx="15">
                  <c:v>213.7</c:v>
                </c:pt>
                <c:pt idx="16">
                  <c:v>192.3</c:v>
                </c:pt>
                <c:pt idx="17">
                  <c:v>214.3</c:v>
                </c:pt>
                <c:pt idx="18">
                  <c:v>216.5</c:v>
                </c:pt>
                <c:pt idx="19">
                  <c:v>242.3</c:v>
                </c:pt>
                <c:pt idx="20">
                  <c:v>224.3</c:v>
                </c:pt>
                <c:pt idx="21">
                  <c:v>211.5</c:v>
                </c:pt>
              </c:numCache>
            </c:numRef>
          </c:val>
          <c:smooth val="0"/>
          <c:extLst>
            <c:ext xmlns:c16="http://schemas.microsoft.com/office/drawing/2014/chart" uri="{C3380CC4-5D6E-409C-BE32-E72D297353CC}">
              <c16:uniqueId val="{00000000-8A3C-4F75-A903-8EB21BC3002E}"/>
            </c:ext>
          </c:extLst>
        </c:ser>
        <c:ser>
          <c:idx val="1"/>
          <c:order val="1"/>
          <c:tx>
            <c:strRef>
              <c:f>'indicatori demogr'!$L$61</c:f>
              <c:strCache>
                <c:ptCount val="1"/>
                <c:pt idx="0">
                  <c:v>PROVINCIA DI PIACENZA</c:v>
                </c:pt>
              </c:strCache>
            </c:strRef>
          </c:tx>
          <c:spPr>
            <a:ln w="28575" cap="rnd">
              <a:solidFill>
                <a:schemeClr val="accent2"/>
              </a:solidFill>
              <a:round/>
            </a:ln>
            <a:effectLst/>
          </c:spPr>
          <c:marker>
            <c:symbol val="none"/>
          </c:marker>
          <c:cat>
            <c:numRef>
              <c:f>'indicatori demogr'!$M$59:$AH$59</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demogr'!$M$61:$AH$61</c:f>
              <c:numCache>
                <c:formatCode>General</c:formatCode>
                <c:ptCount val="22"/>
                <c:pt idx="0">
                  <c:v>185.7</c:v>
                </c:pt>
                <c:pt idx="1">
                  <c:v>186.7</c:v>
                </c:pt>
                <c:pt idx="2">
                  <c:v>180.4</c:v>
                </c:pt>
                <c:pt idx="3">
                  <c:v>167.6</c:v>
                </c:pt>
                <c:pt idx="4">
                  <c:v>153.30000000000001</c:v>
                </c:pt>
                <c:pt idx="5">
                  <c:v>150.69999999999999</c:v>
                </c:pt>
                <c:pt idx="6">
                  <c:v>147.1</c:v>
                </c:pt>
                <c:pt idx="7">
                  <c:v>146.1</c:v>
                </c:pt>
                <c:pt idx="8">
                  <c:v>148.30000000000001</c:v>
                </c:pt>
                <c:pt idx="9">
                  <c:v>153.30000000000001</c:v>
                </c:pt>
                <c:pt idx="10">
                  <c:v>148.80000000000001</c:v>
                </c:pt>
                <c:pt idx="11">
                  <c:v>144.1</c:v>
                </c:pt>
                <c:pt idx="12">
                  <c:v>140.1</c:v>
                </c:pt>
                <c:pt idx="13">
                  <c:v>140.1</c:v>
                </c:pt>
                <c:pt idx="14">
                  <c:v>139.80000000000001</c:v>
                </c:pt>
                <c:pt idx="15">
                  <c:v>143.9</c:v>
                </c:pt>
                <c:pt idx="16">
                  <c:v>146.5</c:v>
                </c:pt>
                <c:pt idx="17">
                  <c:v>151.1</c:v>
                </c:pt>
                <c:pt idx="18">
                  <c:v>153</c:v>
                </c:pt>
                <c:pt idx="19">
                  <c:v>154.30000000000001</c:v>
                </c:pt>
                <c:pt idx="20">
                  <c:v>155.6</c:v>
                </c:pt>
                <c:pt idx="21">
                  <c:v>156.80000000000001</c:v>
                </c:pt>
              </c:numCache>
            </c:numRef>
          </c:val>
          <c:smooth val="0"/>
          <c:extLst>
            <c:ext xmlns:c16="http://schemas.microsoft.com/office/drawing/2014/chart" uri="{C3380CC4-5D6E-409C-BE32-E72D297353CC}">
              <c16:uniqueId val="{00000001-8A3C-4F75-A903-8EB21BC3002E}"/>
            </c:ext>
          </c:extLst>
        </c:ser>
        <c:ser>
          <c:idx val="2"/>
          <c:order val="2"/>
          <c:tx>
            <c:strRef>
              <c:f>'indicatori demogr'!$L$62</c:f>
              <c:strCache>
                <c:ptCount val="1"/>
                <c:pt idx="0">
                  <c:v>EMILIA-ROMAGNA</c:v>
                </c:pt>
              </c:strCache>
            </c:strRef>
          </c:tx>
          <c:spPr>
            <a:ln w="28575" cap="rnd">
              <a:solidFill>
                <a:schemeClr val="accent3"/>
              </a:solidFill>
              <a:round/>
            </a:ln>
            <a:effectLst/>
          </c:spPr>
          <c:marker>
            <c:symbol val="none"/>
          </c:marker>
          <c:cat>
            <c:numRef>
              <c:f>'indicatori demogr'!$M$59:$AH$59</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demogr'!$M$62:$AH$62</c:f>
              <c:numCache>
                <c:formatCode>General</c:formatCode>
                <c:ptCount val="22"/>
                <c:pt idx="0">
                  <c:v>172.4</c:v>
                </c:pt>
                <c:pt idx="1">
                  <c:v>172.1</c:v>
                </c:pt>
                <c:pt idx="2">
                  <c:v>166.7</c:v>
                </c:pt>
                <c:pt idx="3">
                  <c:v>159.1</c:v>
                </c:pt>
                <c:pt idx="4">
                  <c:v>147</c:v>
                </c:pt>
                <c:pt idx="5">
                  <c:v>148.5</c:v>
                </c:pt>
                <c:pt idx="6">
                  <c:v>150</c:v>
                </c:pt>
                <c:pt idx="7">
                  <c:v>152.4</c:v>
                </c:pt>
                <c:pt idx="8">
                  <c:v>154</c:v>
                </c:pt>
                <c:pt idx="9">
                  <c:v>159.80000000000001</c:v>
                </c:pt>
                <c:pt idx="10">
                  <c:v>154.5</c:v>
                </c:pt>
                <c:pt idx="11">
                  <c:v>149.30000000000001</c:v>
                </c:pt>
                <c:pt idx="12">
                  <c:v>143.5</c:v>
                </c:pt>
                <c:pt idx="13">
                  <c:v>141.30000000000001</c:v>
                </c:pt>
                <c:pt idx="14">
                  <c:v>138.9</c:v>
                </c:pt>
                <c:pt idx="15">
                  <c:v>139.9</c:v>
                </c:pt>
                <c:pt idx="16">
                  <c:v>140.5</c:v>
                </c:pt>
                <c:pt idx="17">
                  <c:v>142.5</c:v>
                </c:pt>
                <c:pt idx="18">
                  <c:v>144.19999999999999</c:v>
                </c:pt>
                <c:pt idx="19">
                  <c:v>145.4</c:v>
                </c:pt>
                <c:pt idx="20">
                  <c:v>147.30000000000001</c:v>
                </c:pt>
                <c:pt idx="21">
                  <c:v>148.30000000000001</c:v>
                </c:pt>
              </c:numCache>
            </c:numRef>
          </c:val>
          <c:smooth val="0"/>
          <c:extLst>
            <c:ext xmlns:c16="http://schemas.microsoft.com/office/drawing/2014/chart" uri="{C3380CC4-5D6E-409C-BE32-E72D297353CC}">
              <c16:uniqueId val="{00000002-8A3C-4F75-A903-8EB21BC3002E}"/>
            </c:ext>
          </c:extLst>
        </c:ser>
        <c:ser>
          <c:idx val="3"/>
          <c:order val="3"/>
          <c:tx>
            <c:strRef>
              <c:f>'indicatori demogr'!$L$63</c:f>
              <c:strCache>
                <c:ptCount val="1"/>
                <c:pt idx="0">
                  <c:v>ITALIA</c:v>
                </c:pt>
              </c:strCache>
            </c:strRef>
          </c:tx>
          <c:spPr>
            <a:ln w="28575" cap="rnd">
              <a:solidFill>
                <a:schemeClr val="accent4"/>
              </a:solidFill>
              <a:round/>
            </a:ln>
            <a:effectLst/>
          </c:spPr>
          <c:marker>
            <c:symbol val="none"/>
          </c:marker>
          <c:cat>
            <c:numRef>
              <c:f>'indicatori demogr'!$M$59:$AH$59</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demogr'!$M$63:$AH$63</c:f>
              <c:numCache>
                <c:formatCode>General</c:formatCode>
                <c:ptCount val="22"/>
                <c:pt idx="0">
                  <c:v>117.1</c:v>
                </c:pt>
                <c:pt idx="1">
                  <c:v>118.7</c:v>
                </c:pt>
                <c:pt idx="2">
                  <c:v>116.7</c:v>
                </c:pt>
                <c:pt idx="3">
                  <c:v>113.5</c:v>
                </c:pt>
                <c:pt idx="4">
                  <c:v>108.6</c:v>
                </c:pt>
                <c:pt idx="5">
                  <c:v>111.9</c:v>
                </c:pt>
                <c:pt idx="6">
                  <c:v>114.8</c:v>
                </c:pt>
                <c:pt idx="7">
                  <c:v>119.8</c:v>
                </c:pt>
                <c:pt idx="8">
                  <c:v>124.3</c:v>
                </c:pt>
                <c:pt idx="9">
                  <c:v>130.30000000000001</c:v>
                </c:pt>
                <c:pt idx="10">
                  <c:v>129.80000000000001</c:v>
                </c:pt>
                <c:pt idx="11">
                  <c:v>129.1</c:v>
                </c:pt>
                <c:pt idx="12">
                  <c:v>126.8</c:v>
                </c:pt>
                <c:pt idx="13">
                  <c:v>126.8</c:v>
                </c:pt>
                <c:pt idx="14">
                  <c:v>126.5</c:v>
                </c:pt>
                <c:pt idx="15">
                  <c:v>128.19999999999999</c:v>
                </c:pt>
                <c:pt idx="16">
                  <c:v>130.4</c:v>
                </c:pt>
                <c:pt idx="17">
                  <c:v>132.9</c:v>
                </c:pt>
                <c:pt idx="18">
                  <c:v>135.6</c:v>
                </c:pt>
                <c:pt idx="19">
                  <c:v>138.1</c:v>
                </c:pt>
                <c:pt idx="20">
                  <c:v>141.4</c:v>
                </c:pt>
                <c:pt idx="21">
                  <c:v>143.80000000000001</c:v>
                </c:pt>
              </c:numCache>
            </c:numRef>
          </c:val>
          <c:smooth val="0"/>
          <c:extLst>
            <c:ext xmlns:c16="http://schemas.microsoft.com/office/drawing/2014/chart" uri="{C3380CC4-5D6E-409C-BE32-E72D297353CC}">
              <c16:uniqueId val="{00000003-8A3C-4F75-A903-8EB21BC3002E}"/>
            </c:ext>
          </c:extLst>
        </c:ser>
        <c:dLbls>
          <c:showLegendKey val="0"/>
          <c:showVal val="0"/>
          <c:showCatName val="0"/>
          <c:showSerName val="0"/>
          <c:showPercent val="0"/>
          <c:showBubbleSize val="0"/>
        </c:dLbls>
        <c:smooth val="0"/>
        <c:axId val="1578451439"/>
        <c:axId val="1582535567"/>
      </c:lineChart>
      <c:dateAx>
        <c:axId val="15784514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82535567"/>
        <c:crosses val="autoZero"/>
        <c:auto val="0"/>
        <c:lblOffset val="100"/>
        <c:baseTimeUnit val="days"/>
      </c:dateAx>
      <c:valAx>
        <c:axId val="1582535567"/>
        <c:scaling>
          <c:orientation val="minMax"/>
          <c:max val="260"/>
          <c:min val="10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7845143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VERNASCA. Confronto Provincia, Regione, Italia. </a:t>
            </a:r>
            <a:endParaRPr lang="it-IT" sz="1400">
              <a:effectLst/>
            </a:endParaRPr>
          </a:p>
          <a:p>
            <a:pPr>
              <a:defRPr/>
            </a:pPr>
            <a:r>
              <a:rPr lang="en-US" sz="1200" b="1" i="0" baseline="0">
                <a:effectLst/>
              </a:rPr>
              <a:t>Indice di struttura della popolazione attiva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demogr'!$L$68</c:f>
              <c:strCache>
                <c:ptCount val="1"/>
                <c:pt idx="0">
                  <c:v>COMUNE DI VERNASCA</c:v>
                </c:pt>
              </c:strCache>
            </c:strRef>
          </c:tx>
          <c:spPr>
            <a:ln w="28575" cap="rnd">
              <a:solidFill>
                <a:schemeClr val="accent1"/>
              </a:solidFill>
              <a:round/>
            </a:ln>
            <a:effectLst/>
          </c:spPr>
          <c:marker>
            <c:symbol val="none"/>
          </c:marker>
          <c:cat>
            <c:numRef>
              <c:f>'indicatori demogr'!$M$67:$AH$67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demogr'!$M$68:$AH$68</c:f>
              <c:numCache>
                <c:formatCode>0.0</c:formatCode>
                <c:ptCount val="22"/>
                <c:pt idx="0">
                  <c:v>109.9</c:v>
                </c:pt>
                <c:pt idx="1">
                  <c:v>109.1</c:v>
                </c:pt>
                <c:pt idx="2">
                  <c:v>111</c:v>
                </c:pt>
                <c:pt idx="3">
                  <c:v>112.9</c:v>
                </c:pt>
                <c:pt idx="4">
                  <c:v>116.2</c:v>
                </c:pt>
                <c:pt idx="5">
                  <c:v>120.9</c:v>
                </c:pt>
                <c:pt idx="6">
                  <c:v>128.6</c:v>
                </c:pt>
                <c:pt idx="7">
                  <c:v>129.19999999999999</c:v>
                </c:pt>
                <c:pt idx="8">
                  <c:v>130.6</c:v>
                </c:pt>
                <c:pt idx="9">
                  <c:v>154.5</c:v>
                </c:pt>
                <c:pt idx="10">
                  <c:v>155.9</c:v>
                </c:pt>
                <c:pt idx="11">
                  <c:v>165.7</c:v>
                </c:pt>
                <c:pt idx="12">
                  <c:v>171.5</c:v>
                </c:pt>
                <c:pt idx="13">
                  <c:v>172.2</c:v>
                </c:pt>
                <c:pt idx="14">
                  <c:v>168.7</c:v>
                </c:pt>
                <c:pt idx="15">
                  <c:v>178.2</c:v>
                </c:pt>
                <c:pt idx="16">
                  <c:v>174.4</c:v>
                </c:pt>
                <c:pt idx="17">
                  <c:v>175.5</c:v>
                </c:pt>
                <c:pt idx="18">
                  <c:v>187.3</c:v>
                </c:pt>
                <c:pt idx="19">
                  <c:v>188.8</c:v>
                </c:pt>
                <c:pt idx="20">
                  <c:v>179.5</c:v>
                </c:pt>
                <c:pt idx="21">
                  <c:v>180.6</c:v>
                </c:pt>
              </c:numCache>
            </c:numRef>
          </c:val>
          <c:smooth val="0"/>
          <c:extLst>
            <c:ext xmlns:c16="http://schemas.microsoft.com/office/drawing/2014/chart" uri="{C3380CC4-5D6E-409C-BE32-E72D297353CC}">
              <c16:uniqueId val="{00000000-0DA3-4707-958D-7A66E0516357}"/>
            </c:ext>
          </c:extLst>
        </c:ser>
        <c:ser>
          <c:idx val="1"/>
          <c:order val="1"/>
          <c:tx>
            <c:strRef>
              <c:f>'indicatori demogr'!$L$69</c:f>
              <c:strCache>
                <c:ptCount val="1"/>
                <c:pt idx="0">
                  <c:v>PROVINCIA DI PIACENZA</c:v>
                </c:pt>
              </c:strCache>
            </c:strRef>
          </c:tx>
          <c:spPr>
            <a:ln w="28575" cap="rnd">
              <a:solidFill>
                <a:schemeClr val="accent2"/>
              </a:solidFill>
              <a:round/>
            </a:ln>
            <a:effectLst/>
          </c:spPr>
          <c:marker>
            <c:symbol val="none"/>
          </c:marker>
          <c:cat>
            <c:numRef>
              <c:f>'indicatori demogr'!$M$67:$AH$67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demogr'!$M$69:$AH$69</c:f>
              <c:numCache>
                <c:formatCode>General</c:formatCode>
                <c:ptCount val="22"/>
                <c:pt idx="0">
                  <c:v>110.3</c:v>
                </c:pt>
                <c:pt idx="1">
                  <c:v>112.5</c:v>
                </c:pt>
                <c:pt idx="2">
                  <c:v>113.4</c:v>
                </c:pt>
                <c:pt idx="3">
                  <c:v>113.1</c:v>
                </c:pt>
                <c:pt idx="4">
                  <c:v>115</c:v>
                </c:pt>
                <c:pt idx="5">
                  <c:v>117.5</c:v>
                </c:pt>
                <c:pt idx="6">
                  <c:v>118.9</c:v>
                </c:pt>
                <c:pt idx="7">
                  <c:v>121</c:v>
                </c:pt>
                <c:pt idx="8">
                  <c:v>124.3</c:v>
                </c:pt>
                <c:pt idx="9">
                  <c:v>127.8</c:v>
                </c:pt>
                <c:pt idx="10">
                  <c:v>131.4</c:v>
                </c:pt>
                <c:pt idx="11">
                  <c:v>133.80000000000001</c:v>
                </c:pt>
                <c:pt idx="12">
                  <c:v>137.30000000000001</c:v>
                </c:pt>
                <c:pt idx="13">
                  <c:v>142</c:v>
                </c:pt>
                <c:pt idx="14">
                  <c:v>145</c:v>
                </c:pt>
                <c:pt idx="15">
                  <c:v>147.69999999999999</c:v>
                </c:pt>
                <c:pt idx="16">
                  <c:v>148.1</c:v>
                </c:pt>
                <c:pt idx="17">
                  <c:v>149.4</c:v>
                </c:pt>
                <c:pt idx="18">
                  <c:v>149.6</c:v>
                </c:pt>
                <c:pt idx="19">
                  <c:v>148.4</c:v>
                </c:pt>
                <c:pt idx="20">
                  <c:v>147.69999999999999</c:v>
                </c:pt>
                <c:pt idx="21">
                  <c:v>145.69999999999999</c:v>
                </c:pt>
              </c:numCache>
            </c:numRef>
          </c:val>
          <c:smooth val="0"/>
          <c:extLst>
            <c:ext xmlns:c16="http://schemas.microsoft.com/office/drawing/2014/chart" uri="{C3380CC4-5D6E-409C-BE32-E72D297353CC}">
              <c16:uniqueId val="{00000001-0DA3-4707-958D-7A66E0516357}"/>
            </c:ext>
          </c:extLst>
        </c:ser>
        <c:ser>
          <c:idx val="2"/>
          <c:order val="2"/>
          <c:tx>
            <c:strRef>
              <c:f>'indicatori demogr'!$L$70</c:f>
              <c:strCache>
                <c:ptCount val="1"/>
                <c:pt idx="0">
                  <c:v>EMILIA-ROMAGNA</c:v>
                </c:pt>
              </c:strCache>
            </c:strRef>
          </c:tx>
          <c:spPr>
            <a:ln w="28575" cap="rnd">
              <a:solidFill>
                <a:schemeClr val="accent3"/>
              </a:solidFill>
              <a:round/>
            </a:ln>
            <a:effectLst/>
          </c:spPr>
          <c:marker>
            <c:symbol val="none"/>
          </c:marker>
          <c:cat>
            <c:numRef>
              <c:f>'indicatori demogr'!$M$67:$AH$67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demogr'!$M$70:$AH$70</c:f>
              <c:numCache>
                <c:formatCode>General</c:formatCode>
                <c:ptCount val="22"/>
                <c:pt idx="0">
                  <c:v>104.1</c:v>
                </c:pt>
                <c:pt idx="1">
                  <c:v>106.3</c:v>
                </c:pt>
                <c:pt idx="2">
                  <c:v>107.9</c:v>
                </c:pt>
                <c:pt idx="3">
                  <c:v>108.9</c:v>
                </c:pt>
                <c:pt idx="4">
                  <c:v>110.6</c:v>
                </c:pt>
                <c:pt idx="5">
                  <c:v>113.5</c:v>
                </c:pt>
                <c:pt idx="6">
                  <c:v>115.7</c:v>
                </c:pt>
                <c:pt idx="7">
                  <c:v>118</c:v>
                </c:pt>
                <c:pt idx="8">
                  <c:v>121.5</c:v>
                </c:pt>
                <c:pt idx="9">
                  <c:v>125.5</c:v>
                </c:pt>
                <c:pt idx="10">
                  <c:v>130</c:v>
                </c:pt>
                <c:pt idx="11">
                  <c:v>133.6</c:v>
                </c:pt>
                <c:pt idx="12">
                  <c:v>136.30000000000001</c:v>
                </c:pt>
                <c:pt idx="13">
                  <c:v>140.69999999999999</c:v>
                </c:pt>
                <c:pt idx="14">
                  <c:v>144.1</c:v>
                </c:pt>
                <c:pt idx="15">
                  <c:v>147.4</c:v>
                </c:pt>
                <c:pt idx="16">
                  <c:v>148.80000000000001</c:v>
                </c:pt>
                <c:pt idx="17">
                  <c:v>150.1</c:v>
                </c:pt>
                <c:pt idx="18">
                  <c:v>150.30000000000001</c:v>
                </c:pt>
                <c:pt idx="19">
                  <c:v>149.19999999999999</c:v>
                </c:pt>
                <c:pt idx="20">
                  <c:v>149.69999999999999</c:v>
                </c:pt>
                <c:pt idx="21">
                  <c:v>147.69999999999999</c:v>
                </c:pt>
              </c:numCache>
            </c:numRef>
          </c:val>
          <c:smooth val="0"/>
          <c:extLst>
            <c:ext xmlns:c16="http://schemas.microsoft.com/office/drawing/2014/chart" uri="{C3380CC4-5D6E-409C-BE32-E72D297353CC}">
              <c16:uniqueId val="{00000002-0DA3-4707-958D-7A66E0516357}"/>
            </c:ext>
          </c:extLst>
        </c:ser>
        <c:ser>
          <c:idx val="3"/>
          <c:order val="3"/>
          <c:tx>
            <c:strRef>
              <c:f>'indicatori demogr'!$L$71</c:f>
              <c:strCache>
                <c:ptCount val="1"/>
                <c:pt idx="0">
                  <c:v>ITALIA</c:v>
                </c:pt>
              </c:strCache>
            </c:strRef>
          </c:tx>
          <c:spPr>
            <a:ln w="28575" cap="rnd">
              <a:solidFill>
                <a:schemeClr val="accent4"/>
              </a:solidFill>
              <a:round/>
            </a:ln>
            <a:effectLst/>
          </c:spPr>
          <c:marker>
            <c:symbol val="none"/>
          </c:marker>
          <c:cat>
            <c:numRef>
              <c:f>'indicatori demogr'!$M$67:$AH$67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demogr'!$M$71:$AH$71</c:f>
              <c:numCache>
                <c:formatCode>General</c:formatCode>
                <c:ptCount val="22"/>
                <c:pt idx="0">
                  <c:v>93.5</c:v>
                </c:pt>
                <c:pt idx="1">
                  <c:v>95.6</c:v>
                </c:pt>
                <c:pt idx="2">
                  <c:v>97.1</c:v>
                </c:pt>
                <c:pt idx="3">
                  <c:v>99.1</c:v>
                </c:pt>
                <c:pt idx="4">
                  <c:v>101.6</c:v>
                </c:pt>
                <c:pt idx="5">
                  <c:v>104.7</c:v>
                </c:pt>
                <c:pt idx="6">
                  <c:v>107.1</c:v>
                </c:pt>
                <c:pt idx="7">
                  <c:v>109.8</c:v>
                </c:pt>
                <c:pt idx="8">
                  <c:v>113.1</c:v>
                </c:pt>
                <c:pt idx="9">
                  <c:v>116.5</c:v>
                </c:pt>
                <c:pt idx="10">
                  <c:v>120.3</c:v>
                </c:pt>
                <c:pt idx="11">
                  <c:v>123.2</c:v>
                </c:pt>
                <c:pt idx="12">
                  <c:v>126</c:v>
                </c:pt>
                <c:pt idx="13">
                  <c:v>129.30000000000001</c:v>
                </c:pt>
                <c:pt idx="14">
                  <c:v>132.30000000000001</c:v>
                </c:pt>
                <c:pt idx="15">
                  <c:v>135.1</c:v>
                </c:pt>
                <c:pt idx="16">
                  <c:v>137.19999999999999</c:v>
                </c:pt>
                <c:pt idx="17">
                  <c:v>139.30000000000001</c:v>
                </c:pt>
                <c:pt idx="18">
                  <c:v>140.69999999999999</c:v>
                </c:pt>
                <c:pt idx="19">
                  <c:v>141.9</c:v>
                </c:pt>
                <c:pt idx="20">
                  <c:v>143.19999999999999</c:v>
                </c:pt>
                <c:pt idx="21">
                  <c:v>142.9</c:v>
                </c:pt>
              </c:numCache>
            </c:numRef>
          </c:val>
          <c:smooth val="0"/>
          <c:extLst>
            <c:ext xmlns:c16="http://schemas.microsoft.com/office/drawing/2014/chart" uri="{C3380CC4-5D6E-409C-BE32-E72D297353CC}">
              <c16:uniqueId val="{00000003-0DA3-4707-958D-7A66E0516357}"/>
            </c:ext>
          </c:extLst>
        </c:ser>
        <c:dLbls>
          <c:showLegendKey val="0"/>
          <c:showVal val="0"/>
          <c:showCatName val="0"/>
          <c:showSerName val="0"/>
          <c:showPercent val="0"/>
          <c:showBubbleSize val="0"/>
        </c:dLbls>
        <c:smooth val="0"/>
        <c:axId val="1578412239"/>
        <c:axId val="1630597583"/>
      </c:lineChart>
      <c:dateAx>
        <c:axId val="15784122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0597583"/>
        <c:crosses val="autoZero"/>
        <c:auto val="0"/>
        <c:lblOffset val="100"/>
        <c:baseTimeUnit val="days"/>
      </c:dateAx>
      <c:valAx>
        <c:axId val="1630597583"/>
        <c:scaling>
          <c:orientation val="minMax"/>
          <c:max val="190"/>
          <c:min val="9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7841223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mn-lt"/>
                <a:ea typeface="+mn-ea"/>
                <a:cs typeface="+mn-cs"/>
              </a:defRPr>
            </a:pPr>
            <a:r>
              <a:rPr lang="it-IT" sz="1400" b="1" i="0" baseline="0">
                <a:effectLst/>
              </a:rPr>
              <a:t>COMUNE DI VERNASCA. Confronto Provincia, Regione, Italia. </a:t>
            </a:r>
            <a:endParaRPr lang="it-IT" sz="1400">
              <a:effectLst/>
            </a:endParaRPr>
          </a:p>
          <a:p>
            <a:pPr marL="0" marR="0" lvl="0" indent="0" algn="ctr" defTabSz="914400" rtl="0" eaLnBrk="1" fontAlgn="auto" latinLnBrk="0" hangingPunct="1">
              <a:lnSpc>
                <a:spcPct val="100000"/>
              </a:lnSpc>
              <a:spcBef>
                <a:spcPts val="0"/>
              </a:spcBef>
              <a:spcAft>
                <a:spcPts val="0"/>
              </a:spcAft>
              <a:buClrTx/>
              <a:buSzTx/>
              <a:buFontTx/>
              <a:buNone/>
              <a:tabLst/>
              <a:defRPr b="1">
                <a:solidFill>
                  <a:sysClr val="windowText" lastClr="000000">
                    <a:lumMod val="65000"/>
                    <a:lumOff val="35000"/>
                  </a:sysClr>
                </a:solidFill>
              </a:defRPr>
            </a:pPr>
            <a:r>
              <a:rPr lang="en-US" sz="1200" b="1"/>
              <a:t>Tasso di natalità (nati</a:t>
            </a:r>
            <a:r>
              <a:rPr lang="en-US" sz="1200" b="1" baseline="0"/>
              <a:t> </a:t>
            </a:r>
            <a:r>
              <a:rPr lang="en-US" sz="1200" b="1"/>
              <a:t>per 1.000 abitanti)</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mn-lt"/>
              <a:ea typeface="+mn-ea"/>
              <a:cs typeface="+mn-cs"/>
            </a:defRPr>
          </a:pPr>
          <a:endParaRPr lang="it-IT"/>
        </a:p>
      </c:txPr>
    </c:title>
    <c:autoTitleDeleted val="0"/>
    <c:plotArea>
      <c:layout/>
      <c:lineChart>
        <c:grouping val="standard"/>
        <c:varyColors val="0"/>
        <c:ser>
          <c:idx val="0"/>
          <c:order val="0"/>
          <c:tx>
            <c:strRef>
              <c:f>'indicatori demogr'!$L$19</c:f>
              <c:strCache>
                <c:ptCount val="1"/>
                <c:pt idx="0">
                  <c:v>COMUNE DI VERNASCA</c:v>
                </c:pt>
              </c:strCache>
            </c:strRef>
          </c:tx>
          <c:spPr>
            <a:ln w="28575" cap="rnd">
              <a:solidFill>
                <a:schemeClr val="accent1"/>
              </a:solidFill>
              <a:round/>
            </a:ln>
            <a:effectLst/>
          </c:spPr>
          <c:marker>
            <c:symbol val="none"/>
          </c:marker>
          <c:cat>
            <c:numRef>
              <c:f>'indicatori demogr'!$M$18:$AG$18</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demogr'!$M$19:$AG$19</c:f>
              <c:numCache>
                <c:formatCode>0.0</c:formatCode>
                <c:ptCount val="21"/>
                <c:pt idx="0">
                  <c:v>7.3</c:v>
                </c:pt>
                <c:pt idx="1">
                  <c:v>7.7</c:v>
                </c:pt>
                <c:pt idx="2">
                  <c:v>5</c:v>
                </c:pt>
                <c:pt idx="3">
                  <c:v>6.7</c:v>
                </c:pt>
                <c:pt idx="4">
                  <c:v>9.6999999999999993</c:v>
                </c:pt>
                <c:pt idx="5">
                  <c:v>6.4</c:v>
                </c:pt>
                <c:pt idx="6">
                  <c:v>6.8</c:v>
                </c:pt>
                <c:pt idx="7">
                  <c:v>6.9</c:v>
                </c:pt>
                <c:pt idx="8">
                  <c:v>2.6</c:v>
                </c:pt>
                <c:pt idx="9">
                  <c:v>5.3</c:v>
                </c:pt>
                <c:pt idx="10">
                  <c:v>5</c:v>
                </c:pt>
                <c:pt idx="11">
                  <c:v>4.0999999999999996</c:v>
                </c:pt>
                <c:pt idx="12">
                  <c:v>5.5</c:v>
                </c:pt>
                <c:pt idx="13">
                  <c:v>4.5999999999999996</c:v>
                </c:pt>
                <c:pt idx="14">
                  <c:v>7.1</c:v>
                </c:pt>
                <c:pt idx="15">
                  <c:v>5.3</c:v>
                </c:pt>
                <c:pt idx="16">
                  <c:v>4.8</c:v>
                </c:pt>
                <c:pt idx="17">
                  <c:v>4.4000000000000004</c:v>
                </c:pt>
                <c:pt idx="18">
                  <c:v>3.4</c:v>
                </c:pt>
                <c:pt idx="19">
                  <c:v>3.5</c:v>
                </c:pt>
                <c:pt idx="20">
                  <c:v>3.5</c:v>
                </c:pt>
              </c:numCache>
            </c:numRef>
          </c:val>
          <c:smooth val="0"/>
          <c:extLst>
            <c:ext xmlns:c16="http://schemas.microsoft.com/office/drawing/2014/chart" uri="{C3380CC4-5D6E-409C-BE32-E72D297353CC}">
              <c16:uniqueId val="{00000000-B2B4-445E-B667-4C0A9ACC5DBC}"/>
            </c:ext>
          </c:extLst>
        </c:ser>
        <c:ser>
          <c:idx val="1"/>
          <c:order val="1"/>
          <c:tx>
            <c:strRef>
              <c:f>'indicatori demogr'!$L$20</c:f>
              <c:strCache>
                <c:ptCount val="1"/>
                <c:pt idx="0">
                  <c:v>PROVINCIA DI PIACENZA</c:v>
                </c:pt>
              </c:strCache>
            </c:strRef>
          </c:tx>
          <c:spPr>
            <a:ln w="28575" cap="rnd">
              <a:solidFill>
                <a:schemeClr val="accent2"/>
              </a:solidFill>
              <a:round/>
            </a:ln>
            <a:effectLst/>
          </c:spPr>
          <c:marker>
            <c:symbol val="none"/>
          </c:marker>
          <c:cat>
            <c:numRef>
              <c:f>'indicatori demogr'!$M$18:$AG$18</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demogr'!$M$20:$AG$20</c:f>
              <c:numCache>
                <c:formatCode>0.0</c:formatCode>
                <c:ptCount val="21"/>
                <c:pt idx="0">
                  <c:v>8.1</c:v>
                </c:pt>
                <c:pt idx="1">
                  <c:v>8</c:v>
                </c:pt>
                <c:pt idx="2">
                  <c:v>8.3000000000000007</c:v>
                </c:pt>
                <c:pt idx="3">
                  <c:v>8.3000000000000007</c:v>
                </c:pt>
                <c:pt idx="4">
                  <c:v>8.6</c:v>
                </c:pt>
                <c:pt idx="5">
                  <c:v>8.6999999999999993</c:v>
                </c:pt>
                <c:pt idx="6">
                  <c:v>8.6999999999999993</c:v>
                </c:pt>
                <c:pt idx="7">
                  <c:v>9.1999999999999993</c:v>
                </c:pt>
                <c:pt idx="8">
                  <c:v>8.5</c:v>
                </c:pt>
                <c:pt idx="9">
                  <c:v>8.3000000000000007</c:v>
                </c:pt>
                <c:pt idx="10">
                  <c:v>8.3000000000000007</c:v>
                </c:pt>
                <c:pt idx="11">
                  <c:v>8.1999999999999993</c:v>
                </c:pt>
                <c:pt idx="12">
                  <c:v>8</c:v>
                </c:pt>
                <c:pt idx="13">
                  <c:v>7.9</c:v>
                </c:pt>
                <c:pt idx="14">
                  <c:v>7.6</c:v>
                </c:pt>
                <c:pt idx="15">
                  <c:v>7.2</c:v>
                </c:pt>
                <c:pt idx="16">
                  <c:v>7.5</c:v>
                </c:pt>
                <c:pt idx="17">
                  <c:v>7.2</c:v>
                </c:pt>
                <c:pt idx="18">
                  <c:v>6.7</c:v>
                </c:pt>
                <c:pt idx="19">
                  <c:v>6.4</c:v>
                </c:pt>
                <c:pt idx="20">
                  <c:v>6.9</c:v>
                </c:pt>
              </c:numCache>
            </c:numRef>
          </c:val>
          <c:smooth val="0"/>
          <c:extLst>
            <c:ext xmlns:c16="http://schemas.microsoft.com/office/drawing/2014/chart" uri="{C3380CC4-5D6E-409C-BE32-E72D297353CC}">
              <c16:uniqueId val="{00000001-B2B4-445E-B667-4C0A9ACC5DBC}"/>
            </c:ext>
          </c:extLst>
        </c:ser>
        <c:ser>
          <c:idx val="2"/>
          <c:order val="2"/>
          <c:tx>
            <c:strRef>
              <c:f>'indicatori demogr'!$L$21</c:f>
              <c:strCache>
                <c:ptCount val="1"/>
                <c:pt idx="0">
                  <c:v>EMILIA-ROMAGNA</c:v>
                </c:pt>
              </c:strCache>
            </c:strRef>
          </c:tx>
          <c:spPr>
            <a:ln w="28575" cap="rnd">
              <a:solidFill>
                <a:schemeClr val="accent3"/>
              </a:solidFill>
              <a:round/>
            </a:ln>
            <a:effectLst/>
          </c:spPr>
          <c:marker>
            <c:symbol val="none"/>
          </c:marker>
          <c:cat>
            <c:numRef>
              <c:f>'indicatori demogr'!$M$18:$AG$18</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demogr'!$M$21:$AG$21</c:f>
              <c:numCache>
                <c:formatCode>0.0</c:formatCode>
                <c:ptCount val="21"/>
                <c:pt idx="0">
                  <c:v>8.9</c:v>
                </c:pt>
                <c:pt idx="1">
                  <c:v>8.8000000000000007</c:v>
                </c:pt>
                <c:pt idx="2">
                  <c:v>9.3000000000000007</c:v>
                </c:pt>
                <c:pt idx="3">
                  <c:v>9.1999999999999993</c:v>
                </c:pt>
                <c:pt idx="4">
                  <c:v>9.4</c:v>
                </c:pt>
                <c:pt idx="5">
                  <c:v>9.5</c:v>
                </c:pt>
                <c:pt idx="6">
                  <c:v>9.6999999999999993</c:v>
                </c:pt>
                <c:pt idx="7">
                  <c:v>9.6999999999999993</c:v>
                </c:pt>
                <c:pt idx="8">
                  <c:v>9.5</c:v>
                </c:pt>
                <c:pt idx="9">
                  <c:v>9.1999999999999993</c:v>
                </c:pt>
                <c:pt idx="10">
                  <c:v>9</c:v>
                </c:pt>
                <c:pt idx="11">
                  <c:v>8.6</c:v>
                </c:pt>
                <c:pt idx="12">
                  <c:v>8.1999999999999993</c:v>
                </c:pt>
                <c:pt idx="13">
                  <c:v>8</c:v>
                </c:pt>
                <c:pt idx="14">
                  <c:v>7.8</c:v>
                </c:pt>
                <c:pt idx="15">
                  <c:v>7.4</c:v>
                </c:pt>
                <c:pt idx="16">
                  <c:v>7.3</c:v>
                </c:pt>
                <c:pt idx="17">
                  <c:v>6.9</c:v>
                </c:pt>
                <c:pt idx="18">
                  <c:v>6.7</c:v>
                </c:pt>
                <c:pt idx="19">
                  <c:v>6.7</c:v>
                </c:pt>
                <c:pt idx="20">
                  <c:v>6.7</c:v>
                </c:pt>
              </c:numCache>
            </c:numRef>
          </c:val>
          <c:smooth val="0"/>
          <c:extLst>
            <c:ext xmlns:c16="http://schemas.microsoft.com/office/drawing/2014/chart" uri="{C3380CC4-5D6E-409C-BE32-E72D297353CC}">
              <c16:uniqueId val="{00000002-B2B4-445E-B667-4C0A9ACC5DBC}"/>
            </c:ext>
          </c:extLst>
        </c:ser>
        <c:ser>
          <c:idx val="3"/>
          <c:order val="3"/>
          <c:tx>
            <c:strRef>
              <c:f>'indicatori demogr'!$L$22</c:f>
              <c:strCache>
                <c:ptCount val="1"/>
                <c:pt idx="0">
                  <c:v>ITALIA</c:v>
                </c:pt>
              </c:strCache>
            </c:strRef>
          </c:tx>
          <c:spPr>
            <a:ln w="28575" cap="rnd">
              <a:solidFill>
                <a:schemeClr val="accent4"/>
              </a:solidFill>
              <a:round/>
            </a:ln>
            <a:effectLst/>
          </c:spPr>
          <c:marker>
            <c:symbol val="none"/>
          </c:marker>
          <c:cat>
            <c:numRef>
              <c:f>'indicatori demogr'!$M$18:$AG$18</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demogr'!$M$22:$AG$22</c:f>
              <c:numCache>
                <c:formatCode>0.0</c:formatCode>
                <c:ptCount val="21"/>
                <c:pt idx="0">
                  <c:v>9.4</c:v>
                </c:pt>
                <c:pt idx="1">
                  <c:v>9.4</c:v>
                </c:pt>
                <c:pt idx="2">
                  <c:v>9.6999999999999993</c:v>
                </c:pt>
                <c:pt idx="3">
                  <c:v>9.5</c:v>
                </c:pt>
                <c:pt idx="4">
                  <c:v>9.5</c:v>
                </c:pt>
                <c:pt idx="5">
                  <c:v>9.5</c:v>
                </c:pt>
                <c:pt idx="6">
                  <c:v>9.6</c:v>
                </c:pt>
                <c:pt idx="7">
                  <c:v>9.5</c:v>
                </c:pt>
                <c:pt idx="8">
                  <c:v>9.3000000000000007</c:v>
                </c:pt>
                <c:pt idx="9">
                  <c:v>9.1</c:v>
                </c:pt>
                <c:pt idx="10">
                  <c:v>9</c:v>
                </c:pt>
                <c:pt idx="11">
                  <c:v>8.5</c:v>
                </c:pt>
                <c:pt idx="12">
                  <c:v>8.3000000000000007</c:v>
                </c:pt>
                <c:pt idx="13">
                  <c:v>8</c:v>
                </c:pt>
                <c:pt idx="14">
                  <c:v>7.8</c:v>
                </c:pt>
                <c:pt idx="15">
                  <c:v>7.6</c:v>
                </c:pt>
                <c:pt idx="16">
                  <c:v>7.3</c:v>
                </c:pt>
                <c:pt idx="17">
                  <c:v>7</c:v>
                </c:pt>
                <c:pt idx="18">
                  <c:v>6.8</c:v>
                </c:pt>
                <c:pt idx="19">
                  <c:v>6.8</c:v>
                </c:pt>
                <c:pt idx="20">
                  <c:v>6.7</c:v>
                </c:pt>
              </c:numCache>
            </c:numRef>
          </c:val>
          <c:smooth val="0"/>
          <c:extLst>
            <c:ext xmlns:c16="http://schemas.microsoft.com/office/drawing/2014/chart" uri="{C3380CC4-5D6E-409C-BE32-E72D297353CC}">
              <c16:uniqueId val="{00000003-B2B4-445E-B667-4C0A9ACC5DBC}"/>
            </c:ext>
          </c:extLst>
        </c:ser>
        <c:dLbls>
          <c:showLegendKey val="0"/>
          <c:showVal val="0"/>
          <c:showCatName val="0"/>
          <c:showSerName val="0"/>
          <c:showPercent val="0"/>
          <c:showBubbleSize val="0"/>
        </c:dLbls>
        <c:smooth val="0"/>
        <c:axId val="1958357152"/>
        <c:axId val="1958890000"/>
      </c:lineChart>
      <c:dateAx>
        <c:axId val="1958357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58890000"/>
        <c:crosses val="autoZero"/>
        <c:auto val="0"/>
        <c:lblOffset val="100"/>
        <c:baseTimeUnit val="days"/>
      </c:dateAx>
      <c:valAx>
        <c:axId val="1958890000"/>
        <c:scaling>
          <c:orientation val="minMax"/>
          <c:max val="10"/>
          <c:min val="2"/>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5835715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mn-lt"/>
                <a:ea typeface="+mn-ea"/>
                <a:cs typeface="+mn-cs"/>
              </a:defRPr>
            </a:pPr>
            <a:r>
              <a:rPr lang="it-IT" sz="1400" b="1" i="0" baseline="0">
                <a:effectLst/>
              </a:rPr>
              <a:t>COMUNE DI VERNASCA. Confronto Provincia, Regione, Italia. </a:t>
            </a:r>
            <a:endParaRPr lang="it-IT" sz="1400">
              <a:effectLst/>
            </a:endParaRPr>
          </a:p>
          <a:p>
            <a:pPr marL="0" marR="0" lvl="0" indent="0" algn="ctr" defTabSz="914400" rtl="0" eaLnBrk="1" fontAlgn="auto" latinLnBrk="0" hangingPunct="1">
              <a:lnSpc>
                <a:spcPct val="100000"/>
              </a:lnSpc>
              <a:spcBef>
                <a:spcPts val="0"/>
              </a:spcBef>
              <a:spcAft>
                <a:spcPts val="0"/>
              </a:spcAft>
              <a:buClrTx/>
              <a:buSzTx/>
              <a:buFontTx/>
              <a:buNone/>
              <a:tabLst/>
              <a:defRPr b="1">
                <a:solidFill>
                  <a:sysClr val="windowText" lastClr="000000">
                    <a:lumMod val="65000"/>
                    <a:lumOff val="35000"/>
                  </a:sysClr>
                </a:solidFill>
              </a:defRPr>
            </a:pPr>
            <a:r>
              <a:rPr lang="en-US" sz="1200" b="1"/>
              <a:t>Tasso di mortalità (morti per 1.000 abitanti)</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mn-lt"/>
              <a:ea typeface="+mn-ea"/>
              <a:cs typeface="+mn-cs"/>
            </a:defRPr>
          </a:pPr>
          <a:endParaRPr lang="it-IT"/>
        </a:p>
      </c:txPr>
    </c:title>
    <c:autoTitleDeleted val="0"/>
    <c:plotArea>
      <c:layout/>
      <c:lineChart>
        <c:grouping val="standard"/>
        <c:varyColors val="0"/>
        <c:ser>
          <c:idx val="0"/>
          <c:order val="0"/>
          <c:tx>
            <c:strRef>
              <c:f>'indicatori demogr'!$L$31</c:f>
              <c:strCache>
                <c:ptCount val="1"/>
                <c:pt idx="0">
                  <c:v>COMUNE DI VERNASCA</c:v>
                </c:pt>
              </c:strCache>
            </c:strRef>
          </c:tx>
          <c:spPr>
            <a:ln w="28575" cap="rnd">
              <a:solidFill>
                <a:schemeClr val="accent1"/>
              </a:solidFill>
              <a:round/>
            </a:ln>
            <a:effectLst/>
          </c:spPr>
          <c:marker>
            <c:symbol val="none"/>
          </c:marker>
          <c:cat>
            <c:numRef>
              <c:f>'indicatori demogr'!$M$30:$AG$30</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demogr'!$M$31:$AG$31</c:f>
              <c:numCache>
                <c:formatCode>0.0</c:formatCode>
                <c:ptCount val="21"/>
                <c:pt idx="0">
                  <c:v>13.8</c:v>
                </c:pt>
                <c:pt idx="1">
                  <c:v>23.2</c:v>
                </c:pt>
                <c:pt idx="2">
                  <c:v>19.8</c:v>
                </c:pt>
                <c:pt idx="3">
                  <c:v>21.4</c:v>
                </c:pt>
                <c:pt idx="4">
                  <c:v>15.7</c:v>
                </c:pt>
                <c:pt idx="5">
                  <c:v>15.3</c:v>
                </c:pt>
                <c:pt idx="6">
                  <c:v>20.9</c:v>
                </c:pt>
                <c:pt idx="7">
                  <c:v>21</c:v>
                </c:pt>
                <c:pt idx="8">
                  <c:v>15.6</c:v>
                </c:pt>
                <c:pt idx="9">
                  <c:v>20.2</c:v>
                </c:pt>
                <c:pt idx="10">
                  <c:v>18.899999999999999</c:v>
                </c:pt>
                <c:pt idx="11">
                  <c:v>19.600000000000001</c:v>
                </c:pt>
                <c:pt idx="12">
                  <c:v>15.1</c:v>
                </c:pt>
                <c:pt idx="13">
                  <c:v>22.7</c:v>
                </c:pt>
                <c:pt idx="14">
                  <c:v>30.6</c:v>
                </c:pt>
                <c:pt idx="15">
                  <c:v>18.100000000000001</c:v>
                </c:pt>
                <c:pt idx="16">
                  <c:v>18.899999999999999</c:v>
                </c:pt>
                <c:pt idx="17">
                  <c:v>15.1</c:v>
                </c:pt>
                <c:pt idx="18">
                  <c:v>19.7</c:v>
                </c:pt>
                <c:pt idx="19">
                  <c:v>17.399999999999999</c:v>
                </c:pt>
                <c:pt idx="20">
                  <c:v>21.4</c:v>
                </c:pt>
              </c:numCache>
            </c:numRef>
          </c:val>
          <c:smooth val="0"/>
          <c:extLst>
            <c:ext xmlns:c16="http://schemas.microsoft.com/office/drawing/2014/chart" uri="{C3380CC4-5D6E-409C-BE32-E72D297353CC}">
              <c16:uniqueId val="{00000000-0E17-4BA6-B034-DC778794627F}"/>
            </c:ext>
          </c:extLst>
        </c:ser>
        <c:ser>
          <c:idx val="1"/>
          <c:order val="1"/>
          <c:tx>
            <c:strRef>
              <c:f>'indicatori demogr'!$L$32</c:f>
              <c:strCache>
                <c:ptCount val="1"/>
                <c:pt idx="0">
                  <c:v>PROVINCIA DI PIACENZA</c:v>
                </c:pt>
              </c:strCache>
            </c:strRef>
          </c:tx>
          <c:spPr>
            <a:ln w="28575" cap="rnd">
              <a:solidFill>
                <a:schemeClr val="accent2"/>
              </a:solidFill>
              <a:round/>
            </a:ln>
            <a:effectLst/>
          </c:spPr>
          <c:marker>
            <c:symbol val="none"/>
          </c:marker>
          <c:cat>
            <c:numRef>
              <c:f>'indicatori demogr'!$M$30:$AG$30</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demogr'!$M$32:$AG$32</c:f>
              <c:numCache>
                <c:formatCode>0.0</c:formatCode>
                <c:ptCount val="21"/>
                <c:pt idx="0">
                  <c:v>12.9</c:v>
                </c:pt>
                <c:pt idx="1">
                  <c:v>13.9</c:v>
                </c:pt>
                <c:pt idx="2">
                  <c:v>12.6</c:v>
                </c:pt>
                <c:pt idx="3">
                  <c:v>12.7</c:v>
                </c:pt>
                <c:pt idx="4">
                  <c:v>12.5</c:v>
                </c:pt>
                <c:pt idx="5">
                  <c:v>12.5</c:v>
                </c:pt>
                <c:pt idx="6">
                  <c:v>12.4</c:v>
                </c:pt>
                <c:pt idx="7">
                  <c:v>12.4</c:v>
                </c:pt>
                <c:pt idx="8">
                  <c:v>12.2</c:v>
                </c:pt>
                <c:pt idx="9">
                  <c:v>11.7</c:v>
                </c:pt>
                <c:pt idx="10">
                  <c:v>12.6</c:v>
                </c:pt>
                <c:pt idx="11">
                  <c:v>12.1</c:v>
                </c:pt>
                <c:pt idx="12">
                  <c:v>11.9</c:v>
                </c:pt>
                <c:pt idx="13">
                  <c:v>12.9</c:v>
                </c:pt>
                <c:pt idx="14">
                  <c:v>12.2</c:v>
                </c:pt>
                <c:pt idx="15">
                  <c:v>12.8</c:v>
                </c:pt>
                <c:pt idx="16">
                  <c:v>12.8</c:v>
                </c:pt>
                <c:pt idx="17">
                  <c:v>12.1</c:v>
                </c:pt>
                <c:pt idx="18">
                  <c:v>17.399999999999999</c:v>
                </c:pt>
                <c:pt idx="19">
                  <c:v>12.8</c:v>
                </c:pt>
                <c:pt idx="20">
                  <c:v>13.1</c:v>
                </c:pt>
              </c:numCache>
            </c:numRef>
          </c:val>
          <c:smooth val="0"/>
          <c:extLst>
            <c:ext xmlns:c16="http://schemas.microsoft.com/office/drawing/2014/chart" uri="{C3380CC4-5D6E-409C-BE32-E72D297353CC}">
              <c16:uniqueId val="{00000001-0E17-4BA6-B034-DC778794627F}"/>
            </c:ext>
          </c:extLst>
        </c:ser>
        <c:ser>
          <c:idx val="2"/>
          <c:order val="2"/>
          <c:tx>
            <c:strRef>
              <c:f>'indicatori demogr'!$L$33</c:f>
              <c:strCache>
                <c:ptCount val="1"/>
                <c:pt idx="0">
                  <c:v>EMILIA-ROMAGNA</c:v>
                </c:pt>
              </c:strCache>
            </c:strRef>
          </c:tx>
          <c:spPr>
            <a:ln w="28575" cap="rnd">
              <a:solidFill>
                <a:schemeClr val="accent3"/>
              </a:solidFill>
              <a:round/>
            </a:ln>
            <a:effectLst/>
          </c:spPr>
          <c:marker>
            <c:symbol val="none"/>
          </c:marker>
          <c:cat>
            <c:numRef>
              <c:f>'indicatori demogr'!$M$30:$AG$30</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demogr'!$M$33:$AG$33</c:f>
              <c:numCache>
                <c:formatCode>0.0</c:formatCode>
                <c:ptCount val="21"/>
                <c:pt idx="0">
                  <c:v>11.4</c:v>
                </c:pt>
                <c:pt idx="1">
                  <c:v>11.9</c:v>
                </c:pt>
                <c:pt idx="2">
                  <c:v>10.9</c:v>
                </c:pt>
                <c:pt idx="3">
                  <c:v>11.1</c:v>
                </c:pt>
                <c:pt idx="4">
                  <c:v>10.8</c:v>
                </c:pt>
                <c:pt idx="5">
                  <c:v>10.9</c:v>
                </c:pt>
                <c:pt idx="6">
                  <c:v>11.1</c:v>
                </c:pt>
                <c:pt idx="7">
                  <c:v>11</c:v>
                </c:pt>
                <c:pt idx="8">
                  <c:v>10.7</c:v>
                </c:pt>
                <c:pt idx="9">
                  <c:v>10.9</c:v>
                </c:pt>
                <c:pt idx="10">
                  <c:v>11.3</c:v>
                </c:pt>
                <c:pt idx="11">
                  <c:v>10.8</c:v>
                </c:pt>
                <c:pt idx="12">
                  <c:v>10.7</c:v>
                </c:pt>
                <c:pt idx="13">
                  <c:v>11.6</c:v>
                </c:pt>
                <c:pt idx="14">
                  <c:v>11.1</c:v>
                </c:pt>
                <c:pt idx="15">
                  <c:v>11.5</c:v>
                </c:pt>
                <c:pt idx="16">
                  <c:v>11.2</c:v>
                </c:pt>
                <c:pt idx="17">
                  <c:v>11.3</c:v>
                </c:pt>
                <c:pt idx="18">
                  <c:v>13.3</c:v>
                </c:pt>
                <c:pt idx="19">
                  <c:v>12.5</c:v>
                </c:pt>
                <c:pt idx="20">
                  <c:v>12.4</c:v>
                </c:pt>
              </c:numCache>
            </c:numRef>
          </c:val>
          <c:smooth val="0"/>
          <c:extLst>
            <c:ext xmlns:c16="http://schemas.microsoft.com/office/drawing/2014/chart" uri="{C3380CC4-5D6E-409C-BE32-E72D297353CC}">
              <c16:uniqueId val="{00000002-0E17-4BA6-B034-DC778794627F}"/>
            </c:ext>
          </c:extLst>
        </c:ser>
        <c:ser>
          <c:idx val="3"/>
          <c:order val="3"/>
          <c:tx>
            <c:strRef>
              <c:f>'indicatori demogr'!$L$34</c:f>
              <c:strCache>
                <c:ptCount val="1"/>
                <c:pt idx="0">
                  <c:v>ITALIA</c:v>
                </c:pt>
              </c:strCache>
            </c:strRef>
          </c:tx>
          <c:spPr>
            <a:ln w="28575" cap="rnd">
              <a:solidFill>
                <a:schemeClr val="accent4"/>
              </a:solidFill>
              <a:round/>
            </a:ln>
            <a:effectLst/>
          </c:spPr>
          <c:marker>
            <c:symbol val="none"/>
          </c:marker>
          <c:cat>
            <c:numRef>
              <c:f>'indicatori demogr'!$M$30:$AG$30</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demogr'!$M$34:$AG$34</c:f>
              <c:numCache>
                <c:formatCode>0.0</c:formatCode>
                <c:ptCount val="21"/>
                <c:pt idx="0">
                  <c:v>9.8000000000000007</c:v>
                </c:pt>
                <c:pt idx="1">
                  <c:v>10.199999999999999</c:v>
                </c:pt>
                <c:pt idx="2">
                  <c:v>9.4</c:v>
                </c:pt>
                <c:pt idx="3">
                  <c:v>9.6999999999999993</c:v>
                </c:pt>
                <c:pt idx="4">
                  <c:v>9.5</c:v>
                </c:pt>
                <c:pt idx="5">
                  <c:v>9.6</c:v>
                </c:pt>
                <c:pt idx="6">
                  <c:v>9.8000000000000007</c:v>
                </c:pt>
                <c:pt idx="7">
                  <c:v>9.8000000000000007</c:v>
                </c:pt>
                <c:pt idx="8">
                  <c:v>9.6999999999999993</c:v>
                </c:pt>
                <c:pt idx="9">
                  <c:v>9.9</c:v>
                </c:pt>
                <c:pt idx="10">
                  <c:v>10.3</c:v>
                </c:pt>
                <c:pt idx="11">
                  <c:v>10</c:v>
                </c:pt>
                <c:pt idx="12">
                  <c:v>9.8000000000000007</c:v>
                </c:pt>
                <c:pt idx="13">
                  <c:v>10.7</c:v>
                </c:pt>
                <c:pt idx="14">
                  <c:v>10.1</c:v>
                </c:pt>
                <c:pt idx="15">
                  <c:v>10.7</c:v>
                </c:pt>
                <c:pt idx="16">
                  <c:v>10.5</c:v>
                </c:pt>
                <c:pt idx="17">
                  <c:v>10.6</c:v>
                </c:pt>
                <c:pt idx="18">
                  <c:v>12.5</c:v>
                </c:pt>
                <c:pt idx="19">
                  <c:v>11.9</c:v>
                </c:pt>
                <c:pt idx="20">
                  <c:v>12.1</c:v>
                </c:pt>
              </c:numCache>
            </c:numRef>
          </c:val>
          <c:smooth val="0"/>
          <c:extLst>
            <c:ext xmlns:c16="http://schemas.microsoft.com/office/drawing/2014/chart" uri="{C3380CC4-5D6E-409C-BE32-E72D297353CC}">
              <c16:uniqueId val="{00000003-0E17-4BA6-B034-DC778794627F}"/>
            </c:ext>
          </c:extLst>
        </c:ser>
        <c:dLbls>
          <c:showLegendKey val="0"/>
          <c:showVal val="0"/>
          <c:showCatName val="0"/>
          <c:showSerName val="0"/>
          <c:showPercent val="0"/>
          <c:showBubbleSize val="0"/>
        </c:dLbls>
        <c:smooth val="0"/>
        <c:axId val="35764816"/>
        <c:axId val="1958885888"/>
      </c:lineChart>
      <c:dateAx>
        <c:axId val="35764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58885888"/>
        <c:crosses val="autoZero"/>
        <c:auto val="0"/>
        <c:lblOffset val="100"/>
        <c:baseTimeUnit val="days"/>
      </c:dateAx>
      <c:valAx>
        <c:axId val="1958885888"/>
        <c:scaling>
          <c:orientation val="minMax"/>
          <c:max val="34"/>
          <c:min val="9"/>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3576481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VERNASCA. Confronto comuni limitrofi. </a:t>
            </a:r>
            <a:endParaRPr lang="it-IT" sz="1400">
              <a:effectLst/>
            </a:endParaRPr>
          </a:p>
          <a:p>
            <a:pPr>
              <a:defRPr/>
            </a:pPr>
            <a:r>
              <a:rPr lang="en-US" sz="1200" b="1" i="0" baseline="0">
                <a:effectLst/>
              </a:rPr>
              <a:t>Indice di vecchiaia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demogr'!$L$148</c:f>
              <c:strCache>
                <c:ptCount val="1"/>
                <c:pt idx="0">
                  <c:v>COMUNE DI VERNASCA</c:v>
                </c:pt>
              </c:strCache>
            </c:strRef>
          </c:tx>
          <c:spPr>
            <a:ln w="28575" cap="rnd">
              <a:solidFill>
                <a:schemeClr val="accent1"/>
              </a:solidFill>
              <a:round/>
            </a:ln>
            <a:effectLst/>
          </c:spPr>
          <c:marker>
            <c:symbol val="none"/>
          </c:marker>
          <c:cat>
            <c:numRef>
              <c:f>'indicatori demogr'!$M$147:$AH$147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demogr'!$M$148:$AH$148</c:f>
              <c:numCache>
                <c:formatCode>0.0</c:formatCode>
                <c:ptCount val="22"/>
                <c:pt idx="0">
                  <c:v>322.10000000000002</c:v>
                </c:pt>
                <c:pt idx="1">
                  <c:v>309.2</c:v>
                </c:pt>
                <c:pt idx="2">
                  <c:v>302.7</c:v>
                </c:pt>
                <c:pt idx="3">
                  <c:v>306.8</c:v>
                </c:pt>
                <c:pt idx="4">
                  <c:v>312.7</c:v>
                </c:pt>
                <c:pt idx="5">
                  <c:v>302.8</c:v>
                </c:pt>
                <c:pt idx="6">
                  <c:v>302.89999999999998</c:v>
                </c:pt>
                <c:pt idx="7">
                  <c:v>311</c:v>
                </c:pt>
                <c:pt idx="8">
                  <c:v>310</c:v>
                </c:pt>
                <c:pt idx="9">
                  <c:v>297.10000000000002</c:v>
                </c:pt>
                <c:pt idx="10">
                  <c:v>297.39999999999998</c:v>
                </c:pt>
                <c:pt idx="11">
                  <c:v>317.3</c:v>
                </c:pt>
                <c:pt idx="12">
                  <c:v>322.2</c:v>
                </c:pt>
                <c:pt idx="13">
                  <c:v>318.10000000000002</c:v>
                </c:pt>
                <c:pt idx="14">
                  <c:v>345.3</c:v>
                </c:pt>
                <c:pt idx="15">
                  <c:v>323.2</c:v>
                </c:pt>
                <c:pt idx="16">
                  <c:v>336.7</c:v>
                </c:pt>
                <c:pt idx="17">
                  <c:v>331.3</c:v>
                </c:pt>
                <c:pt idx="18">
                  <c:v>341.5</c:v>
                </c:pt>
                <c:pt idx="19">
                  <c:v>344.7</c:v>
                </c:pt>
                <c:pt idx="20">
                  <c:v>350.5</c:v>
                </c:pt>
                <c:pt idx="21">
                  <c:v>364</c:v>
                </c:pt>
              </c:numCache>
            </c:numRef>
          </c:val>
          <c:smooth val="0"/>
          <c:extLst>
            <c:ext xmlns:c16="http://schemas.microsoft.com/office/drawing/2014/chart" uri="{C3380CC4-5D6E-409C-BE32-E72D297353CC}">
              <c16:uniqueId val="{00000000-7057-4B16-8DB8-145A6770D41F}"/>
            </c:ext>
          </c:extLst>
        </c:ser>
        <c:ser>
          <c:idx val="1"/>
          <c:order val="1"/>
          <c:tx>
            <c:strRef>
              <c:f>'indicatori demogr'!$L$149</c:f>
              <c:strCache>
                <c:ptCount val="1"/>
                <c:pt idx="0">
                  <c:v>COMUNE DI ALSENO</c:v>
                </c:pt>
              </c:strCache>
            </c:strRef>
          </c:tx>
          <c:spPr>
            <a:ln w="28575" cap="rnd">
              <a:solidFill>
                <a:schemeClr val="accent2"/>
              </a:solidFill>
              <a:round/>
            </a:ln>
            <a:effectLst/>
          </c:spPr>
          <c:marker>
            <c:symbol val="none"/>
          </c:marker>
          <c:cat>
            <c:numRef>
              <c:f>'indicatori demogr'!$M$147:$AH$147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demogr'!$M$149:$AH$149</c:f>
              <c:numCache>
                <c:formatCode>General</c:formatCode>
                <c:ptCount val="22"/>
                <c:pt idx="0">
                  <c:v>178.8</c:v>
                </c:pt>
                <c:pt idx="1">
                  <c:v>177.4</c:v>
                </c:pt>
                <c:pt idx="2">
                  <c:v>174.6</c:v>
                </c:pt>
                <c:pt idx="3">
                  <c:v>176.2</c:v>
                </c:pt>
                <c:pt idx="4">
                  <c:v>179.8</c:v>
                </c:pt>
                <c:pt idx="5">
                  <c:v>182.5</c:v>
                </c:pt>
                <c:pt idx="6">
                  <c:v>181.9</c:v>
                </c:pt>
                <c:pt idx="7">
                  <c:v>176.9</c:v>
                </c:pt>
                <c:pt idx="8">
                  <c:v>170</c:v>
                </c:pt>
                <c:pt idx="9">
                  <c:v>168.3</c:v>
                </c:pt>
                <c:pt idx="10">
                  <c:v>176.4</c:v>
                </c:pt>
                <c:pt idx="11">
                  <c:v>171.9</c:v>
                </c:pt>
                <c:pt idx="12">
                  <c:v>175.7</c:v>
                </c:pt>
                <c:pt idx="13">
                  <c:v>181.1</c:v>
                </c:pt>
                <c:pt idx="14">
                  <c:v>185</c:v>
                </c:pt>
                <c:pt idx="15">
                  <c:v>186.6</c:v>
                </c:pt>
                <c:pt idx="16">
                  <c:v>185.6</c:v>
                </c:pt>
                <c:pt idx="17">
                  <c:v>200</c:v>
                </c:pt>
                <c:pt idx="18">
                  <c:v>200.5</c:v>
                </c:pt>
                <c:pt idx="19">
                  <c:v>191.8</c:v>
                </c:pt>
                <c:pt idx="20">
                  <c:v>193</c:v>
                </c:pt>
                <c:pt idx="21">
                  <c:v>201.7</c:v>
                </c:pt>
              </c:numCache>
            </c:numRef>
          </c:val>
          <c:smooth val="0"/>
          <c:extLst>
            <c:ext xmlns:c16="http://schemas.microsoft.com/office/drawing/2014/chart" uri="{C3380CC4-5D6E-409C-BE32-E72D297353CC}">
              <c16:uniqueId val="{00000001-7057-4B16-8DB8-145A6770D41F}"/>
            </c:ext>
          </c:extLst>
        </c:ser>
        <c:ser>
          <c:idx val="2"/>
          <c:order val="2"/>
          <c:tx>
            <c:strRef>
              <c:f>'indicatori demogr'!$L$150</c:f>
              <c:strCache>
                <c:ptCount val="1"/>
                <c:pt idx="0">
                  <c:v>COMUNE DI CASTELL'ARQUATO</c:v>
                </c:pt>
              </c:strCache>
            </c:strRef>
          </c:tx>
          <c:spPr>
            <a:ln w="28575" cap="rnd">
              <a:solidFill>
                <a:schemeClr val="accent3"/>
              </a:solidFill>
              <a:round/>
            </a:ln>
            <a:effectLst/>
          </c:spPr>
          <c:marker>
            <c:symbol val="none"/>
          </c:marker>
          <c:cat>
            <c:numRef>
              <c:f>'indicatori demogr'!$M$147:$AH$147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demogr'!$M$150:$AH$150</c:f>
              <c:numCache>
                <c:formatCode>General</c:formatCode>
                <c:ptCount val="22"/>
                <c:pt idx="0">
                  <c:v>234.6</c:v>
                </c:pt>
                <c:pt idx="1">
                  <c:v>234.9</c:v>
                </c:pt>
                <c:pt idx="2">
                  <c:v>229.4</c:v>
                </c:pt>
                <c:pt idx="3">
                  <c:v>223</c:v>
                </c:pt>
                <c:pt idx="4">
                  <c:v>224.9</c:v>
                </c:pt>
                <c:pt idx="5">
                  <c:v>227.4</c:v>
                </c:pt>
                <c:pt idx="6">
                  <c:v>227.5</c:v>
                </c:pt>
                <c:pt idx="7">
                  <c:v>229.8</c:v>
                </c:pt>
                <c:pt idx="8">
                  <c:v>225.5</c:v>
                </c:pt>
                <c:pt idx="9">
                  <c:v>227.8</c:v>
                </c:pt>
                <c:pt idx="10">
                  <c:v>232</c:v>
                </c:pt>
                <c:pt idx="11">
                  <c:v>227.4</c:v>
                </c:pt>
                <c:pt idx="12">
                  <c:v>225.2</c:v>
                </c:pt>
                <c:pt idx="13">
                  <c:v>226</c:v>
                </c:pt>
                <c:pt idx="14">
                  <c:v>218</c:v>
                </c:pt>
                <c:pt idx="15">
                  <c:v>222.7</c:v>
                </c:pt>
                <c:pt idx="16">
                  <c:v>229.8</c:v>
                </c:pt>
                <c:pt idx="17">
                  <c:v>242.9</c:v>
                </c:pt>
                <c:pt idx="18">
                  <c:v>250.6</c:v>
                </c:pt>
                <c:pt idx="19">
                  <c:v>252.5</c:v>
                </c:pt>
                <c:pt idx="20">
                  <c:v>256.89999999999998</c:v>
                </c:pt>
                <c:pt idx="21">
                  <c:v>257.60000000000002</c:v>
                </c:pt>
              </c:numCache>
            </c:numRef>
          </c:val>
          <c:smooth val="0"/>
          <c:extLst>
            <c:ext xmlns:c16="http://schemas.microsoft.com/office/drawing/2014/chart" uri="{C3380CC4-5D6E-409C-BE32-E72D297353CC}">
              <c16:uniqueId val="{00000002-7057-4B16-8DB8-145A6770D41F}"/>
            </c:ext>
          </c:extLst>
        </c:ser>
        <c:ser>
          <c:idx val="3"/>
          <c:order val="3"/>
          <c:tx>
            <c:strRef>
              <c:f>'indicatori demogr'!$L$151</c:f>
              <c:strCache>
                <c:ptCount val="1"/>
                <c:pt idx="0">
                  <c:v>COMUNE DI LUGAGNANO VAL D'ARDA</c:v>
                </c:pt>
              </c:strCache>
            </c:strRef>
          </c:tx>
          <c:spPr>
            <a:ln w="28575" cap="rnd">
              <a:solidFill>
                <a:schemeClr val="accent4"/>
              </a:solidFill>
              <a:round/>
            </a:ln>
            <a:effectLst/>
          </c:spPr>
          <c:marker>
            <c:symbol val="none"/>
          </c:marker>
          <c:cat>
            <c:numRef>
              <c:f>'indicatori demogr'!$M$147:$AH$147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demogr'!$M$151:$AH$151</c:f>
              <c:numCache>
                <c:formatCode>General</c:formatCode>
                <c:ptCount val="22"/>
                <c:pt idx="0">
                  <c:v>201.8</c:v>
                </c:pt>
                <c:pt idx="1">
                  <c:v>198</c:v>
                </c:pt>
                <c:pt idx="2">
                  <c:v>207.9</c:v>
                </c:pt>
                <c:pt idx="3">
                  <c:v>202.6</c:v>
                </c:pt>
                <c:pt idx="4">
                  <c:v>200.6</c:v>
                </c:pt>
                <c:pt idx="5">
                  <c:v>199.6</c:v>
                </c:pt>
                <c:pt idx="6">
                  <c:v>199.8</c:v>
                </c:pt>
                <c:pt idx="7">
                  <c:v>195.7</c:v>
                </c:pt>
                <c:pt idx="8">
                  <c:v>189.4</c:v>
                </c:pt>
                <c:pt idx="9">
                  <c:v>196.4</c:v>
                </c:pt>
                <c:pt idx="10">
                  <c:v>203.7</c:v>
                </c:pt>
                <c:pt idx="11">
                  <c:v>212.7</c:v>
                </c:pt>
                <c:pt idx="12">
                  <c:v>228.2</c:v>
                </c:pt>
                <c:pt idx="13">
                  <c:v>220.7</c:v>
                </c:pt>
                <c:pt idx="14">
                  <c:v>229.4</c:v>
                </c:pt>
                <c:pt idx="15">
                  <c:v>241.8</c:v>
                </c:pt>
                <c:pt idx="16">
                  <c:v>253.2</c:v>
                </c:pt>
                <c:pt idx="17">
                  <c:v>254.5</c:v>
                </c:pt>
                <c:pt idx="18">
                  <c:v>271.8</c:v>
                </c:pt>
                <c:pt idx="19">
                  <c:v>273.3</c:v>
                </c:pt>
                <c:pt idx="20">
                  <c:v>273.2</c:v>
                </c:pt>
                <c:pt idx="21">
                  <c:v>272.8</c:v>
                </c:pt>
              </c:numCache>
            </c:numRef>
          </c:val>
          <c:smooth val="0"/>
          <c:extLst>
            <c:ext xmlns:c16="http://schemas.microsoft.com/office/drawing/2014/chart" uri="{C3380CC4-5D6E-409C-BE32-E72D297353CC}">
              <c16:uniqueId val="{00000003-7057-4B16-8DB8-145A6770D41F}"/>
            </c:ext>
          </c:extLst>
        </c:ser>
        <c:ser>
          <c:idx val="4"/>
          <c:order val="4"/>
          <c:tx>
            <c:strRef>
              <c:f>'indicatori demogr'!$L$152</c:f>
              <c:strCache>
                <c:ptCount val="1"/>
                <c:pt idx="0">
                  <c:v>COMUNE DI MORFASSO</c:v>
                </c:pt>
              </c:strCache>
            </c:strRef>
          </c:tx>
          <c:spPr>
            <a:ln w="28575" cap="rnd">
              <a:solidFill>
                <a:schemeClr val="accent5"/>
              </a:solidFill>
              <a:round/>
            </a:ln>
            <a:effectLst/>
          </c:spPr>
          <c:marker>
            <c:symbol val="none"/>
          </c:marker>
          <c:cat>
            <c:numRef>
              <c:f>'indicatori demogr'!$M$147:$AH$147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demogr'!$M$152:$AH$152</c:f>
              <c:numCache>
                <c:formatCode>General</c:formatCode>
                <c:ptCount val="22"/>
                <c:pt idx="0">
                  <c:v>811.1</c:v>
                </c:pt>
                <c:pt idx="1">
                  <c:v>814.1</c:v>
                </c:pt>
                <c:pt idx="2">
                  <c:v>768.5</c:v>
                </c:pt>
                <c:pt idx="3">
                  <c:v>719</c:v>
                </c:pt>
                <c:pt idx="4">
                  <c:v>764.4</c:v>
                </c:pt>
                <c:pt idx="5">
                  <c:v>795.7</c:v>
                </c:pt>
                <c:pt idx="6">
                  <c:v>798.5</c:v>
                </c:pt>
                <c:pt idx="7">
                  <c:v>713.9</c:v>
                </c:pt>
                <c:pt idx="8">
                  <c:v>778.8</c:v>
                </c:pt>
                <c:pt idx="9">
                  <c:v>836.7</c:v>
                </c:pt>
                <c:pt idx="10">
                  <c:v>829.3</c:v>
                </c:pt>
                <c:pt idx="11">
                  <c:v>793.3</c:v>
                </c:pt>
                <c:pt idx="12">
                  <c:v>824.1</c:v>
                </c:pt>
                <c:pt idx="13">
                  <c:v>875.9</c:v>
                </c:pt>
                <c:pt idx="14">
                  <c:v>726.6</c:v>
                </c:pt>
                <c:pt idx="15">
                  <c:v>798.2</c:v>
                </c:pt>
                <c:pt idx="16">
                  <c:v>770.2</c:v>
                </c:pt>
                <c:pt idx="17">
                  <c:v>780.4</c:v>
                </c:pt>
                <c:pt idx="18">
                  <c:v>820.4</c:v>
                </c:pt>
                <c:pt idx="19">
                  <c:v>881.6</c:v>
                </c:pt>
                <c:pt idx="20">
                  <c:v>759.3</c:v>
                </c:pt>
                <c:pt idx="21">
                  <c:v>746.3</c:v>
                </c:pt>
              </c:numCache>
            </c:numRef>
          </c:val>
          <c:smooth val="0"/>
          <c:extLst>
            <c:ext xmlns:c16="http://schemas.microsoft.com/office/drawing/2014/chart" uri="{C3380CC4-5D6E-409C-BE32-E72D297353CC}">
              <c16:uniqueId val="{00000004-7057-4B16-8DB8-145A6770D41F}"/>
            </c:ext>
          </c:extLst>
        </c:ser>
        <c:dLbls>
          <c:showLegendKey val="0"/>
          <c:showVal val="0"/>
          <c:showCatName val="0"/>
          <c:showSerName val="0"/>
          <c:showPercent val="0"/>
          <c:showBubbleSize val="0"/>
        </c:dLbls>
        <c:smooth val="0"/>
        <c:axId val="1707144319"/>
        <c:axId val="1693621823"/>
      </c:lineChart>
      <c:dateAx>
        <c:axId val="17071443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93621823"/>
        <c:crosses val="autoZero"/>
        <c:auto val="0"/>
        <c:lblOffset val="100"/>
        <c:baseTimeUnit val="days"/>
      </c:dateAx>
      <c:valAx>
        <c:axId val="1693621823"/>
        <c:scaling>
          <c:orientation val="minMax"/>
          <c:max val="920"/>
          <c:min val="12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70714431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VERNASCA. Confronto comuni limitrofi. </a:t>
            </a:r>
            <a:endParaRPr lang="it-IT" sz="1400">
              <a:effectLst/>
            </a:endParaRPr>
          </a:p>
          <a:p>
            <a:pPr>
              <a:defRPr/>
            </a:pPr>
            <a:r>
              <a:rPr lang="en-US" sz="1200" b="1" i="0" baseline="0">
                <a:effectLst/>
              </a:rPr>
              <a:t>Indice di dipendenza strutturale</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demogr'!$L$159</c:f>
              <c:strCache>
                <c:ptCount val="1"/>
                <c:pt idx="0">
                  <c:v>COMUNE DI VERNASCA</c:v>
                </c:pt>
              </c:strCache>
            </c:strRef>
          </c:tx>
          <c:spPr>
            <a:ln w="28575" cap="rnd">
              <a:solidFill>
                <a:schemeClr val="accent1"/>
              </a:solidFill>
              <a:round/>
            </a:ln>
            <a:effectLst/>
          </c:spPr>
          <c:marker>
            <c:symbol val="none"/>
          </c:marker>
          <c:cat>
            <c:numRef>
              <c:f>'indicatori demogr'!$M$158:$AH$158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demogr'!$M$159:$AH$159</c:f>
              <c:numCache>
                <c:formatCode>0.0</c:formatCode>
                <c:ptCount val="22"/>
                <c:pt idx="0">
                  <c:v>75.2</c:v>
                </c:pt>
                <c:pt idx="1">
                  <c:v>75.8</c:v>
                </c:pt>
                <c:pt idx="2">
                  <c:v>74.8</c:v>
                </c:pt>
                <c:pt idx="3">
                  <c:v>73.2</c:v>
                </c:pt>
                <c:pt idx="4">
                  <c:v>74.2</c:v>
                </c:pt>
                <c:pt idx="5">
                  <c:v>74.099999999999994</c:v>
                </c:pt>
                <c:pt idx="6">
                  <c:v>72.2</c:v>
                </c:pt>
                <c:pt idx="7">
                  <c:v>70.5</c:v>
                </c:pt>
                <c:pt idx="8">
                  <c:v>73.5</c:v>
                </c:pt>
                <c:pt idx="9">
                  <c:v>69.599999999999994</c:v>
                </c:pt>
                <c:pt idx="10">
                  <c:v>69.7</c:v>
                </c:pt>
                <c:pt idx="11">
                  <c:v>68.3</c:v>
                </c:pt>
                <c:pt idx="12">
                  <c:v>69</c:v>
                </c:pt>
                <c:pt idx="13">
                  <c:v>73.2</c:v>
                </c:pt>
                <c:pt idx="14">
                  <c:v>72.400000000000006</c:v>
                </c:pt>
                <c:pt idx="15">
                  <c:v>70.900000000000006</c:v>
                </c:pt>
                <c:pt idx="16">
                  <c:v>71.8</c:v>
                </c:pt>
                <c:pt idx="17">
                  <c:v>71.099999999999994</c:v>
                </c:pt>
                <c:pt idx="18">
                  <c:v>72.900000000000006</c:v>
                </c:pt>
                <c:pt idx="19">
                  <c:v>70.8</c:v>
                </c:pt>
                <c:pt idx="20">
                  <c:v>70.8</c:v>
                </c:pt>
                <c:pt idx="21">
                  <c:v>69.599999999999994</c:v>
                </c:pt>
              </c:numCache>
            </c:numRef>
          </c:val>
          <c:smooth val="0"/>
          <c:extLst>
            <c:ext xmlns:c16="http://schemas.microsoft.com/office/drawing/2014/chart" uri="{C3380CC4-5D6E-409C-BE32-E72D297353CC}">
              <c16:uniqueId val="{00000000-E049-45E3-8B58-DD550C0B6B7C}"/>
            </c:ext>
          </c:extLst>
        </c:ser>
        <c:ser>
          <c:idx val="1"/>
          <c:order val="1"/>
          <c:tx>
            <c:strRef>
              <c:f>'indicatori demogr'!$L$160</c:f>
              <c:strCache>
                <c:ptCount val="1"/>
                <c:pt idx="0">
                  <c:v>COMUNE DI ALSENO</c:v>
                </c:pt>
              </c:strCache>
            </c:strRef>
          </c:tx>
          <c:spPr>
            <a:ln w="28575" cap="rnd">
              <a:solidFill>
                <a:schemeClr val="accent2"/>
              </a:solidFill>
              <a:round/>
            </a:ln>
            <a:effectLst/>
          </c:spPr>
          <c:marker>
            <c:symbol val="none"/>
          </c:marker>
          <c:cat>
            <c:numRef>
              <c:f>'indicatori demogr'!$M$158:$AH$158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demogr'!$M$160:$AH$160</c:f>
              <c:numCache>
                <c:formatCode>General</c:formatCode>
                <c:ptCount val="22"/>
                <c:pt idx="0">
                  <c:v>49.1</c:v>
                </c:pt>
                <c:pt idx="1">
                  <c:v>49.8</c:v>
                </c:pt>
                <c:pt idx="2">
                  <c:v>49.2</c:v>
                </c:pt>
                <c:pt idx="3">
                  <c:v>49.5</c:v>
                </c:pt>
                <c:pt idx="4">
                  <c:v>49.7</c:v>
                </c:pt>
                <c:pt idx="5">
                  <c:v>50.3</c:v>
                </c:pt>
                <c:pt idx="6">
                  <c:v>50.7</c:v>
                </c:pt>
                <c:pt idx="7">
                  <c:v>50.7</c:v>
                </c:pt>
                <c:pt idx="8">
                  <c:v>50.9</c:v>
                </c:pt>
                <c:pt idx="9">
                  <c:v>51</c:v>
                </c:pt>
                <c:pt idx="10">
                  <c:v>52.1</c:v>
                </c:pt>
                <c:pt idx="11">
                  <c:v>52.3</c:v>
                </c:pt>
                <c:pt idx="12">
                  <c:v>53.1</c:v>
                </c:pt>
                <c:pt idx="13">
                  <c:v>53.6</c:v>
                </c:pt>
                <c:pt idx="14">
                  <c:v>54.9</c:v>
                </c:pt>
                <c:pt idx="15">
                  <c:v>55.7</c:v>
                </c:pt>
                <c:pt idx="16">
                  <c:v>56.9</c:v>
                </c:pt>
                <c:pt idx="17">
                  <c:v>57.1</c:v>
                </c:pt>
                <c:pt idx="18">
                  <c:v>57.6</c:v>
                </c:pt>
                <c:pt idx="19">
                  <c:v>57.2</c:v>
                </c:pt>
                <c:pt idx="20">
                  <c:v>57.9</c:v>
                </c:pt>
                <c:pt idx="21">
                  <c:v>58.6</c:v>
                </c:pt>
              </c:numCache>
            </c:numRef>
          </c:val>
          <c:smooth val="0"/>
          <c:extLst>
            <c:ext xmlns:c16="http://schemas.microsoft.com/office/drawing/2014/chart" uri="{C3380CC4-5D6E-409C-BE32-E72D297353CC}">
              <c16:uniqueId val="{00000001-E049-45E3-8B58-DD550C0B6B7C}"/>
            </c:ext>
          </c:extLst>
        </c:ser>
        <c:ser>
          <c:idx val="2"/>
          <c:order val="2"/>
          <c:tx>
            <c:strRef>
              <c:f>'indicatori demogr'!$L$161</c:f>
              <c:strCache>
                <c:ptCount val="1"/>
                <c:pt idx="0">
                  <c:v>COMUNE DI CASTELL'ARQUATO</c:v>
                </c:pt>
              </c:strCache>
            </c:strRef>
          </c:tx>
          <c:spPr>
            <a:ln w="28575" cap="rnd">
              <a:solidFill>
                <a:schemeClr val="accent3"/>
              </a:solidFill>
              <a:round/>
            </a:ln>
            <a:effectLst/>
          </c:spPr>
          <c:marker>
            <c:symbol val="none"/>
          </c:marker>
          <c:cat>
            <c:numRef>
              <c:f>'indicatori demogr'!$M$158:$AH$158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demogr'!$M$161:$AH$161</c:f>
              <c:numCache>
                <c:formatCode>General</c:formatCode>
                <c:ptCount val="22"/>
                <c:pt idx="0">
                  <c:v>59.7</c:v>
                </c:pt>
                <c:pt idx="1">
                  <c:v>59.6</c:v>
                </c:pt>
                <c:pt idx="2">
                  <c:v>59.9</c:v>
                </c:pt>
                <c:pt idx="3">
                  <c:v>60.2</c:v>
                </c:pt>
                <c:pt idx="4">
                  <c:v>59.5</c:v>
                </c:pt>
                <c:pt idx="5">
                  <c:v>60.8</c:v>
                </c:pt>
                <c:pt idx="6">
                  <c:v>60.9</c:v>
                </c:pt>
                <c:pt idx="7">
                  <c:v>62.3</c:v>
                </c:pt>
                <c:pt idx="8">
                  <c:v>62.2</c:v>
                </c:pt>
                <c:pt idx="9">
                  <c:v>60.9</c:v>
                </c:pt>
                <c:pt idx="10">
                  <c:v>60.8</c:v>
                </c:pt>
                <c:pt idx="11">
                  <c:v>61.1</c:v>
                </c:pt>
                <c:pt idx="12">
                  <c:v>61.2</c:v>
                </c:pt>
                <c:pt idx="13">
                  <c:v>61.8</c:v>
                </c:pt>
                <c:pt idx="14">
                  <c:v>60.7</c:v>
                </c:pt>
                <c:pt idx="15">
                  <c:v>60.8</c:v>
                </c:pt>
                <c:pt idx="16">
                  <c:v>60.8</c:v>
                </c:pt>
                <c:pt idx="17">
                  <c:v>61.7</c:v>
                </c:pt>
                <c:pt idx="18">
                  <c:v>61.9</c:v>
                </c:pt>
                <c:pt idx="19">
                  <c:v>61.9</c:v>
                </c:pt>
                <c:pt idx="20">
                  <c:v>61.8</c:v>
                </c:pt>
                <c:pt idx="21">
                  <c:v>61.7</c:v>
                </c:pt>
              </c:numCache>
            </c:numRef>
          </c:val>
          <c:smooth val="0"/>
          <c:extLst>
            <c:ext xmlns:c16="http://schemas.microsoft.com/office/drawing/2014/chart" uri="{C3380CC4-5D6E-409C-BE32-E72D297353CC}">
              <c16:uniqueId val="{00000002-E049-45E3-8B58-DD550C0B6B7C}"/>
            </c:ext>
          </c:extLst>
        </c:ser>
        <c:ser>
          <c:idx val="3"/>
          <c:order val="3"/>
          <c:tx>
            <c:strRef>
              <c:f>'indicatori demogr'!$L$162</c:f>
              <c:strCache>
                <c:ptCount val="1"/>
                <c:pt idx="0">
                  <c:v>COMUNE DI LUGAGNANO VAL D'ARDA</c:v>
                </c:pt>
              </c:strCache>
            </c:strRef>
          </c:tx>
          <c:spPr>
            <a:ln w="28575" cap="rnd">
              <a:solidFill>
                <a:schemeClr val="accent4"/>
              </a:solidFill>
              <a:round/>
            </a:ln>
            <a:effectLst/>
          </c:spPr>
          <c:marker>
            <c:symbol val="none"/>
          </c:marker>
          <c:cat>
            <c:numRef>
              <c:f>'indicatori demogr'!$M$158:$AH$158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demogr'!$M$162:$AH$162</c:f>
              <c:numCache>
                <c:formatCode>General</c:formatCode>
                <c:ptCount val="22"/>
                <c:pt idx="0">
                  <c:v>56.3</c:v>
                </c:pt>
                <c:pt idx="1">
                  <c:v>55.2</c:v>
                </c:pt>
                <c:pt idx="2">
                  <c:v>55.8</c:v>
                </c:pt>
                <c:pt idx="3">
                  <c:v>56.2</c:v>
                </c:pt>
                <c:pt idx="4">
                  <c:v>56</c:v>
                </c:pt>
                <c:pt idx="5">
                  <c:v>56.1</c:v>
                </c:pt>
                <c:pt idx="6">
                  <c:v>56</c:v>
                </c:pt>
                <c:pt idx="7">
                  <c:v>56.9</c:v>
                </c:pt>
                <c:pt idx="8">
                  <c:v>57.7</c:v>
                </c:pt>
                <c:pt idx="9">
                  <c:v>58.4</c:v>
                </c:pt>
                <c:pt idx="10">
                  <c:v>61.4</c:v>
                </c:pt>
                <c:pt idx="11">
                  <c:v>61.9</c:v>
                </c:pt>
                <c:pt idx="12">
                  <c:v>61.7</c:v>
                </c:pt>
                <c:pt idx="13">
                  <c:v>63.7</c:v>
                </c:pt>
                <c:pt idx="14">
                  <c:v>64.3</c:v>
                </c:pt>
                <c:pt idx="15">
                  <c:v>64.900000000000006</c:v>
                </c:pt>
                <c:pt idx="16">
                  <c:v>65.900000000000006</c:v>
                </c:pt>
                <c:pt idx="17">
                  <c:v>67.400000000000006</c:v>
                </c:pt>
                <c:pt idx="18">
                  <c:v>68</c:v>
                </c:pt>
                <c:pt idx="19">
                  <c:v>68.5</c:v>
                </c:pt>
                <c:pt idx="20">
                  <c:v>68</c:v>
                </c:pt>
                <c:pt idx="21">
                  <c:v>68.900000000000006</c:v>
                </c:pt>
              </c:numCache>
            </c:numRef>
          </c:val>
          <c:smooth val="0"/>
          <c:extLst>
            <c:ext xmlns:c16="http://schemas.microsoft.com/office/drawing/2014/chart" uri="{C3380CC4-5D6E-409C-BE32-E72D297353CC}">
              <c16:uniqueId val="{00000003-E049-45E3-8B58-DD550C0B6B7C}"/>
            </c:ext>
          </c:extLst>
        </c:ser>
        <c:ser>
          <c:idx val="4"/>
          <c:order val="4"/>
          <c:tx>
            <c:strRef>
              <c:f>'indicatori demogr'!$L$163</c:f>
              <c:strCache>
                <c:ptCount val="1"/>
                <c:pt idx="0">
                  <c:v>COMUNE DI MORFASSO</c:v>
                </c:pt>
              </c:strCache>
            </c:strRef>
          </c:tx>
          <c:spPr>
            <a:ln w="28575" cap="rnd">
              <a:solidFill>
                <a:schemeClr val="accent5"/>
              </a:solidFill>
              <a:round/>
            </a:ln>
            <a:effectLst/>
          </c:spPr>
          <c:marker>
            <c:symbol val="none"/>
          </c:marker>
          <c:cat>
            <c:numRef>
              <c:f>'indicatori demogr'!$M$158:$AH$158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demogr'!$M$163:$AH$163</c:f>
              <c:numCache>
                <c:formatCode>General</c:formatCode>
                <c:ptCount val="22"/>
                <c:pt idx="0">
                  <c:v>94</c:v>
                </c:pt>
                <c:pt idx="1">
                  <c:v>96.9</c:v>
                </c:pt>
                <c:pt idx="2">
                  <c:v>94.5</c:v>
                </c:pt>
                <c:pt idx="3">
                  <c:v>97.1</c:v>
                </c:pt>
                <c:pt idx="4">
                  <c:v>99.5</c:v>
                </c:pt>
                <c:pt idx="5">
                  <c:v>101.8</c:v>
                </c:pt>
                <c:pt idx="6">
                  <c:v>99.3</c:v>
                </c:pt>
                <c:pt idx="7">
                  <c:v>95.1</c:v>
                </c:pt>
                <c:pt idx="8">
                  <c:v>100.3</c:v>
                </c:pt>
                <c:pt idx="9">
                  <c:v>98.8</c:v>
                </c:pt>
                <c:pt idx="10">
                  <c:v>97.8</c:v>
                </c:pt>
                <c:pt idx="11">
                  <c:v>97.1</c:v>
                </c:pt>
                <c:pt idx="12">
                  <c:v>100.8</c:v>
                </c:pt>
                <c:pt idx="13">
                  <c:v>100.8</c:v>
                </c:pt>
                <c:pt idx="14">
                  <c:v>106.9</c:v>
                </c:pt>
                <c:pt idx="15">
                  <c:v>102.2</c:v>
                </c:pt>
                <c:pt idx="16">
                  <c:v>104.2</c:v>
                </c:pt>
                <c:pt idx="17">
                  <c:v>105.1</c:v>
                </c:pt>
                <c:pt idx="18">
                  <c:v>108</c:v>
                </c:pt>
                <c:pt idx="19">
                  <c:v>108.1</c:v>
                </c:pt>
                <c:pt idx="20">
                  <c:v>109.4</c:v>
                </c:pt>
                <c:pt idx="21">
                  <c:v>106</c:v>
                </c:pt>
              </c:numCache>
            </c:numRef>
          </c:val>
          <c:smooth val="0"/>
          <c:extLst>
            <c:ext xmlns:c16="http://schemas.microsoft.com/office/drawing/2014/chart" uri="{C3380CC4-5D6E-409C-BE32-E72D297353CC}">
              <c16:uniqueId val="{00000004-E049-45E3-8B58-DD550C0B6B7C}"/>
            </c:ext>
          </c:extLst>
        </c:ser>
        <c:dLbls>
          <c:showLegendKey val="0"/>
          <c:showVal val="0"/>
          <c:showCatName val="0"/>
          <c:showSerName val="0"/>
          <c:showPercent val="0"/>
          <c:showBubbleSize val="0"/>
        </c:dLbls>
        <c:smooth val="0"/>
        <c:axId val="1386370031"/>
        <c:axId val="1630623375"/>
      </c:lineChart>
      <c:dateAx>
        <c:axId val="13863700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0623375"/>
        <c:crosses val="autoZero"/>
        <c:auto val="0"/>
        <c:lblOffset val="100"/>
        <c:baseTimeUnit val="days"/>
      </c:dateAx>
      <c:valAx>
        <c:axId val="1630623375"/>
        <c:scaling>
          <c:orientation val="minMax"/>
          <c:min val="45"/>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8637003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VERNASCA. Confronto comuni limitrofi. </a:t>
            </a:r>
            <a:endParaRPr lang="it-IT" sz="1400">
              <a:effectLst/>
            </a:endParaRPr>
          </a:p>
          <a:p>
            <a:pPr>
              <a:defRPr/>
            </a:pPr>
            <a:r>
              <a:rPr lang="en-US" sz="1200" b="1" i="0" baseline="0">
                <a:effectLst/>
              </a:rPr>
              <a:t>Indice di ricambio della popolazione attiva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demogr'!$L$169</c:f>
              <c:strCache>
                <c:ptCount val="1"/>
                <c:pt idx="0">
                  <c:v>COMUNE DI VERNASCA</c:v>
                </c:pt>
              </c:strCache>
            </c:strRef>
          </c:tx>
          <c:spPr>
            <a:ln w="28575" cap="rnd">
              <a:solidFill>
                <a:schemeClr val="accent1"/>
              </a:solidFill>
              <a:round/>
            </a:ln>
            <a:effectLst/>
          </c:spPr>
          <c:marker>
            <c:symbol val="none"/>
          </c:marker>
          <c:cat>
            <c:numRef>
              <c:f>'indicatori demogr'!$M$168:$AH$168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demogr'!$M$169:$AH$169</c:f>
              <c:numCache>
                <c:formatCode>0.0</c:formatCode>
                <c:ptCount val="22"/>
                <c:pt idx="0">
                  <c:v>166</c:v>
                </c:pt>
                <c:pt idx="1">
                  <c:v>188</c:v>
                </c:pt>
                <c:pt idx="2">
                  <c:v>156.69999999999999</c:v>
                </c:pt>
                <c:pt idx="3">
                  <c:v>153.80000000000001</c:v>
                </c:pt>
                <c:pt idx="4">
                  <c:v>151.19999999999999</c:v>
                </c:pt>
                <c:pt idx="5">
                  <c:v>137.1</c:v>
                </c:pt>
                <c:pt idx="6">
                  <c:v>139.80000000000001</c:v>
                </c:pt>
                <c:pt idx="7">
                  <c:v>141</c:v>
                </c:pt>
                <c:pt idx="8">
                  <c:v>164.5</c:v>
                </c:pt>
                <c:pt idx="9">
                  <c:v>196.7</c:v>
                </c:pt>
                <c:pt idx="10">
                  <c:v>202.3</c:v>
                </c:pt>
                <c:pt idx="11">
                  <c:v>200</c:v>
                </c:pt>
                <c:pt idx="12">
                  <c:v>229.6</c:v>
                </c:pt>
                <c:pt idx="13">
                  <c:v>242.9</c:v>
                </c:pt>
                <c:pt idx="14">
                  <c:v>200</c:v>
                </c:pt>
                <c:pt idx="15">
                  <c:v>213.7</c:v>
                </c:pt>
                <c:pt idx="16">
                  <c:v>192.3</c:v>
                </c:pt>
                <c:pt idx="17">
                  <c:v>214.3</c:v>
                </c:pt>
                <c:pt idx="18">
                  <c:v>216.5</c:v>
                </c:pt>
                <c:pt idx="19">
                  <c:v>242.3</c:v>
                </c:pt>
                <c:pt idx="20">
                  <c:v>224.3</c:v>
                </c:pt>
                <c:pt idx="21">
                  <c:v>211.5</c:v>
                </c:pt>
              </c:numCache>
            </c:numRef>
          </c:val>
          <c:smooth val="0"/>
          <c:extLst>
            <c:ext xmlns:c16="http://schemas.microsoft.com/office/drawing/2014/chart" uri="{C3380CC4-5D6E-409C-BE32-E72D297353CC}">
              <c16:uniqueId val="{00000000-8D71-41F5-B7E1-07930DC281DD}"/>
            </c:ext>
          </c:extLst>
        </c:ser>
        <c:ser>
          <c:idx val="1"/>
          <c:order val="1"/>
          <c:tx>
            <c:strRef>
              <c:f>'indicatori demogr'!$L$170</c:f>
              <c:strCache>
                <c:ptCount val="1"/>
                <c:pt idx="0">
                  <c:v>COMUNE DI ALSENO</c:v>
                </c:pt>
              </c:strCache>
            </c:strRef>
          </c:tx>
          <c:spPr>
            <a:ln w="28575" cap="rnd">
              <a:solidFill>
                <a:schemeClr val="accent2"/>
              </a:solidFill>
              <a:round/>
            </a:ln>
            <a:effectLst/>
          </c:spPr>
          <c:marker>
            <c:symbol val="none"/>
          </c:marker>
          <c:cat>
            <c:numRef>
              <c:f>'indicatori demogr'!$M$168:$AH$168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demogr'!$M$170:$AH$170</c:f>
              <c:numCache>
                <c:formatCode>General</c:formatCode>
                <c:ptCount val="22"/>
                <c:pt idx="0">
                  <c:v>138.30000000000001</c:v>
                </c:pt>
                <c:pt idx="1">
                  <c:v>143.30000000000001</c:v>
                </c:pt>
                <c:pt idx="2">
                  <c:v>152.69999999999999</c:v>
                </c:pt>
                <c:pt idx="3">
                  <c:v>145.1</c:v>
                </c:pt>
                <c:pt idx="4">
                  <c:v>137.19999999999999</c:v>
                </c:pt>
                <c:pt idx="5">
                  <c:v>132.80000000000001</c:v>
                </c:pt>
                <c:pt idx="6">
                  <c:v>127.5</c:v>
                </c:pt>
                <c:pt idx="7">
                  <c:v>134</c:v>
                </c:pt>
                <c:pt idx="8">
                  <c:v>151.19999999999999</c:v>
                </c:pt>
                <c:pt idx="9">
                  <c:v>174.2</c:v>
                </c:pt>
                <c:pt idx="10">
                  <c:v>181.8</c:v>
                </c:pt>
                <c:pt idx="11">
                  <c:v>167.7</c:v>
                </c:pt>
                <c:pt idx="12">
                  <c:v>172.5</c:v>
                </c:pt>
                <c:pt idx="13">
                  <c:v>171.7</c:v>
                </c:pt>
                <c:pt idx="14">
                  <c:v>159.80000000000001</c:v>
                </c:pt>
                <c:pt idx="15">
                  <c:v>165.8</c:v>
                </c:pt>
                <c:pt idx="16">
                  <c:v>177.8</c:v>
                </c:pt>
                <c:pt idx="17">
                  <c:v>182.6</c:v>
                </c:pt>
                <c:pt idx="18">
                  <c:v>183.9</c:v>
                </c:pt>
                <c:pt idx="19">
                  <c:v>200.5</c:v>
                </c:pt>
                <c:pt idx="20">
                  <c:v>207.1</c:v>
                </c:pt>
                <c:pt idx="21">
                  <c:v>211.2</c:v>
                </c:pt>
              </c:numCache>
            </c:numRef>
          </c:val>
          <c:smooth val="0"/>
          <c:extLst>
            <c:ext xmlns:c16="http://schemas.microsoft.com/office/drawing/2014/chart" uri="{C3380CC4-5D6E-409C-BE32-E72D297353CC}">
              <c16:uniqueId val="{00000001-8D71-41F5-B7E1-07930DC281DD}"/>
            </c:ext>
          </c:extLst>
        </c:ser>
        <c:ser>
          <c:idx val="2"/>
          <c:order val="2"/>
          <c:tx>
            <c:strRef>
              <c:f>'indicatori demogr'!$L$171</c:f>
              <c:strCache>
                <c:ptCount val="1"/>
                <c:pt idx="0">
                  <c:v>COMUNE DI CASTELL'ARQUATO</c:v>
                </c:pt>
              </c:strCache>
            </c:strRef>
          </c:tx>
          <c:spPr>
            <a:ln w="28575" cap="rnd">
              <a:solidFill>
                <a:schemeClr val="accent3"/>
              </a:solidFill>
              <a:round/>
            </a:ln>
            <a:effectLst/>
          </c:spPr>
          <c:marker>
            <c:symbol val="none"/>
          </c:marker>
          <c:cat>
            <c:numRef>
              <c:f>'indicatori demogr'!$M$168:$AH$168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demogr'!$M$171:$AH$171</c:f>
              <c:numCache>
                <c:formatCode>General</c:formatCode>
                <c:ptCount val="22"/>
                <c:pt idx="0">
                  <c:v>186.5</c:v>
                </c:pt>
                <c:pt idx="1">
                  <c:v>184.6</c:v>
                </c:pt>
                <c:pt idx="2">
                  <c:v>191.9</c:v>
                </c:pt>
                <c:pt idx="3">
                  <c:v>183.2</c:v>
                </c:pt>
                <c:pt idx="4">
                  <c:v>177.1</c:v>
                </c:pt>
                <c:pt idx="5">
                  <c:v>162.1</c:v>
                </c:pt>
                <c:pt idx="6">
                  <c:v>165.9</c:v>
                </c:pt>
                <c:pt idx="7">
                  <c:v>145.9</c:v>
                </c:pt>
                <c:pt idx="8">
                  <c:v>148.69999999999999</c:v>
                </c:pt>
                <c:pt idx="9">
                  <c:v>138</c:v>
                </c:pt>
                <c:pt idx="10">
                  <c:v>147.19999999999999</c:v>
                </c:pt>
                <c:pt idx="11">
                  <c:v>145</c:v>
                </c:pt>
                <c:pt idx="12">
                  <c:v>161.30000000000001</c:v>
                </c:pt>
                <c:pt idx="13">
                  <c:v>156.6</c:v>
                </c:pt>
                <c:pt idx="14">
                  <c:v>160.9</c:v>
                </c:pt>
                <c:pt idx="15">
                  <c:v>169.6</c:v>
                </c:pt>
                <c:pt idx="16">
                  <c:v>157</c:v>
                </c:pt>
                <c:pt idx="17">
                  <c:v>152.5</c:v>
                </c:pt>
                <c:pt idx="18">
                  <c:v>169.9</c:v>
                </c:pt>
                <c:pt idx="19">
                  <c:v>184.9</c:v>
                </c:pt>
                <c:pt idx="20">
                  <c:v>180.3</c:v>
                </c:pt>
                <c:pt idx="21">
                  <c:v>177.5</c:v>
                </c:pt>
              </c:numCache>
            </c:numRef>
          </c:val>
          <c:smooth val="0"/>
          <c:extLst>
            <c:ext xmlns:c16="http://schemas.microsoft.com/office/drawing/2014/chart" uri="{C3380CC4-5D6E-409C-BE32-E72D297353CC}">
              <c16:uniqueId val="{00000002-8D71-41F5-B7E1-07930DC281DD}"/>
            </c:ext>
          </c:extLst>
        </c:ser>
        <c:ser>
          <c:idx val="3"/>
          <c:order val="3"/>
          <c:tx>
            <c:strRef>
              <c:f>'indicatori demogr'!$L$172</c:f>
              <c:strCache>
                <c:ptCount val="1"/>
                <c:pt idx="0">
                  <c:v>COMUNE DI LUGAGNANO VAL D'ARDA</c:v>
                </c:pt>
              </c:strCache>
            </c:strRef>
          </c:tx>
          <c:spPr>
            <a:ln w="28575" cap="rnd">
              <a:solidFill>
                <a:schemeClr val="accent4"/>
              </a:solidFill>
              <a:round/>
            </a:ln>
            <a:effectLst/>
          </c:spPr>
          <c:marker>
            <c:symbol val="none"/>
          </c:marker>
          <c:cat>
            <c:numRef>
              <c:f>'indicatori demogr'!$M$168:$AH$168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demogr'!$M$172:$AH$172</c:f>
              <c:numCache>
                <c:formatCode>General</c:formatCode>
                <c:ptCount val="22"/>
                <c:pt idx="0">
                  <c:v>129.9</c:v>
                </c:pt>
                <c:pt idx="1">
                  <c:v>135.69999999999999</c:v>
                </c:pt>
                <c:pt idx="2">
                  <c:v>135.1</c:v>
                </c:pt>
                <c:pt idx="3">
                  <c:v>141</c:v>
                </c:pt>
                <c:pt idx="4">
                  <c:v>129.80000000000001</c:v>
                </c:pt>
                <c:pt idx="5">
                  <c:v>134.19999999999999</c:v>
                </c:pt>
                <c:pt idx="6">
                  <c:v>137.30000000000001</c:v>
                </c:pt>
                <c:pt idx="7">
                  <c:v>148.69999999999999</c:v>
                </c:pt>
                <c:pt idx="8">
                  <c:v>166.7</c:v>
                </c:pt>
                <c:pt idx="9">
                  <c:v>173.2</c:v>
                </c:pt>
                <c:pt idx="10">
                  <c:v>181.5</c:v>
                </c:pt>
                <c:pt idx="11">
                  <c:v>186.3</c:v>
                </c:pt>
                <c:pt idx="12">
                  <c:v>158.9</c:v>
                </c:pt>
                <c:pt idx="13">
                  <c:v>161.5</c:v>
                </c:pt>
                <c:pt idx="14">
                  <c:v>167.8</c:v>
                </c:pt>
                <c:pt idx="15">
                  <c:v>153.5</c:v>
                </c:pt>
                <c:pt idx="16">
                  <c:v>159.1</c:v>
                </c:pt>
                <c:pt idx="17">
                  <c:v>181.6</c:v>
                </c:pt>
                <c:pt idx="18">
                  <c:v>172</c:v>
                </c:pt>
                <c:pt idx="19">
                  <c:v>175.1</c:v>
                </c:pt>
                <c:pt idx="20">
                  <c:v>170.3</c:v>
                </c:pt>
                <c:pt idx="21">
                  <c:v>180.2</c:v>
                </c:pt>
              </c:numCache>
            </c:numRef>
          </c:val>
          <c:smooth val="0"/>
          <c:extLst>
            <c:ext xmlns:c16="http://schemas.microsoft.com/office/drawing/2014/chart" uri="{C3380CC4-5D6E-409C-BE32-E72D297353CC}">
              <c16:uniqueId val="{00000003-8D71-41F5-B7E1-07930DC281DD}"/>
            </c:ext>
          </c:extLst>
        </c:ser>
        <c:ser>
          <c:idx val="4"/>
          <c:order val="4"/>
          <c:tx>
            <c:strRef>
              <c:f>'indicatori demogr'!$L$173</c:f>
              <c:strCache>
                <c:ptCount val="1"/>
                <c:pt idx="0">
                  <c:v>COMUNE DI MORFASSO</c:v>
                </c:pt>
              </c:strCache>
            </c:strRef>
          </c:tx>
          <c:spPr>
            <a:ln w="28575" cap="rnd">
              <a:solidFill>
                <a:schemeClr val="accent5"/>
              </a:solidFill>
              <a:round/>
            </a:ln>
            <a:effectLst/>
          </c:spPr>
          <c:marker>
            <c:symbol val="none"/>
          </c:marker>
          <c:cat>
            <c:numRef>
              <c:f>'indicatori demogr'!$M$168:$AH$168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demogr'!$M$173:$AH$173</c:f>
              <c:numCache>
                <c:formatCode>General</c:formatCode>
                <c:ptCount val="22"/>
                <c:pt idx="0">
                  <c:v>267.5</c:v>
                </c:pt>
                <c:pt idx="1">
                  <c:v>321.89999999999998</c:v>
                </c:pt>
                <c:pt idx="2">
                  <c:v>341.9</c:v>
                </c:pt>
                <c:pt idx="3">
                  <c:v>350</c:v>
                </c:pt>
                <c:pt idx="4">
                  <c:v>303.3</c:v>
                </c:pt>
                <c:pt idx="5">
                  <c:v>323.10000000000002</c:v>
                </c:pt>
                <c:pt idx="6">
                  <c:v>306.89999999999998</c:v>
                </c:pt>
                <c:pt idx="7">
                  <c:v>293.10000000000002</c:v>
                </c:pt>
                <c:pt idx="8">
                  <c:v>293.10000000000002</c:v>
                </c:pt>
                <c:pt idx="9">
                  <c:v>372</c:v>
                </c:pt>
                <c:pt idx="10">
                  <c:v>350</c:v>
                </c:pt>
                <c:pt idx="11">
                  <c:v>356</c:v>
                </c:pt>
                <c:pt idx="12">
                  <c:v>356</c:v>
                </c:pt>
                <c:pt idx="13">
                  <c:v>359.3</c:v>
                </c:pt>
                <c:pt idx="14">
                  <c:v>372</c:v>
                </c:pt>
                <c:pt idx="15">
                  <c:v>283.89999999999998</c:v>
                </c:pt>
                <c:pt idx="16">
                  <c:v>362.5</c:v>
                </c:pt>
                <c:pt idx="17">
                  <c:v>326.89999999999998</c:v>
                </c:pt>
                <c:pt idx="18">
                  <c:v>452.6</c:v>
                </c:pt>
                <c:pt idx="19">
                  <c:v>350</c:v>
                </c:pt>
                <c:pt idx="20">
                  <c:v>494.1</c:v>
                </c:pt>
                <c:pt idx="21">
                  <c:v>506.3</c:v>
                </c:pt>
              </c:numCache>
            </c:numRef>
          </c:val>
          <c:smooth val="0"/>
          <c:extLst>
            <c:ext xmlns:c16="http://schemas.microsoft.com/office/drawing/2014/chart" uri="{C3380CC4-5D6E-409C-BE32-E72D297353CC}">
              <c16:uniqueId val="{00000004-8D71-41F5-B7E1-07930DC281DD}"/>
            </c:ext>
          </c:extLst>
        </c:ser>
        <c:dLbls>
          <c:showLegendKey val="0"/>
          <c:showVal val="0"/>
          <c:showCatName val="0"/>
          <c:showSerName val="0"/>
          <c:showPercent val="0"/>
          <c:showBubbleSize val="0"/>
        </c:dLbls>
        <c:smooth val="0"/>
        <c:axId val="1681011631"/>
        <c:axId val="1631203167"/>
      </c:lineChart>
      <c:dateAx>
        <c:axId val="16810116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1203167"/>
        <c:crosses val="autoZero"/>
        <c:auto val="0"/>
        <c:lblOffset val="100"/>
        <c:baseTimeUnit val="days"/>
      </c:dateAx>
      <c:valAx>
        <c:axId val="1631203167"/>
        <c:scaling>
          <c:orientation val="minMax"/>
          <c:min val="10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8101163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VERNASCA. Confronto comuni limitrofi. </a:t>
            </a:r>
            <a:endParaRPr lang="it-IT" sz="1400">
              <a:effectLst/>
            </a:endParaRPr>
          </a:p>
          <a:p>
            <a:pPr>
              <a:defRPr/>
            </a:pPr>
            <a:r>
              <a:rPr lang="en-US" sz="1200" b="1" i="0" baseline="0">
                <a:effectLst/>
              </a:rPr>
              <a:t>Indice di struttura della popolazione attiva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demogr'!$L$178</c:f>
              <c:strCache>
                <c:ptCount val="1"/>
                <c:pt idx="0">
                  <c:v>COMUNE DI VERNASCA</c:v>
                </c:pt>
              </c:strCache>
            </c:strRef>
          </c:tx>
          <c:spPr>
            <a:ln w="28575" cap="rnd">
              <a:solidFill>
                <a:schemeClr val="accent1"/>
              </a:solidFill>
              <a:round/>
            </a:ln>
            <a:effectLst/>
          </c:spPr>
          <c:marker>
            <c:symbol val="none"/>
          </c:marker>
          <c:cat>
            <c:numRef>
              <c:f>'indicatori demogr'!$M$177:$AH$177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demogr'!$M$178:$AH$178</c:f>
              <c:numCache>
                <c:formatCode>0.0</c:formatCode>
                <c:ptCount val="22"/>
                <c:pt idx="0">
                  <c:v>109.9</c:v>
                </c:pt>
                <c:pt idx="1">
                  <c:v>109.1</c:v>
                </c:pt>
                <c:pt idx="2">
                  <c:v>111</c:v>
                </c:pt>
                <c:pt idx="3">
                  <c:v>112.9</c:v>
                </c:pt>
                <c:pt idx="4">
                  <c:v>116.2</c:v>
                </c:pt>
                <c:pt idx="5">
                  <c:v>120.9</c:v>
                </c:pt>
                <c:pt idx="6">
                  <c:v>128.6</c:v>
                </c:pt>
                <c:pt idx="7">
                  <c:v>129.19999999999999</c:v>
                </c:pt>
                <c:pt idx="8">
                  <c:v>130.6</c:v>
                </c:pt>
                <c:pt idx="9">
                  <c:v>154.5</c:v>
                </c:pt>
                <c:pt idx="10">
                  <c:v>155.9</c:v>
                </c:pt>
                <c:pt idx="11">
                  <c:v>165.7</c:v>
                </c:pt>
                <c:pt idx="12">
                  <c:v>171.5</c:v>
                </c:pt>
                <c:pt idx="13">
                  <c:v>172.2</c:v>
                </c:pt>
                <c:pt idx="14">
                  <c:v>168.7</c:v>
                </c:pt>
                <c:pt idx="15">
                  <c:v>178.2</c:v>
                </c:pt>
                <c:pt idx="16">
                  <c:v>174.4</c:v>
                </c:pt>
                <c:pt idx="17">
                  <c:v>175.5</c:v>
                </c:pt>
                <c:pt idx="18">
                  <c:v>187.3</c:v>
                </c:pt>
                <c:pt idx="19">
                  <c:v>188.8</c:v>
                </c:pt>
                <c:pt idx="20">
                  <c:v>179.5</c:v>
                </c:pt>
                <c:pt idx="21">
                  <c:v>180.6</c:v>
                </c:pt>
              </c:numCache>
            </c:numRef>
          </c:val>
          <c:smooth val="0"/>
          <c:extLst>
            <c:ext xmlns:c16="http://schemas.microsoft.com/office/drawing/2014/chart" uri="{C3380CC4-5D6E-409C-BE32-E72D297353CC}">
              <c16:uniqueId val="{00000000-BE0A-40BD-9E80-773E6D1BA9D4}"/>
            </c:ext>
          </c:extLst>
        </c:ser>
        <c:ser>
          <c:idx val="1"/>
          <c:order val="1"/>
          <c:tx>
            <c:strRef>
              <c:f>'indicatori demogr'!$L$179</c:f>
              <c:strCache>
                <c:ptCount val="1"/>
                <c:pt idx="0">
                  <c:v>COMUNE DI ALSENO</c:v>
                </c:pt>
              </c:strCache>
            </c:strRef>
          </c:tx>
          <c:spPr>
            <a:ln w="28575" cap="rnd">
              <a:solidFill>
                <a:schemeClr val="accent2"/>
              </a:solidFill>
              <a:round/>
            </a:ln>
            <a:effectLst/>
          </c:spPr>
          <c:marker>
            <c:symbol val="none"/>
          </c:marker>
          <c:cat>
            <c:numRef>
              <c:f>'indicatori demogr'!$M$177:$AH$177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demogr'!$M$179:$AH$179</c:f>
              <c:numCache>
                <c:formatCode>General</c:formatCode>
                <c:ptCount val="22"/>
                <c:pt idx="0">
                  <c:v>104.4</c:v>
                </c:pt>
                <c:pt idx="1">
                  <c:v>106.9</c:v>
                </c:pt>
                <c:pt idx="2">
                  <c:v>108</c:v>
                </c:pt>
                <c:pt idx="3">
                  <c:v>110.3</c:v>
                </c:pt>
                <c:pt idx="4">
                  <c:v>113.8</c:v>
                </c:pt>
                <c:pt idx="5">
                  <c:v>117.1</c:v>
                </c:pt>
                <c:pt idx="6">
                  <c:v>117.9</c:v>
                </c:pt>
                <c:pt idx="7">
                  <c:v>118.1</c:v>
                </c:pt>
                <c:pt idx="8">
                  <c:v>122.6</c:v>
                </c:pt>
                <c:pt idx="9">
                  <c:v>126.5</c:v>
                </c:pt>
                <c:pt idx="10">
                  <c:v>128.9</c:v>
                </c:pt>
                <c:pt idx="11">
                  <c:v>132.80000000000001</c:v>
                </c:pt>
                <c:pt idx="12">
                  <c:v>138.69999999999999</c:v>
                </c:pt>
                <c:pt idx="13">
                  <c:v>145.4</c:v>
                </c:pt>
                <c:pt idx="14">
                  <c:v>150.5</c:v>
                </c:pt>
                <c:pt idx="15">
                  <c:v>152.5</c:v>
                </c:pt>
                <c:pt idx="16">
                  <c:v>159.1</c:v>
                </c:pt>
                <c:pt idx="17">
                  <c:v>162.19999999999999</c:v>
                </c:pt>
                <c:pt idx="18">
                  <c:v>163.19999999999999</c:v>
                </c:pt>
                <c:pt idx="19">
                  <c:v>163</c:v>
                </c:pt>
                <c:pt idx="20">
                  <c:v>160.6</c:v>
                </c:pt>
                <c:pt idx="21">
                  <c:v>161.19999999999999</c:v>
                </c:pt>
              </c:numCache>
            </c:numRef>
          </c:val>
          <c:smooth val="0"/>
          <c:extLst>
            <c:ext xmlns:c16="http://schemas.microsoft.com/office/drawing/2014/chart" uri="{C3380CC4-5D6E-409C-BE32-E72D297353CC}">
              <c16:uniqueId val="{00000001-BE0A-40BD-9E80-773E6D1BA9D4}"/>
            </c:ext>
          </c:extLst>
        </c:ser>
        <c:ser>
          <c:idx val="2"/>
          <c:order val="2"/>
          <c:tx>
            <c:strRef>
              <c:f>'indicatori demogr'!$L$180</c:f>
              <c:strCache>
                <c:ptCount val="1"/>
                <c:pt idx="0">
                  <c:v>COMUNE DI CASTELL'ARQUATO</c:v>
                </c:pt>
              </c:strCache>
            </c:strRef>
          </c:tx>
          <c:spPr>
            <a:ln w="28575" cap="rnd">
              <a:solidFill>
                <a:schemeClr val="accent3"/>
              </a:solidFill>
              <a:round/>
            </a:ln>
            <a:effectLst/>
          </c:spPr>
          <c:marker>
            <c:symbol val="none"/>
          </c:marker>
          <c:cat>
            <c:numRef>
              <c:f>'indicatori demogr'!$M$177:$AH$177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demogr'!$M$180:$AH$180</c:f>
              <c:numCache>
                <c:formatCode>General</c:formatCode>
                <c:ptCount val="22"/>
                <c:pt idx="0">
                  <c:v>110.4</c:v>
                </c:pt>
                <c:pt idx="1">
                  <c:v>112.8</c:v>
                </c:pt>
                <c:pt idx="2">
                  <c:v>113.8</c:v>
                </c:pt>
                <c:pt idx="3">
                  <c:v>116.7</c:v>
                </c:pt>
                <c:pt idx="4">
                  <c:v>118.6</c:v>
                </c:pt>
                <c:pt idx="5">
                  <c:v>121.6</c:v>
                </c:pt>
                <c:pt idx="6">
                  <c:v>125.3</c:v>
                </c:pt>
                <c:pt idx="7">
                  <c:v>130.30000000000001</c:v>
                </c:pt>
                <c:pt idx="8">
                  <c:v>132.30000000000001</c:v>
                </c:pt>
                <c:pt idx="9">
                  <c:v>132.69999999999999</c:v>
                </c:pt>
                <c:pt idx="10">
                  <c:v>133.4</c:v>
                </c:pt>
                <c:pt idx="11">
                  <c:v>137.30000000000001</c:v>
                </c:pt>
                <c:pt idx="12">
                  <c:v>144</c:v>
                </c:pt>
                <c:pt idx="13">
                  <c:v>149.6</c:v>
                </c:pt>
                <c:pt idx="14">
                  <c:v>151.19999999999999</c:v>
                </c:pt>
                <c:pt idx="15">
                  <c:v>154.4</c:v>
                </c:pt>
                <c:pt idx="16">
                  <c:v>155.6</c:v>
                </c:pt>
                <c:pt idx="17">
                  <c:v>158.4</c:v>
                </c:pt>
                <c:pt idx="18">
                  <c:v>164.6</c:v>
                </c:pt>
                <c:pt idx="19">
                  <c:v>165.6</c:v>
                </c:pt>
                <c:pt idx="20">
                  <c:v>164.3</c:v>
                </c:pt>
                <c:pt idx="21">
                  <c:v>165.8</c:v>
                </c:pt>
              </c:numCache>
            </c:numRef>
          </c:val>
          <c:smooth val="0"/>
          <c:extLst>
            <c:ext xmlns:c16="http://schemas.microsoft.com/office/drawing/2014/chart" uri="{C3380CC4-5D6E-409C-BE32-E72D297353CC}">
              <c16:uniqueId val="{00000002-BE0A-40BD-9E80-773E6D1BA9D4}"/>
            </c:ext>
          </c:extLst>
        </c:ser>
        <c:ser>
          <c:idx val="3"/>
          <c:order val="3"/>
          <c:tx>
            <c:strRef>
              <c:f>'indicatori demogr'!$L$181</c:f>
              <c:strCache>
                <c:ptCount val="1"/>
                <c:pt idx="0">
                  <c:v>COMUNE DI LUGAGNANO VAL D'ARDA</c:v>
                </c:pt>
              </c:strCache>
            </c:strRef>
          </c:tx>
          <c:spPr>
            <a:ln w="28575" cap="rnd">
              <a:solidFill>
                <a:schemeClr val="accent4"/>
              </a:solidFill>
              <a:round/>
            </a:ln>
            <a:effectLst/>
          </c:spPr>
          <c:marker>
            <c:symbol val="none"/>
          </c:marker>
          <c:cat>
            <c:numRef>
              <c:f>'indicatori demogr'!$M$177:$AH$177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demogr'!$M$181:$AH$181</c:f>
              <c:numCache>
                <c:formatCode>General</c:formatCode>
                <c:ptCount val="22"/>
                <c:pt idx="0">
                  <c:v>105.4</c:v>
                </c:pt>
                <c:pt idx="1">
                  <c:v>111.2</c:v>
                </c:pt>
                <c:pt idx="2">
                  <c:v>111.8</c:v>
                </c:pt>
                <c:pt idx="3">
                  <c:v>113.4</c:v>
                </c:pt>
                <c:pt idx="4">
                  <c:v>114.4</c:v>
                </c:pt>
                <c:pt idx="5">
                  <c:v>115.9</c:v>
                </c:pt>
                <c:pt idx="6">
                  <c:v>118.3</c:v>
                </c:pt>
                <c:pt idx="7">
                  <c:v>127.6</c:v>
                </c:pt>
                <c:pt idx="8">
                  <c:v>134</c:v>
                </c:pt>
                <c:pt idx="9">
                  <c:v>136.9</c:v>
                </c:pt>
                <c:pt idx="10">
                  <c:v>138.9</c:v>
                </c:pt>
                <c:pt idx="11">
                  <c:v>139.6</c:v>
                </c:pt>
                <c:pt idx="12">
                  <c:v>143.6</c:v>
                </c:pt>
                <c:pt idx="13">
                  <c:v>151.4</c:v>
                </c:pt>
                <c:pt idx="14">
                  <c:v>151.30000000000001</c:v>
                </c:pt>
                <c:pt idx="15">
                  <c:v>155</c:v>
                </c:pt>
                <c:pt idx="16">
                  <c:v>155</c:v>
                </c:pt>
                <c:pt idx="17">
                  <c:v>157.69999999999999</c:v>
                </c:pt>
                <c:pt idx="18">
                  <c:v>159.1</c:v>
                </c:pt>
                <c:pt idx="19">
                  <c:v>159.19999999999999</c:v>
                </c:pt>
                <c:pt idx="20">
                  <c:v>156</c:v>
                </c:pt>
                <c:pt idx="21">
                  <c:v>152.69999999999999</c:v>
                </c:pt>
              </c:numCache>
            </c:numRef>
          </c:val>
          <c:smooth val="0"/>
          <c:extLst>
            <c:ext xmlns:c16="http://schemas.microsoft.com/office/drawing/2014/chart" uri="{C3380CC4-5D6E-409C-BE32-E72D297353CC}">
              <c16:uniqueId val="{00000003-BE0A-40BD-9E80-773E6D1BA9D4}"/>
            </c:ext>
          </c:extLst>
        </c:ser>
        <c:ser>
          <c:idx val="4"/>
          <c:order val="4"/>
          <c:tx>
            <c:strRef>
              <c:f>'indicatori demogr'!$L$182</c:f>
              <c:strCache>
                <c:ptCount val="1"/>
                <c:pt idx="0">
                  <c:v>COMUNE DI MORFASSO</c:v>
                </c:pt>
              </c:strCache>
            </c:strRef>
          </c:tx>
          <c:spPr>
            <a:ln w="28575" cap="rnd">
              <a:solidFill>
                <a:schemeClr val="accent5"/>
              </a:solidFill>
              <a:round/>
            </a:ln>
            <a:effectLst/>
          </c:spPr>
          <c:marker>
            <c:symbol val="none"/>
          </c:marker>
          <c:cat>
            <c:numRef>
              <c:f>'indicatori demogr'!$M$177:$AH$177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demogr'!$M$182:$AH$182</c:f>
              <c:numCache>
                <c:formatCode>General</c:formatCode>
                <c:ptCount val="22"/>
                <c:pt idx="0">
                  <c:v>144.9</c:v>
                </c:pt>
                <c:pt idx="1">
                  <c:v>156.69999999999999</c:v>
                </c:pt>
                <c:pt idx="2">
                  <c:v>162.1</c:v>
                </c:pt>
                <c:pt idx="3">
                  <c:v>152.30000000000001</c:v>
                </c:pt>
                <c:pt idx="4">
                  <c:v>155.6</c:v>
                </c:pt>
                <c:pt idx="5">
                  <c:v>158.30000000000001</c:v>
                </c:pt>
                <c:pt idx="6">
                  <c:v>163.5</c:v>
                </c:pt>
                <c:pt idx="7">
                  <c:v>153.5</c:v>
                </c:pt>
                <c:pt idx="8">
                  <c:v>161.5</c:v>
                </c:pt>
                <c:pt idx="9">
                  <c:v>168.4</c:v>
                </c:pt>
                <c:pt idx="10">
                  <c:v>178.3</c:v>
                </c:pt>
                <c:pt idx="11">
                  <c:v>186</c:v>
                </c:pt>
                <c:pt idx="12">
                  <c:v>195.6</c:v>
                </c:pt>
                <c:pt idx="13">
                  <c:v>200.6</c:v>
                </c:pt>
                <c:pt idx="14">
                  <c:v>201.8</c:v>
                </c:pt>
                <c:pt idx="15">
                  <c:v>181.5</c:v>
                </c:pt>
                <c:pt idx="16">
                  <c:v>201.3</c:v>
                </c:pt>
                <c:pt idx="17">
                  <c:v>193.1</c:v>
                </c:pt>
                <c:pt idx="18">
                  <c:v>194.9</c:v>
                </c:pt>
                <c:pt idx="19">
                  <c:v>198.7</c:v>
                </c:pt>
                <c:pt idx="20">
                  <c:v>202.9</c:v>
                </c:pt>
                <c:pt idx="21">
                  <c:v>216.9</c:v>
                </c:pt>
              </c:numCache>
            </c:numRef>
          </c:val>
          <c:smooth val="0"/>
          <c:extLst>
            <c:ext xmlns:c16="http://schemas.microsoft.com/office/drawing/2014/chart" uri="{C3380CC4-5D6E-409C-BE32-E72D297353CC}">
              <c16:uniqueId val="{00000004-BE0A-40BD-9E80-773E6D1BA9D4}"/>
            </c:ext>
          </c:extLst>
        </c:ser>
        <c:dLbls>
          <c:showLegendKey val="0"/>
          <c:showVal val="0"/>
          <c:showCatName val="0"/>
          <c:showSerName val="0"/>
          <c:showPercent val="0"/>
          <c:showBubbleSize val="0"/>
        </c:dLbls>
        <c:smooth val="0"/>
        <c:axId val="1680999631"/>
        <c:axId val="1630600911"/>
      </c:lineChart>
      <c:dateAx>
        <c:axId val="16809996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0600911"/>
        <c:crosses val="autoZero"/>
        <c:auto val="0"/>
        <c:lblOffset val="100"/>
        <c:baseTimeUnit val="days"/>
      </c:dateAx>
      <c:valAx>
        <c:axId val="1630600911"/>
        <c:scaling>
          <c:orientation val="minMax"/>
          <c:max val="220"/>
          <c:min val="10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8099963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it-IT" sz="1400" b="1" i="0" baseline="0">
                <a:effectLst/>
              </a:rPr>
              <a:t>COMUNE DI VERNASCA. Confronto comuni limitrofi.</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en-US" sz="1200" b="1" i="0" baseline="0">
                <a:effectLst/>
              </a:rPr>
              <a:t>Tasso di natalità (nati per 1.000 abitanti)</a:t>
            </a:r>
            <a:endParaRPr lang="it-IT" sz="12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it-IT"/>
        </a:p>
      </c:txPr>
    </c:title>
    <c:autoTitleDeleted val="0"/>
    <c:plotArea>
      <c:layout/>
      <c:lineChart>
        <c:grouping val="standard"/>
        <c:varyColors val="0"/>
        <c:ser>
          <c:idx val="0"/>
          <c:order val="0"/>
          <c:tx>
            <c:strRef>
              <c:f>'indicatori demogr'!$L$127</c:f>
              <c:strCache>
                <c:ptCount val="1"/>
                <c:pt idx="0">
                  <c:v>COMUNE DI VERNASCA</c:v>
                </c:pt>
              </c:strCache>
            </c:strRef>
          </c:tx>
          <c:spPr>
            <a:ln w="28575" cap="rnd">
              <a:solidFill>
                <a:schemeClr val="accent1"/>
              </a:solidFill>
              <a:round/>
            </a:ln>
            <a:effectLst/>
          </c:spPr>
          <c:marker>
            <c:symbol val="none"/>
          </c:marker>
          <c:cat>
            <c:numRef>
              <c:f>'indicatori demogr'!$M$126:$AG$126</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demogr'!$M$127:$AG$127</c:f>
              <c:numCache>
                <c:formatCode>0.0</c:formatCode>
                <c:ptCount val="21"/>
                <c:pt idx="0">
                  <c:v>7.3</c:v>
                </c:pt>
                <c:pt idx="1">
                  <c:v>7.7</c:v>
                </c:pt>
                <c:pt idx="2">
                  <c:v>5</c:v>
                </c:pt>
                <c:pt idx="3">
                  <c:v>6.7</c:v>
                </c:pt>
                <c:pt idx="4">
                  <c:v>9.6999999999999993</c:v>
                </c:pt>
                <c:pt idx="5">
                  <c:v>6.4</c:v>
                </c:pt>
                <c:pt idx="6">
                  <c:v>6.8</c:v>
                </c:pt>
                <c:pt idx="7">
                  <c:v>6.9</c:v>
                </c:pt>
                <c:pt idx="8">
                  <c:v>2.6</c:v>
                </c:pt>
                <c:pt idx="9">
                  <c:v>5.3</c:v>
                </c:pt>
                <c:pt idx="10">
                  <c:v>5</c:v>
                </c:pt>
                <c:pt idx="11">
                  <c:v>4.0999999999999996</c:v>
                </c:pt>
                <c:pt idx="12">
                  <c:v>5.5</c:v>
                </c:pt>
                <c:pt idx="13">
                  <c:v>4.5999999999999996</c:v>
                </c:pt>
                <c:pt idx="14">
                  <c:v>7.1</c:v>
                </c:pt>
                <c:pt idx="15">
                  <c:v>5.3</c:v>
                </c:pt>
                <c:pt idx="16">
                  <c:v>4.8</c:v>
                </c:pt>
                <c:pt idx="17">
                  <c:v>4.4000000000000004</c:v>
                </c:pt>
                <c:pt idx="18">
                  <c:v>3.4</c:v>
                </c:pt>
                <c:pt idx="19">
                  <c:v>3.5</c:v>
                </c:pt>
                <c:pt idx="20">
                  <c:v>3.5</c:v>
                </c:pt>
              </c:numCache>
            </c:numRef>
          </c:val>
          <c:smooth val="0"/>
          <c:extLst>
            <c:ext xmlns:c16="http://schemas.microsoft.com/office/drawing/2014/chart" uri="{C3380CC4-5D6E-409C-BE32-E72D297353CC}">
              <c16:uniqueId val="{00000000-4092-4B42-BF2A-BF5E56D6DD8E}"/>
            </c:ext>
          </c:extLst>
        </c:ser>
        <c:ser>
          <c:idx val="1"/>
          <c:order val="1"/>
          <c:tx>
            <c:strRef>
              <c:f>'indicatori demogr'!$L$128</c:f>
              <c:strCache>
                <c:ptCount val="1"/>
                <c:pt idx="0">
                  <c:v>COMUNE DI ALSENO</c:v>
                </c:pt>
              </c:strCache>
            </c:strRef>
          </c:tx>
          <c:spPr>
            <a:ln w="28575" cap="rnd">
              <a:solidFill>
                <a:schemeClr val="accent2"/>
              </a:solidFill>
              <a:round/>
            </a:ln>
            <a:effectLst/>
          </c:spPr>
          <c:marker>
            <c:symbol val="none"/>
          </c:marker>
          <c:cat>
            <c:numRef>
              <c:f>'indicatori demogr'!$M$126:$AG$126</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demogr'!$M$128:$AG$128</c:f>
              <c:numCache>
                <c:formatCode>General</c:formatCode>
                <c:ptCount val="21"/>
                <c:pt idx="0">
                  <c:v>6.8</c:v>
                </c:pt>
                <c:pt idx="1">
                  <c:v>7.8</c:v>
                </c:pt>
                <c:pt idx="2">
                  <c:v>6.5</c:v>
                </c:pt>
                <c:pt idx="3">
                  <c:v>7.5</c:v>
                </c:pt>
                <c:pt idx="4">
                  <c:v>8.9</c:v>
                </c:pt>
                <c:pt idx="5">
                  <c:v>8.1</c:v>
                </c:pt>
                <c:pt idx="6">
                  <c:v>5.8</c:v>
                </c:pt>
                <c:pt idx="7">
                  <c:v>9.6</c:v>
                </c:pt>
                <c:pt idx="8">
                  <c:v>9.1999999999999993</c:v>
                </c:pt>
                <c:pt idx="9">
                  <c:v>8.4</c:v>
                </c:pt>
                <c:pt idx="10">
                  <c:v>8.3000000000000007</c:v>
                </c:pt>
                <c:pt idx="11">
                  <c:v>7</c:v>
                </c:pt>
                <c:pt idx="12">
                  <c:v>6.9</c:v>
                </c:pt>
                <c:pt idx="13">
                  <c:v>8.6</c:v>
                </c:pt>
                <c:pt idx="14">
                  <c:v>7.8</c:v>
                </c:pt>
                <c:pt idx="15">
                  <c:v>6.6</c:v>
                </c:pt>
                <c:pt idx="16">
                  <c:v>5.3</c:v>
                </c:pt>
                <c:pt idx="17">
                  <c:v>7.5</c:v>
                </c:pt>
                <c:pt idx="18">
                  <c:v>6</c:v>
                </c:pt>
                <c:pt idx="19">
                  <c:v>5.4</c:v>
                </c:pt>
                <c:pt idx="20">
                  <c:v>6</c:v>
                </c:pt>
              </c:numCache>
            </c:numRef>
          </c:val>
          <c:smooth val="0"/>
          <c:extLst>
            <c:ext xmlns:c16="http://schemas.microsoft.com/office/drawing/2014/chart" uri="{C3380CC4-5D6E-409C-BE32-E72D297353CC}">
              <c16:uniqueId val="{00000001-4092-4B42-BF2A-BF5E56D6DD8E}"/>
            </c:ext>
          </c:extLst>
        </c:ser>
        <c:ser>
          <c:idx val="2"/>
          <c:order val="2"/>
          <c:tx>
            <c:strRef>
              <c:f>'indicatori demogr'!$L$129</c:f>
              <c:strCache>
                <c:ptCount val="1"/>
                <c:pt idx="0">
                  <c:v>COMUNE DI CASTELL'ARQUATO</c:v>
                </c:pt>
              </c:strCache>
            </c:strRef>
          </c:tx>
          <c:spPr>
            <a:ln w="28575" cap="rnd">
              <a:solidFill>
                <a:schemeClr val="accent3"/>
              </a:solidFill>
              <a:round/>
            </a:ln>
            <a:effectLst/>
          </c:spPr>
          <c:marker>
            <c:symbol val="none"/>
          </c:marker>
          <c:cat>
            <c:numRef>
              <c:f>'indicatori demogr'!$M$126:$AG$126</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demogr'!$M$129:$AG$129</c:f>
              <c:numCache>
                <c:formatCode>General</c:formatCode>
                <c:ptCount val="21"/>
                <c:pt idx="0">
                  <c:v>7</c:v>
                </c:pt>
                <c:pt idx="1">
                  <c:v>8.8000000000000007</c:v>
                </c:pt>
                <c:pt idx="2">
                  <c:v>6.3</c:v>
                </c:pt>
                <c:pt idx="3">
                  <c:v>8.1999999999999993</c:v>
                </c:pt>
                <c:pt idx="4">
                  <c:v>7.6</c:v>
                </c:pt>
                <c:pt idx="5">
                  <c:v>9.6999999999999993</c:v>
                </c:pt>
                <c:pt idx="6">
                  <c:v>6</c:v>
                </c:pt>
                <c:pt idx="7">
                  <c:v>8.1</c:v>
                </c:pt>
                <c:pt idx="8">
                  <c:v>6.7</c:v>
                </c:pt>
                <c:pt idx="9">
                  <c:v>6.3</c:v>
                </c:pt>
                <c:pt idx="10">
                  <c:v>7.6</c:v>
                </c:pt>
                <c:pt idx="11">
                  <c:v>8.1</c:v>
                </c:pt>
                <c:pt idx="12">
                  <c:v>7.2</c:v>
                </c:pt>
                <c:pt idx="13">
                  <c:v>8.9</c:v>
                </c:pt>
                <c:pt idx="14">
                  <c:v>4.9000000000000004</c:v>
                </c:pt>
                <c:pt idx="15">
                  <c:v>4.7</c:v>
                </c:pt>
                <c:pt idx="16">
                  <c:v>7.2</c:v>
                </c:pt>
                <c:pt idx="17">
                  <c:v>6.8</c:v>
                </c:pt>
                <c:pt idx="18">
                  <c:v>4.8</c:v>
                </c:pt>
                <c:pt idx="19">
                  <c:v>3.3</c:v>
                </c:pt>
                <c:pt idx="20">
                  <c:v>6.7</c:v>
                </c:pt>
              </c:numCache>
            </c:numRef>
          </c:val>
          <c:smooth val="0"/>
          <c:extLst>
            <c:ext xmlns:c16="http://schemas.microsoft.com/office/drawing/2014/chart" uri="{C3380CC4-5D6E-409C-BE32-E72D297353CC}">
              <c16:uniqueId val="{00000002-4092-4B42-BF2A-BF5E56D6DD8E}"/>
            </c:ext>
          </c:extLst>
        </c:ser>
        <c:ser>
          <c:idx val="3"/>
          <c:order val="3"/>
          <c:tx>
            <c:strRef>
              <c:f>'indicatori demogr'!$L$130</c:f>
              <c:strCache>
                <c:ptCount val="1"/>
                <c:pt idx="0">
                  <c:v>COMUNE DI LUGAGNANO VAL D'ARDA</c:v>
                </c:pt>
              </c:strCache>
            </c:strRef>
          </c:tx>
          <c:spPr>
            <a:ln w="28575" cap="rnd">
              <a:solidFill>
                <a:schemeClr val="accent4"/>
              </a:solidFill>
              <a:round/>
            </a:ln>
            <a:effectLst/>
          </c:spPr>
          <c:marker>
            <c:symbol val="none"/>
          </c:marker>
          <c:cat>
            <c:numRef>
              <c:f>'indicatori demogr'!$M$126:$AG$126</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demogr'!$M$130:$AG$130</c:f>
              <c:numCache>
                <c:formatCode>General</c:formatCode>
                <c:ptCount val="21"/>
                <c:pt idx="0">
                  <c:v>8.5</c:v>
                </c:pt>
                <c:pt idx="1">
                  <c:v>4.7</c:v>
                </c:pt>
                <c:pt idx="2">
                  <c:v>9.6999999999999993</c:v>
                </c:pt>
                <c:pt idx="3">
                  <c:v>9.1</c:v>
                </c:pt>
                <c:pt idx="4">
                  <c:v>8.4</c:v>
                </c:pt>
                <c:pt idx="5">
                  <c:v>8.1999999999999993</c:v>
                </c:pt>
                <c:pt idx="6">
                  <c:v>7.9</c:v>
                </c:pt>
                <c:pt idx="7">
                  <c:v>7.2</c:v>
                </c:pt>
                <c:pt idx="8">
                  <c:v>6.5</c:v>
                </c:pt>
                <c:pt idx="9">
                  <c:v>8.3000000000000007</c:v>
                </c:pt>
                <c:pt idx="10">
                  <c:v>4.8</c:v>
                </c:pt>
                <c:pt idx="11">
                  <c:v>6.8</c:v>
                </c:pt>
                <c:pt idx="12">
                  <c:v>10.3</c:v>
                </c:pt>
                <c:pt idx="13">
                  <c:v>4.5999999999999996</c:v>
                </c:pt>
                <c:pt idx="14">
                  <c:v>7.4</c:v>
                </c:pt>
                <c:pt idx="15">
                  <c:v>5.2</c:v>
                </c:pt>
                <c:pt idx="16">
                  <c:v>5.8</c:v>
                </c:pt>
                <c:pt idx="17">
                  <c:v>4.4000000000000004</c:v>
                </c:pt>
                <c:pt idx="18">
                  <c:v>5.9</c:v>
                </c:pt>
                <c:pt idx="19">
                  <c:v>7.8</c:v>
                </c:pt>
                <c:pt idx="20">
                  <c:v>5.4</c:v>
                </c:pt>
              </c:numCache>
            </c:numRef>
          </c:val>
          <c:smooth val="0"/>
          <c:extLst>
            <c:ext xmlns:c16="http://schemas.microsoft.com/office/drawing/2014/chart" uri="{C3380CC4-5D6E-409C-BE32-E72D297353CC}">
              <c16:uniqueId val="{00000003-4092-4B42-BF2A-BF5E56D6DD8E}"/>
            </c:ext>
          </c:extLst>
        </c:ser>
        <c:ser>
          <c:idx val="4"/>
          <c:order val="4"/>
          <c:tx>
            <c:strRef>
              <c:f>'indicatori demogr'!$L$131</c:f>
              <c:strCache>
                <c:ptCount val="1"/>
                <c:pt idx="0">
                  <c:v>COMUNE DI MORFASSO</c:v>
                </c:pt>
              </c:strCache>
            </c:strRef>
          </c:tx>
          <c:spPr>
            <a:ln w="28575" cap="rnd">
              <a:solidFill>
                <a:schemeClr val="accent5"/>
              </a:solidFill>
              <a:round/>
            </a:ln>
            <a:effectLst/>
          </c:spPr>
          <c:marker>
            <c:symbol val="none"/>
          </c:marker>
          <c:cat>
            <c:numRef>
              <c:f>'indicatori demogr'!$M$126:$AG$126</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demogr'!$M$131:$AG$131</c:f>
              <c:numCache>
                <c:formatCode>General</c:formatCode>
                <c:ptCount val="21"/>
                <c:pt idx="0">
                  <c:v>3</c:v>
                </c:pt>
                <c:pt idx="1">
                  <c:v>3.8</c:v>
                </c:pt>
                <c:pt idx="2">
                  <c:v>3.8</c:v>
                </c:pt>
                <c:pt idx="3">
                  <c:v>3.9</c:v>
                </c:pt>
                <c:pt idx="4">
                  <c:v>2.4</c:v>
                </c:pt>
                <c:pt idx="5">
                  <c:v>4.0999999999999996</c:v>
                </c:pt>
                <c:pt idx="6">
                  <c:v>1.7</c:v>
                </c:pt>
                <c:pt idx="7">
                  <c:v>4.2</c:v>
                </c:pt>
                <c:pt idx="8">
                  <c:v>3.5</c:v>
                </c:pt>
                <c:pt idx="9">
                  <c:v>1.8</c:v>
                </c:pt>
                <c:pt idx="10">
                  <c:v>1.8</c:v>
                </c:pt>
                <c:pt idx="11">
                  <c:v>4.5999999999999996</c:v>
                </c:pt>
                <c:pt idx="12">
                  <c:v>4.7</c:v>
                </c:pt>
                <c:pt idx="13">
                  <c:v>9.6</c:v>
                </c:pt>
                <c:pt idx="14">
                  <c:v>2</c:v>
                </c:pt>
                <c:pt idx="15">
                  <c:v>5</c:v>
                </c:pt>
                <c:pt idx="16">
                  <c:v>7.2</c:v>
                </c:pt>
                <c:pt idx="17">
                  <c:v>2.1</c:v>
                </c:pt>
                <c:pt idx="18">
                  <c:v>2.1</c:v>
                </c:pt>
                <c:pt idx="19">
                  <c:v>5.5</c:v>
                </c:pt>
                <c:pt idx="20">
                  <c:v>3.4</c:v>
                </c:pt>
              </c:numCache>
            </c:numRef>
          </c:val>
          <c:smooth val="0"/>
          <c:extLst>
            <c:ext xmlns:c16="http://schemas.microsoft.com/office/drawing/2014/chart" uri="{C3380CC4-5D6E-409C-BE32-E72D297353CC}">
              <c16:uniqueId val="{00000004-4092-4B42-BF2A-BF5E56D6DD8E}"/>
            </c:ext>
          </c:extLst>
        </c:ser>
        <c:dLbls>
          <c:showLegendKey val="0"/>
          <c:showVal val="0"/>
          <c:showCatName val="0"/>
          <c:showSerName val="0"/>
          <c:showPercent val="0"/>
          <c:showBubbleSize val="0"/>
        </c:dLbls>
        <c:smooth val="0"/>
        <c:axId val="1502291119"/>
        <c:axId val="1693568159"/>
      </c:lineChart>
      <c:dateAx>
        <c:axId val="15022911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93568159"/>
        <c:crosses val="autoZero"/>
        <c:auto val="0"/>
        <c:lblOffset val="100"/>
        <c:baseTimeUnit val="days"/>
      </c:dateAx>
      <c:valAx>
        <c:axId val="1693568159"/>
        <c:scaling>
          <c:orientation val="minMax"/>
          <c:max val="11"/>
          <c:min val="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02291119"/>
        <c:crosses val="autoZero"/>
        <c:crossBetween val="between"/>
        <c:majorUnit val="2"/>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COMUNE DI VERNASCA. Popolazione residente 2001-2022.</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2001-2022'!$U$4:$U$5</c:f>
              <c:strCache>
                <c:ptCount val="2"/>
                <c:pt idx="0">
                  <c:v>Popolazione</c:v>
                </c:pt>
                <c:pt idx="1">
                  <c:v>residente</c:v>
                </c:pt>
              </c:strCache>
            </c:strRef>
          </c:tx>
          <c:spPr>
            <a:ln w="28575" cap="rnd">
              <a:solidFill>
                <a:schemeClr val="accent1"/>
              </a:solidFill>
              <a:round/>
            </a:ln>
            <a:effectLst/>
          </c:spPr>
          <c:marker>
            <c:symbol val="none"/>
          </c:marker>
          <c:dLbls>
            <c:dLbl>
              <c:idx val="6"/>
              <c:layout>
                <c:manualLayout>
                  <c:x val="-5.454646150882516E-2"/>
                  <c:y val="3.76854056033693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8DD-4FF1-BEE7-AC3F3A6268F4}"/>
                </c:ext>
              </c:extLst>
            </c:dLbl>
            <c:dLbl>
              <c:idx val="9"/>
              <c:layout>
                <c:manualLayout>
                  <c:x val="-6.6778877410965901E-2"/>
                  <c:y val="3.325572675508584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8DD-4FF1-BEE7-AC3F3A6268F4}"/>
                </c:ext>
              </c:extLst>
            </c:dLbl>
            <c:dLbl>
              <c:idx val="10"/>
              <c:layout>
                <c:manualLayout>
                  <c:x val="-1.5810477818713028E-2"/>
                  <c:y val="-5.090817136230064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8DD-4FF1-BEE7-AC3F3A6268F4}"/>
                </c:ext>
              </c:extLst>
            </c:dLbl>
            <c:dLbl>
              <c:idx val="12"/>
              <c:layout>
                <c:manualLayout>
                  <c:x val="-4.0275309622994374E-2"/>
                  <c:y val="3.76854056033693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8DD-4FF1-BEE7-AC3F3A6268F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'serie 2001-2022'!$T$6:$T$27</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2001-2022'!$U$6:$U$27</c:f>
              <c:numCache>
                <c:formatCode>#,##0</c:formatCode>
                <c:ptCount val="22"/>
                <c:pt idx="0">
                  <c:v>2449</c:v>
                </c:pt>
                <c:pt idx="1">
                  <c:v>2467</c:v>
                </c:pt>
                <c:pt idx="2">
                  <c:v>2438</c:v>
                </c:pt>
                <c:pt idx="3">
                  <c:v>2407</c:v>
                </c:pt>
                <c:pt idx="4">
                  <c:v>2365</c:v>
                </c:pt>
                <c:pt idx="5">
                  <c:v>2357</c:v>
                </c:pt>
                <c:pt idx="6">
                  <c:v>2354</c:v>
                </c:pt>
                <c:pt idx="7">
                  <c:v>2345</c:v>
                </c:pt>
                <c:pt idx="8">
                  <c:v>2313</c:v>
                </c:pt>
                <c:pt idx="9">
                  <c:v>2313</c:v>
                </c:pt>
                <c:pt idx="10">
                  <c:v>2236</c:v>
                </c:pt>
                <c:pt idx="11">
                  <c:v>2200</c:v>
                </c:pt>
                <c:pt idx="12">
                  <c:v>2193</c:v>
                </c:pt>
                <c:pt idx="13">
                  <c:v>2187</c:v>
                </c:pt>
                <c:pt idx="14">
                  <c:v>2131</c:v>
                </c:pt>
                <c:pt idx="15">
                  <c:v>2111</c:v>
                </c:pt>
                <c:pt idx="16">
                  <c:v>2079</c:v>
                </c:pt>
                <c:pt idx="17">
                  <c:v>2055</c:v>
                </c:pt>
                <c:pt idx="18">
                  <c:v>2042</c:v>
                </c:pt>
                <c:pt idx="19">
                  <c:v>2017</c:v>
                </c:pt>
                <c:pt idx="20">
                  <c:v>2000</c:v>
                </c:pt>
                <c:pt idx="21">
                  <c:v>2013</c:v>
                </c:pt>
              </c:numCache>
            </c:numRef>
          </c:val>
          <c:smooth val="0"/>
          <c:extLst>
            <c:ext xmlns:c16="http://schemas.microsoft.com/office/drawing/2014/chart" uri="{C3380CC4-5D6E-409C-BE32-E72D297353CC}">
              <c16:uniqueId val="{00000000-38DD-4FF1-BEE7-AC3F3A6268F4}"/>
            </c:ext>
          </c:extLst>
        </c:ser>
        <c:dLbls>
          <c:showLegendKey val="0"/>
          <c:showVal val="0"/>
          <c:showCatName val="0"/>
          <c:showSerName val="0"/>
          <c:showPercent val="0"/>
          <c:showBubbleSize val="0"/>
        </c:dLbls>
        <c:smooth val="0"/>
        <c:axId val="375412192"/>
        <c:axId val="525442848"/>
      </c:lineChart>
      <c:catAx>
        <c:axId val="375412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525442848"/>
        <c:crosses val="autoZero"/>
        <c:auto val="1"/>
        <c:lblAlgn val="ctr"/>
        <c:lblOffset val="100"/>
        <c:noMultiLvlLbl val="0"/>
      </c:catAx>
      <c:valAx>
        <c:axId val="525442848"/>
        <c:scaling>
          <c:orientation val="minMax"/>
          <c:min val="2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375412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VERNASCA. Confronto comuni limitrofi. </a:t>
            </a:r>
            <a:endParaRPr lang="it-IT" sz="1400">
              <a:effectLst/>
            </a:endParaRPr>
          </a:p>
          <a:p>
            <a:pPr>
              <a:defRPr/>
            </a:pPr>
            <a:r>
              <a:rPr lang="en-US" sz="1200" b="1" i="0" baseline="0">
                <a:effectLst/>
              </a:rPr>
              <a:t>Tasso di mortalità (morti per 1.000 abitanti)</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demogr'!$L$138</c:f>
              <c:strCache>
                <c:ptCount val="1"/>
                <c:pt idx="0">
                  <c:v>COMUNE DI VERNASCA</c:v>
                </c:pt>
              </c:strCache>
            </c:strRef>
          </c:tx>
          <c:spPr>
            <a:ln w="28575" cap="rnd">
              <a:solidFill>
                <a:schemeClr val="accent1"/>
              </a:solidFill>
              <a:round/>
            </a:ln>
            <a:effectLst/>
          </c:spPr>
          <c:marker>
            <c:symbol val="none"/>
          </c:marker>
          <c:cat>
            <c:numRef>
              <c:f>'indicatori demogr'!$M$137:$AG$137</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demogr'!$M$138:$AG$138</c:f>
              <c:numCache>
                <c:formatCode>0.0</c:formatCode>
                <c:ptCount val="21"/>
                <c:pt idx="0">
                  <c:v>13.8</c:v>
                </c:pt>
                <c:pt idx="1">
                  <c:v>23.2</c:v>
                </c:pt>
                <c:pt idx="2">
                  <c:v>19.8</c:v>
                </c:pt>
                <c:pt idx="3">
                  <c:v>21.4</c:v>
                </c:pt>
                <c:pt idx="4">
                  <c:v>15.7</c:v>
                </c:pt>
                <c:pt idx="5">
                  <c:v>15.3</c:v>
                </c:pt>
                <c:pt idx="6">
                  <c:v>20.9</c:v>
                </c:pt>
                <c:pt idx="7">
                  <c:v>21</c:v>
                </c:pt>
                <c:pt idx="8">
                  <c:v>15.6</c:v>
                </c:pt>
                <c:pt idx="9">
                  <c:v>20.2</c:v>
                </c:pt>
                <c:pt idx="10">
                  <c:v>18.899999999999999</c:v>
                </c:pt>
                <c:pt idx="11">
                  <c:v>19.600000000000001</c:v>
                </c:pt>
                <c:pt idx="12">
                  <c:v>15.1</c:v>
                </c:pt>
                <c:pt idx="13">
                  <c:v>22.7</c:v>
                </c:pt>
                <c:pt idx="14">
                  <c:v>30.6</c:v>
                </c:pt>
                <c:pt idx="15">
                  <c:v>18.100000000000001</c:v>
                </c:pt>
                <c:pt idx="16">
                  <c:v>18.899999999999999</c:v>
                </c:pt>
                <c:pt idx="17">
                  <c:v>15.1</c:v>
                </c:pt>
                <c:pt idx="18">
                  <c:v>19.7</c:v>
                </c:pt>
                <c:pt idx="19">
                  <c:v>17.399999999999999</c:v>
                </c:pt>
                <c:pt idx="20">
                  <c:v>21.4</c:v>
                </c:pt>
              </c:numCache>
            </c:numRef>
          </c:val>
          <c:smooth val="0"/>
          <c:extLst>
            <c:ext xmlns:c16="http://schemas.microsoft.com/office/drawing/2014/chart" uri="{C3380CC4-5D6E-409C-BE32-E72D297353CC}">
              <c16:uniqueId val="{00000000-E235-4839-94E4-D808AA30BFFC}"/>
            </c:ext>
          </c:extLst>
        </c:ser>
        <c:ser>
          <c:idx val="1"/>
          <c:order val="1"/>
          <c:tx>
            <c:strRef>
              <c:f>'indicatori demogr'!$L$139</c:f>
              <c:strCache>
                <c:ptCount val="1"/>
                <c:pt idx="0">
                  <c:v>COMUNE DI ALSENO</c:v>
                </c:pt>
              </c:strCache>
            </c:strRef>
          </c:tx>
          <c:spPr>
            <a:ln w="28575" cap="rnd">
              <a:solidFill>
                <a:schemeClr val="accent2"/>
              </a:solidFill>
              <a:round/>
            </a:ln>
            <a:effectLst/>
          </c:spPr>
          <c:marker>
            <c:symbol val="none"/>
          </c:marker>
          <c:cat>
            <c:numRef>
              <c:f>'indicatori demogr'!$M$137:$AG$137</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demogr'!$M$139:$AG$139</c:f>
              <c:numCache>
                <c:formatCode>General</c:formatCode>
                <c:ptCount val="21"/>
                <c:pt idx="0">
                  <c:v>11.3</c:v>
                </c:pt>
                <c:pt idx="1">
                  <c:v>11.2</c:v>
                </c:pt>
                <c:pt idx="2">
                  <c:v>9.1999999999999993</c:v>
                </c:pt>
                <c:pt idx="3">
                  <c:v>9.4</c:v>
                </c:pt>
                <c:pt idx="4">
                  <c:v>10.4</c:v>
                </c:pt>
                <c:pt idx="5">
                  <c:v>12.8</c:v>
                </c:pt>
                <c:pt idx="6">
                  <c:v>10.3</c:v>
                </c:pt>
                <c:pt idx="7">
                  <c:v>15.2</c:v>
                </c:pt>
                <c:pt idx="8">
                  <c:v>10.9</c:v>
                </c:pt>
                <c:pt idx="9">
                  <c:v>10.7</c:v>
                </c:pt>
                <c:pt idx="10">
                  <c:v>11.2</c:v>
                </c:pt>
                <c:pt idx="11">
                  <c:v>9.6999999999999993</c:v>
                </c:pt>
                <c:pt idx="12">
                  <c:v>12.9</c:v>
                </c:pt>
                <c:pt idx="13">
                  <c:v>13.3</c:v>
                </c:pt>
                <c:pt idx="14">
                  <c:v>12.5</c:v>
                </c:pt>
                <c:pt idx="15">
                  <c:v>11.7</c:v>
                </c:pt>
                <c:pt idx="16">
                  <c:v>9.8000000000000007</c:v>
                </c:pt>
                <c:pt idx="17">
                  <c:v>11.1</c:v>
                </c:pt>
                <c:pt idx="18">
                  <c:v>17.399999999999999</c:v>
                </c:pt>
                <c:pt idx="19">
                  <c:v>13.5</c:v>
                </c:pt>
                <c:pt idx="20">
                  <c:v>10</c:v>
                </c:pt>
              </c:numCache>
            </c:numRef>
          </c:val>
          <c:smooth val="0"/>
          <c:extLst>
            <c:ext xmlns:c16="http://schemas.microsoft.com/office/drawing/2014/chart" uri="{C3380CC4-5D6E-409C-BE32-E72D297353CC}">
              <c16:uniqueId val="{00000001-E235-4839-94E4-D808AA30BFFC}"/>
            </c:ext>
          </c:extLst>
        </c:ser>
        <c:ser>
          <c:idx val="2"/>
          <c:order val="2"/>
          <c:tx>
            <c:strRef>
              <c:f>'indicatori demogr'!$L$140</c:f>
              <c:strCache>
                <c:ptCount val="1"/>
                <c:pt idx="0">
                  <c:v>COMUNE DI CASTELL'ARQUATO</c:v>
                </c:pt>
              </c:strCache>
            </c:strRef>
          </c:tx>
          <c:spPr>
            <a:ln w="28575" cap="rnd">
              <a:solidFill>
                <a:schemeClr val="accent3"/>
              </a:solidFill>
              <a:round/>
            </a:ln>
            <a:effectLst/>
          </c:spPr>
          <c:marker>
            <c:symbol val="none"/>
          </c:marker>
          <c:cat>
            <c:numRef>
              <c:f>'indicatori demogr'!$M$137:$AG$137</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demogr'!$M$140:$AG$140</c:f>
              <c:numCache>
                <c:formatCode>General</c:formatCode>
                <c:ptCount val="21"/>
                <c:pt idx="0">
                  <c:v>18.7</c:v>
                </c:pt>
                <c:pt idx="1">
                  <c:v>14.9</c:v>
                </c:pt>
                <c:pt idx="2">
                  <c:v>13.1</c:v>
                </c:pt>
                <c:pt idx="3">
                  <c:v>15</c:v>
                </c:pt>
                <c:pt idx="4">
                  <c:v>12.1</c:v>
                </c:pt>
                <c:pt idx="5">
                  <c:v>11.8</c:v>
                </c:pt>
                <c:pt idx="6">
                  <c:v>14.7</c:v>
                </c:pt>
                <c:pt idx="7">
                  <c:v>14.9</c:v>
                </c:pt>
                <c:pt idx="8">
                  <c:v>14.3</c:v>
                </c:pt>
                <c:pt idx="9">
                  <c:v>12.3</c:v>
                </c:pt>
                <c:pt idx="10">
                  <c:v>14.4</c:v>
                </c:pt>
                <c:pt idx="11">
                  <c:v>13</c:v>
                </c:pt>
                <c:pt idx="12">
                  <c:v>12.1</c:v>
                </c:pt>
                <c:pt idx="13">
                  <c:v>20.6</c:v>
                </c:pt>
                <c:pt idx="14">
                  <c:v>16.8</c:v>
                </c:pt>
                <c:pt idx="15">
                  <c:v>14.4</c:v>
                </c:pt>
                <c:pt idx="16">
                  <c:v>10.199999999999999</c:v>
                </c:pt>
                <c:pt idx="17">
                  <c:v>12.2</c:v>
                </c:pt>
                <c:pt idx="18">
                  <c:v>17.8</c:v>
                </c:pt>
                <c:pt idx="19">
                  <c:v>12.7</c:v>
                </c:pt>
                <c:pt idx="20">
                  <c:v>14.1</c:v>
                </c:pt>
              </c:numCache>
            </c:numRef>
          </c:val>
          <c:smooth val="0"/>
          <c:extLst>
            <c:ext xmlns:c16="http://schemas.microsoft.com/office/drawing/2014/chart" uri="{C3380CC4-5D6E-409C-BE32-E72D297353CC}">
              <c16:uniqueId val="{00000002-E235-4839-94E4-D808AA30BFFC}"/>
            </c:ext>
          </c:extLst>
        </c:ser>
        <c:ser>
          <c:idx val="3"/>
          <c:order val="3"/>
          <c:tx>
            <c:strRef>
              <c:f>'indicatori demogr'!$L$141</c:f>
              <c:strCache>
                <c:ptCount val="1"/>
                <c:pt idx="0">
                  <c:v>COMUNE DI LUGAGNANO VAL D'ARDA</c:v>
                </c:pt>
              </c:strCache>
            </c:strRef>
          </c:tx>
          <c:spPr>
            <a:ln w="28575" cap="rnd">
              <a:solidFill>
                <a:schemeClr val="accent4"/>
              </a:solidFill>
              <a:round/>
            </a:ln>
            <a:effectLst/>
          </c:spPr>
          <c:marker>
            <c:symbol val="none"/>
          </c:marker>
          <c:cat>
            <c:numRef>
              <c:f>'indicatori demogr'!$M$137:$AG$137</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demogr'!$M$141:$AG$141</c:f>
              <c:numCache>
                <c:formatCode>General</c:formatCode>
                <c:ptCount val="21"/>
                <c:pt idx="0">
                  <c:v>19.899999999999999</c:v>
                </c:pt>
                <c:pt idx="1">
                  <c:v>11.6</c:v>
                </c:pt>
                <c:pt idx="2">
                  <c:v>14.2</c:v>
                </c:pt>
                <c:pt idx="3">
                  <c:v>16.7</c:v>
                </c:pt>
                <c:pt idx="4">
                  <c:v>13.1</c:v>
                </c:pt>
                <c:pt idx="5">
                  <c:v>14.9</c:v>
                </c:pt>
                <c:pt idx="6">
                  <c:v>14.4</c:v>
                </c:pt>
                <c:pt idx="7">
                  <c:v>14.4</c:v>
                </c:pt>
                <c:pt idx="8">
                  <c:v>12.1</c:v>
                </c:pt>
                <c:pt idx="9">
                  <c:v>15.9</c:v>
                </c:pt>
                <c:pt idx="10">
                  <c:v>15</c:v>
                </c:pt>
                <c:pt idx="11">
                  <c:v>15.5</c:v>
                </c:pt>
                <c:pt idx="12">
                  <c:v>14.4</c:v>
                </c:pt>
                <c:pt idx="13">
                  <c:v>13.5</c:v>
                </c:pt>
                <c:pt idx="14">
                  <c:v>16.2</c:v>
                </c:pt>
                <c:pt idx="15">
                  <c:v>15.2</c:v>
                </c:pt>
                <c:pt idx="16">
                  <c:v>16.5</c:v>
                </c:pt>
                <c:pt idx="17">
                  <c:v>15.7</c:v>
                </c:pt>
                <c:pt idx="18">
                  <c:v>17.100000000000001</c:v>
                </c:pt>
                <c:pt idx="19">
                  <c:v>16.8</c:v>
                </c:pt>
                <c:pt idx="20">
                  <c:v>12.8</c:v>
                </c:pt>
              </c:numCache>
            </c:numRef>
          </c:val>
          <c:smooth val="0"/>
          <c:extLst>
            <c:ext xmlns:c16="http://schemas.microsoft.com/office/drawing/2014/chart" uri="{C3380CC4-5D6E-409C-BE32-E72D297353CC}">
              <c16:uniqueId val="{00000003-E235-4839-94E4-D808AA30BFFC}"/>
            </c:ext>
          </c:extLst>
        </c:ser>
        <c:ser>
          <c:idx val="4"/>
          <c:order val="4"/>
          <c:tx>
            <c:strRef>
              <c:f>'indicatori demogr'!$L$142</c:f>
              <c:strCache>
                <c:ptCount val="1"/>
                <c:pt idx="0">
                  <c:v>COMUNE DI MORFASSO</c:v>
                </c:pt>
              </c:strCache>
            </c:strRef>
          </c:tx>
          <c:spPr>
            <a:ln w="28575" cap="rnd">
              <a:solidFill>
                <a:schemeClr val="accent5"/>
              </a:solidFill>
              <a:round/>
            </a:ln>
            <a:effectLst/>
          </c:spPr>
          <c:marker>
            <c:symbol val="none"/>
          </c:marker>
          <c:cat>
            <c:numRef>
              <c:f>'indicatori demogr'!$M$137:$AG$137</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demogr'!$M$142:$AG$142</c:f>
              <c:numCache>
                <c:formatCode>General</c:formatCode>
                <c:ptCount val="21"/>
                <c:pt idx="0">
                  <c:v>24.7</c:v>
                </c:pt>
                <c:pt idx="1">
                  <c:v>33.5</c:v>
                </c:pt>
                <c:pt idx="2">
                  <c:v>25.2</c:v>
                </c:pt>
                <c:pt idx="3">
                  <c:v>23.3</c:v>
                </c:pt>
                <c:pt idx="4">
                  <c:v>32.9</c:v>
                </c:pt>
                <c:pt idx="5">
                  <c:v>28.8</c:v>
                </c:pt>
                <c:pt idx="6">
                  <c:v>14.9</c:v>
                </c:pt>
                <c:pt idx="7">
                  <c:v>34.700000000000003</c:v>
                </c:pt>
                <c:pt idx="8">
                  <c:v>26.2</c:v>
                </c:pt>
                <c:pt idx="9">
                  <c:v>30.6</c:v>
                </c:pt>
                <c:pt idx="10">
                  <c:v>27.5</c:v>
                </c:pt>
                <c:pt idx="11">
                  <c:v>19.5</c:v>
                </c:pt>
                <c:pt idx="12">
                  <c:v>19.8</c:v>
                </c:pt>
                <c:pt idx="13">
                  <c:v>29.9</c:v>
                </c:pt>
                <c:pt idx="14">
                  <c:v>27.5</c:v>
                </c:pt>
                <c:pt idx="15">
                  <c:v>33.200000000000003</c:v>
                </c:pt>
                <c:pt idx="16">
                  <c:v>30</c:v>
                </c:pt>
                <c:pt idx="17">
                  <c:v>20.8</c:v>
                </c:pt>
                <c:pt idx="18">
                  <c:v>31.9</c:v>
                </c:pt>
                <c:pt idx="19">
                  <c:v>36.4</c:v>
                </c:pt>
                <c:pt idx="20">
                  <c:v>23.6</c:v>
                </c:pt>
              </c:numCache>
            </c:numRef>
          </c:val>
          <c:smooth val="0"/>
          <c:extLst>
            <c:ext xmlns:c16="http://schemas.microsoft.com/office/drawing/2014/chart" uri="{C3380CC4-5D6E-409C-BE32-E72D297353CC}">
              <c16:uniqueId val="{00000004-E235-4839-94E4-D808AA30BFFC}"/>
            </c:ext>
          </c:extLst>
        </c:ser>
        <c:dLbls>
          <c:showLegendKey val="0"/>
          <c:showVal val="0"/>
          <c:showCatName val="0"/>
          <c:showSerName val="0"/>
          <c:showPercent val="0"/>
          <c:showBubbleSize val="0"/>
        </c:dLbls>
        <c:smooth val="0"/>
        <c:axId val="1626729951"/>
        <c:axId val="1624058751"/>
      </c:lineChart>
      <c:dateAx>
        <c:axId val="16267299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24058751"/>
        <c:crosses val="autoZero"/>
        <c:auto val="0"/>
        <c:lblOffset val="100"/>
        <c:baseTimeUnit val="days"/>
      </c:dateAx>
      <c:valAx>
        <c:axId val="1624058751"/>
        <c:scaling>
          <c:orientation val="minMax"/>
          <c:max val="38"/>
          <c:min val="8"/>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26729951"/>
        <c:crossesAt val="2002"/>
        <c:crossBetween val="between"/>
        <c:majorUnit val="3"/>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VERNASCA. Previsioni della popolazione residente in età lavorativa (15-64 anni). 2023-2038. </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report_pop_sex_eta!$AC$3993</c:f>
              <c:strCache>
                <c:ptCount val="1"/>
                <c:pt idx="0">
                  <c:v>15-29</c:v>
                </c:pt>
              </c:strCache>
            </c:strRef>
          </c:tx>
          <c:spPr>
            <a:ln w="28575" cap="rnd">
              <a:solidFill>
                <a:schemeClr val="accent1"/>
              </a:solidFill>
              <a:round/>
            </a:ln>
            <a:effectLst/>
          </c:spPr>
          <c:marker>
            <c:symbol val="none"/>
          </c:marker>
          <c:cat>
            <c:numRef>
              <c:f>report_pop_sex_eta!$AD$3992:$AS$3992</c:f>
              <c:numCache>
                <c:formatCode>General</c:formatCode>
                <c:ptCount val="16"/>
                <c:pt idx="0">
                  <c:v>2023</c:v>
                </c:pt>
                <c:pt idx="1">
                  <c:v>2024</c:v>
                </c:pt>
                <c:pt idx="2">
                  <c:v>2025</c:v>
                </c:pt>
                <c:pt idx="3">
                  <c:v>2026</c:v>
                </c:pt>
                <c:pt idx="4">
                  <c:v>2027</c:v>
                </c:pt>
                <c:pt idx="5">
                  <c:v>2028</c:v>
                </c:pt>
                <c:pt idx="6">
                  <c:v>2029</c:v>
                </c:pt>
                <c:pt idx="7">
                  <c:v>2030</c:v>
                </c:pt>
                <c:pt idx="8">
                  <c:v>2031</c:v>
                </c:pt>
                <c:pt idx="9">
                  <c:v>2032</c:v>
                </c:pt>
                <c:pt idx="10">
                  <c:v>2033</c:v>
                </c:pt>
                <c:pt idx="11">
                  <c:v>2034</c:v>
                </c:pt>
                <c:pt idx="12">
                  <c:v>2035</c:v>
                </c:pt>
                <c:pt idx="13">
                  <c:v>2036</c:v>
                </c:pt>
                <c:pt idx="14">
                  <c:v>2037</c:v>
                </c:pt>
                <c:pt idx="15">
                  <c:v>2038</c:v>
                </c:pt>
              </c:numCache>
            </c:numRef>
          </c:cat>
          <c:val>
            <c:numRef>
              <c:f>report_pop_sex_eta!$AD$3993:$AS$3993</c:f>
              <c:numCache>
                <c:formatCode>General</c:formatCode>
                <c:ptCount val="16"/>
                <c:pt idx="0">
                  <c:v>223</c:v>
                </c:pt>
                <c:pt idx="1">
                  <c:v>216</c:v>
                </c:pt>
                <c:pt idx="2">
                  <c:v>220</c:v>
                </c:pt>
                <c:pt idx="3">
                  <c:v>219</c:v>
                </c:pt>
                <c:pt idx="4">
                  <c:v>215</c:v>
                </c:pt>
                <c:pt idx="5">
                  <c:v>213</c:v>
                </c:pt>
                <c:pt idx="6">
                  <c:v>211</c:v>
                </c:pt>
                <c:pt idx="7">
                  <c:v>222</c:v>
                </c:pt>
                <c:pt idx="8">
                  <c:v>213</c:v>
                </c:pt>
                <c:pt idx="9">
                  <c:v>210</c:v>
                </c:pt>
                <c:pt idx="10">
                  <c:v>210</c:v>
                </c:pt>
                <c:pt idx="11">
                  <c:v>210</c:v>
                </c:pt>
                <c:pt idx="12">
                  <c:v>205</c:v>
                </c:pt>
                <c:pt idx="13">
                  <c:v>201</c:v>
                </c:pt>
                <c:pt idx="14">
                  <c:v>192</c:v>
                </c:pt>
                <c:pt idx="15">
                  <c:v>179</c:v>
                </c:pt>
              </c:numCache>
            </c:numRef>
          </c:val>
          <c:smooth val="0"/>
          <c:extLst>
            <c:ext xmlns:c16="http://schemas.microsoft.com/office/drawing/2014/chart" uri="{C3380CC4-5D6E-409C-BE32-E72D297353CC}">
              <c16:uniqueId val="{00000000-9944-4DB1-9CB1-95848DC99D7D}"/>
            </c:ext>
          </c:extLst>
        </c:ser>
        <c:ser>
          <c:idx val="1"/>
          <c:order val="1"/>
          <c:tx>
            <c:strRef>
              <c:f>report_pop_sex_eta!$AC$3994</c:f>
              <c:strCache>
                <c:ptCount val="1"/>
                <c:pt idx="0">
                  <c:v>30-49</c:v>
                </c:pt>
              </c:strCache>
            </c:strRef>
          </c:tx>
          <c:spPr>
            <a:ln w="28575" cap="rnd">
              <a:solidFill>
                <a:schemeClr val="accent2"/>
              </a:solidFill>
              <a:round/>
            </a:ln>
            <a:effectLst/>
          </c:spPr>
          <c:marker>
            <c:symbol val="none"/>
          </c:marker>
          <c:cat>
            <c:numRef>
              <c:f>report_pop_sex_eta!$AD$3992:$AS$3992</c:f>
              <c:numCache>
                <c:formatCode>General</c:formatCode>
                <c:ptCount val="16"/>
                <c:pt idx="0">
                  <c:v>2023</c:v>
                </c:pt>
                <c:pt idx="1">
                  <c:v>2024</c:v>
                </c:pt>
                <c:pt idx="2">
                  <c:v>2025</c:v>
                </c:pt>
                <c:pt idx="3">
                  <c:v>2026</c:v>
                </c:pt>
                <c:pt idx="4">
                  <c:v>2027</c:v>
                </c:pt>
                <c:pt idx="5">
                  <c:v>2028</c:v>
                </c:pt>
                <c:pt idx="6">
                  <c:v>2029</c:v>
                </c:pt>
                <c:pt idx="7">
                  <c:v>2030</c:v>
                </c:pt>
                <c:pt idx="8">
                  <c:v>2031</c:v>
                </c:pt>
                <c:pt idx="9">
                  <c:v>2032</c:v>
                </c:pt>
                <c:pt idx="10">
                  <c:v>2033</c:v>
                </c:pt>
                <c:pt idx="11">
                  <c:v>2034</c:v>
                </c:pt>
                <c:pt idx="12">
                  <c:v>2035</c:v>
                </c:pt>
                <c:pt idx="13">
                  <c:v>2036</c:v>
                </c:pt>
                <c:pt idx="14">
                  <c:v>2037</c:v>
                </c:pt>
                <c:pt idx="15">
                  <c:v>2038</c:v>
                </c:pt>
              </c:numCache>
            </c:numRef>
          </c:cat>
          <c:val>
            <c:numRef>
              <c:f>report_pop_sex_eta!$AD$3994:$AS$3994</c:f>
              <c:numCache>
                <c:formatCode>General</c:formatCode>
                <c:ptCount val="16"/>
                <c:pt idx="0">
                  <c:v>458</c:v>
                </c:pt>
                <c:pt idx="1">
                  <c:v>460</c:v>
                </c:pt>
                <c:pt idx="2">
                  <c:v>448</c:v>
                </c:pt>
                <c:pt idx="3">
                  <c:v>419</c:v>
                </c:pt>
                <c:pt idx="4">
                  <c:v>406</c:v>
                </c:pt>
                <c:pt idx="5">
                  <c:v>388</c:v>
                </c:pt>
                <c:pt idx="6">
                  <c:v>372</c:v>
                </c:pt>
                <c:pt idx="7">
                  <c:v>354</c:v>
                </c:pt>
                <c:pt idx="8">
                  <c:v>364</c:v>
                </c:pt>
                <c:pt idx="9">
                  <c:v>357</c:v>
                </c:pt>
                <c:pt idx="10">
                  <c:v>346</c:v>
                </c:pt>
                <c:pt idx="11">
                  <c:v>337</c:v>
                </c:pt>
                <c:pt idx="12">
                  <c:v>329</c:v>
                </c:pt>
                <c:pt idx="13">
                  <c:v>322</c:v>
                </c:pt>
                <c:pt idx="14">
                  <c:v>322</c:v>
                </c:pt>
                <c:pt idx="15">
                  <c:v>326</c:v>
                </c:pt>
              </c:numCache>
            </c:numRef>
          </c:val>
          <c:smooth val="0"/>
          <c:extLst>
            <c:ext xmlns:c16="http://schemas.microsoft.com/office/drawing/2014/chart" uri="{C3380CC4-5D6E-409C-BE32-E72D297353CC}">
              <c16:uniqueId val="{00000001-9944-4DB1-9CB1-95848DC99D7D}"/>
            </c:ext>
          </c:extLst>
        </c:ser>
        <c:ser>
          <c:idx val="2"/>
          <c:order val="2"/>
          <c:tx>
            <c:strRef>
              <c:f>report_pop_sex_eta!$AC$3995</c:f>
              <c:strCache>
                <c:ptCount val="1"/>
                <c:pt idx="0">
                  <c:v>50-64</c:v>
                </c:pt>
              </c:strCache>
            </c:strRef>
          </c:tx>
          <c:spPr>
            <a:ln w="28575" cap="rnd">
              <a:solidFill>
                <a:schemeClr val="accent3"/>
              </a:solidFill>
              <a:round/>
            </a:ln>
            <a:effectLst/>
          </c:spPr>
          <c:marker>
            <c:symbol val="none"/>
          </c:marker>
          <c:cat>
            <c:numRef>
              <c:f>report_pop_sex_eta!$AD$3992:$AS$3992</c:f>
              <c:numCache>
                <c:formatCode>General</c:formatCode>
                <c:ptCount val="16"/>
                <c:pt idx="0">
                  <c:v>2023</c:v>
                </c:pt>
                <c:pt idx="1">
                  <c:v>2024</c:v>
                </c:pt>
                <c:pt idx="2">
                  <c:v>2025</c:v>
                </c:pt>
                <c:pt idx="3">
                  <c:v>2026</c:v>
                </c:pt>
                <c:pt idx="4">
                  <c:v>2027</c:v>
                </c:pt>
                <c:pt idx="5">
                  <c:v>2028</c:v>
                </c:pt>
                <c:pt idx="6">
                  <c:v>2029</c:v>
                </c:pt>
                <c:pt idx="7">
                  <c:v>2030</c:v>
                </c:pt>
                <c:pt idx="8">
                  <c:v>2031</c:v>
                </c:pt>
                <c:pt idx="9">
                  <c:v>2032</c:v>
                </c:pt>
                <c:pt idx="10">
                  <c:v>2033</c:v>
                </c:pt>
                <c:pt idx="11">
                  <c:v>2034</c:v>
                </c:pt>
                <c:pt idx="12">
                  <c:v>2035</c:v>
                </c:pt>
                <c:pt idx="13">
                  <c:v>2036</c:v>
                </c:pt>
                <c:pt idx="14">
                  <c:v>2037</c:v>
                </c:pt>
                <c:pt idx="15">
                  <c:v>2038</c:v>
                </c:pt>
              </c:numCache>
            </c:numRef>
          </c:cat>
          <c:val>
            <c:numRef>
              <c:f>report_pop_sex_eta!$AD$3995:$AS$3995</c:f>
              <c:numCache>
                <c:formatCode>General</c:formatCode>
                <c:ptCount val="16"/>
                <c:pt idx="0">
                  <c:v>509</c:v>
                </c:pt>
                <c:pt idx="1">
                  <c:v>490</c:v>
                </c:pt>
                <c:pt idx="2">
                  <c:v>477</c:v>
                </c:pt>
                <c:pt idx="3">
                  <c:v>484</c:v>
                </c:pt>
                <c:pt idx="4">
                  <c:v>483</c:v>
                </c:pt>
                <c:pt idx="5">
                  <c:v>491</c:v>
                </c:pt>
                <c:pt idx="6">
                  <c:v>481</c:v>
                </c:pt>
                <c:pt idx="7">
                  <c:v>474</c:v>
                </c:pt>
                <c:pt idx="8">
                  <c:v>454</c:v>
                </c:pt>
                <c:pt idx="9">
                  <c:v>436</c:v>
                </c:pt>
                <c:pt idx="10">
                  <c:v>425</c:v>
                </c:pt>
                <c:pt idx="11">
                  <c:v>406</c:v>
                </c:pt>
                <c:pt idx="12">
                  <c:v>398</c:v>
                </c:pt>
                <c:pt idx="13">
                  <c:v>377</c:v>
                </c:pt>
                <c:pt idx="14">
                  <c:v>367</c:v>
                </c:pt>
                <c:pt idx="15">
                  <c:v>355</c:v>
                </c:pt>
              </c:numCache>
            </c:numRef>
          </c:val>
          <c:smooth val="0"/>
          <c:extLst>
            <c:ext xmlns:c16="http://schemas.microsoft.com/office/drawing/2014/chart" uri="{C3380CC4-5D6E-409C-BE32-E72D297353CC}">
              <c16:uniqueId val="{00000002-9944-4DB1-9CB1-95848DC99D7D}"/>
            </c:ext>
          </c:extLst>
        </c:ser>
        <c:dLbls>
          <c:showLegendKey val="0"/>
          <c:showVal val="0"/>
          <c:showCatName val="0"/>
          <c:showSerName val="0"/>
          <c:showPercent val="0"/>
          <c:showBubbleSize val="0"/>
        </c:dLbls>
        <c:smooth val="0"/>
        <c:axId val="310226832"/>
        <c:axId val="409474368"/>
      </c:lineChart>
      <c:catAx>
        <c:axId val="310226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409474368"/>
        <c:crosses val="autoZero"/>
        <c:auto val="1"/>
        <c:lblAlgn val="ctr"/>
        <c:lblOffset val="100"/>
        <c:noMultiLvlLbl val="0"/>
      </c:catAx>
      <c:valAx>
        <c:axId val="409474368"/>
        <c:scaling>
          <c:orientation val="minMax"/>
          <c:min val="1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310226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VERNASCA. Popolazione totale. Confronto Provincia, Regione, Italia. </a:t>
            </a:r>
            <a:r>
              <a:rPr lang="it-IT" sz="1200" b="1" i="0" baseline="0">
                <a:effectLst/>
              </a:rPr>
              <a:t>Numeri indice (2001=100)</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2001-2022'!$BV$3</c:f>
              <c:strCache>
                <c:ptCount val="1"/>
                <c:pt idx="0">
                  <c:v>Comune di Vernasca</c:v>
                </c:pt>
              </c:strCache>
            </c:strRef>
          </c:tx>
          <c:spPr>
            <a:ln w="19050" cap="rnd">
              <a:solidFill>
                <a:schemeClr val="accent1"/>
              </a:solidFill>
              <a:round/>
            </a:ln>
            <a:effectLst/>
          </c:spPr>
          <c:marker>
            <c:symbol val="none"/>
          </c:marker>
          <c:cat>
            <c:strRef>
              <c:f>'serie 2001-2022'!$BU$4:$BU$25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2001-2022'!$BV$4:$BV$25</c:f>
              <c:numCache>
                <c:formatCode>#,##0.0</c:formatCode>
                <c:ptCount val="22"/>
                <c:pt idx="0">
                  <c:v>100</c:v>
                </c:pt>
                <c:pt idx="1">
                  <c:v>100.73499387505105</c:v>
                </c:pt>
                <c:pt idx="2">
                  <c:v>99.550837076357695</c:v>
                </c:pt>
                <c:pt idx="3">
                  <c:v>98.285014291547569</c:v>
                </c:pt>
                <c:pt idx="4">
                  <c:v>96.570028583095137</c:v>
                </c:pt>
                <c:pt idx="5">
                  <c:v>96.243364638628009</c:v>
                </c:pt>
                <c:pt idx="6">
                  <c:v>96.120865659452832</c:v>
                </c:pt>
                <c:pt idx="7">
                  <c:v>95.753368721927316</c:v>
                </c:pt>
                <c:pt idx="8">
                  <c:v>94.446712944058802</c:v>
                </c:pt>
                <c:pt idx="9">
                  <c:v>94.446712944058802</c:v>
                </c:pt>
                <c:pt idx="10">
                  <c:v>91.302572478562681</c:v>
                </c:pt>
                <c:pt idx="11">
                  <c:v>89.832584728460603</c:v>
                </c:pt>
                <c:pt idx="12">
                  <c:v>89.546753777051862</c:v>
                </c:pt>
                <c:pt idx="13">
                  <c:v>89.301755818701508</c:v>
                </c:pt>
                <c:pt idx="14">
                  <c:v>87.015108207431609</c:v>
                </c:pt>
                <c:pt idx="15">
                  <c:v>86.198448346263774</c:v>
                </c:pt>
                <c:pt idx="16">
                  <c:v>84.89179256839526</c:v>
                </c:pt>
                <c:pt idx="17">
                  <c:v>83.911800734993875</c:v>
                </c:pt>
                <c:pt idx="18">
                  <c:v>83.380971825234795</c:v>
                </c:pt>
                <c:pt idx="19">
                  <c:v>82.360146998775008</c:v>
                </c:pt>
                <c:pt idx="20">
                  <c:v>81.665986116782364</c:v>
                </c:pt>
                <c:pt idx="21">
                  <c:v>82.196815026541444</c:v>
                </c:pt>
              </c:numCache>
            </c:numRef>
          </c:val>
          <c:smooth val="0"/>
          <c:extLst>
            <c:ext xmlns:c16="http://schemas.microsoft.com/office/drawing/2014/chart" uri="{C3380CC4-5D6E-409C-BE32-E72D297353CC}">
              <c16:uniqueId val="{00000000-BA99-4EA4-BB93-1FFE1DAB7FD9}"/>
            </c:ext>
          </c:extLst>
        </c:ser>
        <c:ser>
          <c:idx val="1"/>
          <c:order val="1"/>
          <c:tx>
            <c:strRef>
              <c:f>'serie 2001-2022'!$BW$3</c:f>
              <c:strCache>
                <c:ptCount val="1"/>
                <c:pt idx="0">
                  <c:v>Provincia di Piacenza</c:v>
                </c:pt>
              </c:strCache>
            </c:strRef>
          </c:tx>
          <c:spPr>
            <a:ln w="19050" cap="rnd">
              <a:solidFill>
                <a:schemeClr val="accent2"/>
              </a:solidFill>
              <a:round/>
            </a:ln>
            <a:effectLst/>
          </c:spPr>
          <c:marker>
            <c:symbol val="none"/>
          </c:marker>
          <c:cat>
            <c:strRef>
              <c:f>'serie 2001-2022'!$BU$4:$BU$25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2001-2022'!$BW$4:$BW$25</c:f>
              <c:numCache>
                <c:formatCode>#,##0.0</c:formatCode>
                <c:ptCount val="22"/>
                <c:pt idx="0">
                  <c:v>100</c:v>
                </c:pt>
                <c:pt idx="1">
                  <c:v>101.29578745902106</c:v>
                </c:pt>
                <c:pt idx="2">
                  <c:v>102.68746091603343</c:v>
                </c:pt>
                <c:pt idx="3">
                  <c:v>103.7270470523583</c:v>
                </c:pt>
                <c:pt idx="4">
                  <c:v>104.55022645013359</c:v>
                </c:pt>
                <c:pt idx="5">
                  <c:v>105.44579409145175</c:v>
                </c:pt>
                <c:pt idx="6">
                  <c:v>106.73134865740653</c:v>
                </c:pt>
                <c:pt idx="7">
                  <c:v>108.36330560345644</c:v>
                </c:pt>
                <c:pt idx="8">
                  <c:v>109.15199636163803</c:v>
                </c:pt>
                <c:pt idx="9">
                  <c:v>109.8614769475659</c:v>
                </c:pt>
                <c:pt idx="10">
                  <c:v>107.80163347293021</c:v>
                </c:pt>
                <c:pt idx="11">
                  <c:v>108.52020996380588</c:v>
                </c:pt>
                <c:pt idx="12">
                  <c:v>109.33391446059389</c:v>
                </c:pt>
                <c:pt idx="13">
                  <c:v>109.15578632203294</c:v>
                </c:pt>
                <c:pt idx="14">
                  <c:v>108.77072634590968</c:v>
                </c:pt>
                <c:pt idx="15">
                  <c:v>108.68014629247125</c:v>
                </c:pt>
                <c:pt idx="16">
                  <c:v>108.68886320137955</c:v>
                </c:pt>
                <c:pt idx="17">
                  <c:v>108.49330124500199</c:v>
                </c:pt>
                <c:pt idx="18">
                  <c:v>108.55697257963655</c:v>
                </c:pt>
                <c:pt idx="19">
                  <c:v>107.53709423736522</c:v>
                </c:pt>
                <c:pt idx="20">
                  <c:v>107.42074245324136</c:v>
                </c:pt>
                <c:pt idx="21">
                  <c:v>107.7182543442421</c:v>
                </c:pt>
              </c:numCache>
            </c:numRef>
          </c:val>
          <c:smooth val="0"/>
          <c:extLst>
            <c:ext xmlns:c16="http://schemas.microsoft.com/office/drawing/2014/chart" uri="{C3380CC4-5D6E-409C-BE32-E72D297353CC}">
              <c16:uniqueId val="{00000001-BA99-4EA4-BB93-1FFE1DAB7FD9}"/>
            </c:ext>
          </c:extLst>
        </c:ser>
        <c:ser>
          <c:idx val="2"/>
          <c:order val="2"/>
          <c:tx>
            <c:strRef>
              <c:f>'serie 2001-2022'!$BX$3</c:f>
              <c:strCache>
                <c:ptCount val="1"/>
                <c:pt idx="0">
                  <c:v>Regione Emilia-Romagna</c:v>
                </c:pt>
              </c:strCache>
            </c:strRef>
          </c:tx>
          <c:spPr>
            <a:ln w="19050" cap="rnd">
              <a:solidFill>
                <a:schemeClr val="accent3"/>
              </a:solidFill>
              <a:round/>
            </a:ln>
            <a:effectLst/>
          </c:spPr>
          <c:marker>
            <c:symbol val="none"/>
          </c:marker>
          <c:cat>
            <c:strRef>
              <c:f>'serie 2001-2022'!$BU$4:$BU$25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2001-2022'!$BX$4:$BX$25</c:f>
              <c:numCache>
                <c:formatCode>#,##0.0</c:formatCode>
                <c:ptCount val="22"/>
                <c:pt idx="0">
                  <c:v>100</c:v>
                </c:pt>
                <c:pt idx="1">
                  <c:v>101.14678634296777</c:v>
                </c:pt>
                <c:pt idx="2">
                  <c:v>102.40814089304475</c:v>
                </c:pt>
                <c:pt idx="3">
                  <c:v>104.18727346740867</c:v>
                </c:pt>
                <c:pt idx="4">
                  <c:v>105.09548689103798</c:v>
                </c:pt>
                <c:pt idx="5">
                  <c:v>105.99162861529828</c:v>
                </c:pt>
                <c:pt idx="6">
                  <c:v>107.31017942912156</c:v>
                </c:pt>
                <c:pt idx="7">
                  <c:v>108.87064107499863</c:v>
                </c:pt>
                <c:pt idx="8">
                  <c:v>110.31598237782863</c:v>
                </c:pt>
                <c:pt idx="9">
                  <c:v>111.24078497668229</c:v>
                </c:pt>
                <c:pt idx="10">
                  <c:v>108.95248267924465</c:v>
                </c:pt>
                <c:pt idx="11">
                  <c:v>109.862176831071</c:v>
                </c:pt>
                <c:pt idx="12">
                  <c:v>111.59053799623845</c:v>
                </c:pt>
                <c:pt idx="13">
                  <c:v>111.69479130014462</c:v>
                </c:pt>
                <c:pt idx="14">
                  <c:v>111.63551197808724</c:v>
                </c:pt>
                <c:pt idx="15">
                  <c:v>111.65295445430648</c:v>
                </c:pt>
                <c:pt idx="16">
                  <c:v>111.74802222397344</c:v>
                </c:pt>
                <c:pt idx="17">
                  <c:v>111.91928475306725</c:v>
                </c:pt>
                <c:pt idx="18">
                  <c:v>112.03638776607305</c:v>
                </c:pt>
                <c:pt idx="19">
                  <c:v>111.40439289391009</c:v>
                </c:pt>
                <c:pt idx="20">
                  <c:v>111.06380031150506</c:v>
                </c:pt>
                <c:pt idx="21">
                  <c:v>111.37028595120222</c:v>
                </c:pt>
              </c:numCache>
            </c:numRef>
          </c:val>
          <c:smooth val="0"/>
          <c:extLst>
            <c:ext xmlns:c16="http://schemas.microsoft.com/office/drawing/2014/chart" uri="{C3380CC4-5D6E-409C-BE32-E72D297353CC}">
              <c16:uniqueId val="{00000002-BA99-4EA4-BB93-1FFE1DAB7FD9}"/>
            </c:ext>
          </c:extLst>
        </c:ser>
        <c:ser>
          <c:idx val="3"/>
          <c:order val="3"/>
          <c:tx>
            <c:strRef>
              <c:f>'serie 2001-2022'!$BY$3</c:f>
              <c:strCache>
                <c:ptCount val="1"/>
                <c:pt idx="0">
                  <c:v>Italia</c:v>
                </c:pt>
              </c:strCache>
            </c:strRef>
          </c:tx>
          <c:spPr>
            <a:ln w="19050" cap="rnd">
              <a:solidFill>
                <a:schemeClr val="accent4"/>
              </a:solidFill>
              <a:round/>
            </a:ln>
            <a:effectLst/>
          </c:spPr>
          <c:marker>
            <c:symbol val="none"/>
          </c:marker>
          <c:cat>
            <c:strRef>
              <c:f>'serie 2001-2022'!$BU$4:$BU$25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2001-2022'!$BY$4:$BY$25</c:f>
              <c:numCache>
                <c:formatCode>#,##0.0</c:formatCode>
                <c:ptCount val="22"/>
                <c:pt idx="0">
                  <c:v>100</c:v>
                </c:pt>
                <c:pt idx="1">
                  <c:v>100.57432270371017</c:v>
                </c:pt>
                <c:pt idx="2">
                  <c:v>101.56947582069624</c:v>
                </c:pt>
                <c:pt idx="3">
                  <c:v>102.57683203183957</c:v>
                </c:pt>
                <c:pt idx="4">
                  <c:v>103.08449478540994</c:v>
                </c:pt>
                <c:pt idx="5">
                  <c:v>103.75049071176973</c:v>
                </c:pt>
                <c:pt idx="6">
                  <c:v>104.60673033190206</c:v>
                </c:pt>
                <c:pt idx="7">
                  <c:v>105.35379129870083</c:v>
                </c:pt>
                <c:pt idx="8">
                  <c:v>105.87184817589271</c:v>
                </c:pt>
                <c:pt idx="9">
                  <c:v>106.37385767721656</c:v>
                </c:pt>
                <c:pt idx="10">
                  <c:v>104.21180451706435</c:v>
                </c:pt>
                <c:pt idx="11">
                  <c:v>104.72242198099573</c:v>
                </c:pt>
                <c:pt idx="12">
                  <c:v>106.647968473451</c:v>
                </c:pt>
                <c:pt idx="13">
                  <c:v>106.6706797388387</c:v>
                </c:pt>
                <c:pt idx="14">
                  <c:v>106.44247749165163</c:v>
                </c:pt>
                <c:pt idx="15">
                  <c:v>106.30894353278295</c:v>
                </c:pt>
                <c:pt idx="16">
                  <c:v>106.12388461877096</c:v>
                </c:pt>
                <c:pt idx="17">
                  <c:v>104.95305431954266</c:v>
                </c:pt>
                <c:pt idx="18">
                  <c:v>104.6456784676465</c:v>
                </c:pt>
                <c:pt idx="19">
                  <c:v>103.93459162586657</c:v>
                </c:pt>
                <c:pt idx="20">
                  <c:v>103.57300806814895</c:v>
                </c:pt>
                <c:pt idx="21">
                  <c:v>103.51522628572098</c:v>
                </c:pt>
              </c:numCache>
            </c:numRef>
          </c:val>
          <c:smooth val="0"/>
          <c:extLst>
            <c:ext xmlns:c16="http://schemas.microsoft.com/office/drawing/2014/chart" uri="{C3380CC4-5D6E-409C-BE32-E72D297353CC}">
              <c16:uniqueId val="{00000003-BA99-4EA4-BB93-1FFE1DAB7FD9}"/>
            </c:ext>
          </c:extLst>
        </c:ser>
        <c:dLbls>
          <c:showLegendKey val="0"/>
          <c:showVal val="0"/>
          <c:showCatName val="0"/>
          <c:showSerName val="0"/>
          <c:showPercent val="0"/>
          <c:showBubbleSize val="0"/>
        </c:dLbls>
        <c:smooth val="0"/>
        <c:axId val="1647434432"/>
        <c:axId val="1635336912"/>
      </c:lineChart>
      <c:dateAx>
        <c:axId val="16474344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5336912"/>
        <c:crosses val="autoZero"/>
        <c:auto val="0"/>
        <c:lblOffset val="100"/>
        <c:baseTimeUnit val="days"/>
      </c:dateAx>
      <c:valAx>
        <c:axId val="1635336912"/>
        <c:scaling>
          <c:orientation val="minMax"/>
          <c:min val="8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4743443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VERNASCA. Popolazione totale. Confronto comuni limitrofi. </a:t>
            </a:r>
            <a:r>
              <a:rPr lang="it-IT" sz="1200" b="1" i="0" baseline="0">
                <a:effectLst/>
              </a:rPr>
              <a:t>Numeri indice (2001=100)</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2001-2022'!$EC$3</c:f>
              <c:strCache>
                <c:ptCount val="1"/>
                <c:pt idx="0">
                  <c:v>Comune di Vernasca</c:v>
                </c:pt>
              </c:strCache>
            </c:strRef>
          </c:tx>
          <c:spPr>
            <a:ln w="19050" cap="rnd">
              <a:solidFill>
                <a:schemeClr val="accent1"/>
              </a:solidFill>
              <a:round/>
            </a:ln>
            <a:effectLst/>
          </c:spPr>
          <c:marker>
            <c:symbol val="none"/>
          </c:marker>
          <c:cat>
            <c:strRef>
              <c:f>'serie 2001-2022'!$EB$4:$EB$25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2001-2022'!$EC$4:$EC$25</c:f>
              <c:numCache>
                <c:formatCode>#,##0.0</c:formatCode>
                <c:ptCount val="22"/>
                <c:pt idx="0">
                  <c:v>100</c:v>
                </c:pt>
                <c:pt idx="1">
                  <c:v>100.73499387505105</c:v>
                </c:pt>
                <c:pt idx="2">
                  <c:v>99.550837076357695</c:v>
                </c:pt>
                <c:pt idx="3">
                  <c:v>98.285014291547569</c:v>
                </c:pt>
                <c:pt idx="4">
                  <c:v>96.570028583095137</c:v>
                </c:pt>
                <c:pt idx="5">
                  <c:v>96.243364638628009</c:v>
                </c:pt>
                <c:pt idx="6">
                  <c:v>96.120865659452832</c:v>
                </c:pt>
                <c:pt idx="7">
                  <c:v>95.753368721927316</c:v>
                </c:pt>
                <c:pt idx="8">
                  <c:v>94.446712944058802</c:v>
                </c:pt>
                <c:pt idx="9">
                  <c:v>94.446712944058802</c:v>
                </c:pt>
                <c:pt idx="10">
                  <c:v>91.302572478562681</c:v>
                </c:pt>
                <c:pt idx="11">
                  <c:v>89.832584728460603</c:v>
                </c:pt>
                <c:pt idx="12">
                  <c:v>89.546753777051862</c:v>
                </c:pt>
                <c:pt idx="13">
                  <c:v>89.301755818701508</c:v>
                </c:pt>
                <c:pt idx="14">
                  <c:v>87.015108207431609</c:v>
                </c:pt>
                <c:pt idx="15">
                  <c:v>86.198448346263774</c:v>
                </c:pt>
                <c:pt idx="16">
                  <c:v>84.89179256839526</c:v>
                </c:pt>
                <c:pt idx="17">
                  <c:v>83.911800734993875</c:v>
                </c:pt>
                <c:pt idx="18">
                  <c:v>83.380971825234795</c:v>
                </c:pt>
                <c:pt idx="19">
                  <c:v>82.360146998775008</c:v>
                </c:pt>
                <c:pt idx="20">
                  <c:v>81.665986116782364</c:v>
                </c:pt>
                <c:pt idx="21">
                  <c:v>82.196815026541444</c:v>
                </c:pt>
              </c:numCache>
            </c:numRef>
          </c:val>
          <c:smooth val="0"/>
          <c:extLst>
            <c:ext xmlns:c16="http://schemas.microsoft.com/office/drawing/2014/chart" uri="{C3380CC4-5D6E-409C-BE32-E72D297353CC}">
              <c16:uniqueId val="{00000000-925E-4A4D-927D-1838D748C52D}"/>
            </c:ext>
          </c:extLst>
        </c:ser>
        <c:ser>
          <c:idx val="1"/>
          <c:order val="1"/>
          <c:tx>
            <c:strRef>
              <c:f>'serie 2001-2022'!$ED$3</c:f>
              <c:strCache>
                <c:ptCount val="1"/>
                <c:pt idx="0">
                  <c:v>Comune di Alseno</c:v>
                </c:pt>
              </c:strCache>
            </c:strRef>
          </c:tx>
          <c:spPr>
            <a:ln w="19050" cap="rnd">
              <a:solidFill>
                <a:schemeClr val="accent2"/>
              </a:solidFill>
              <a:round/>
            </a:ln>
            <a:effectLst/>
          </c:spPr>
          <c:marker>
            <c:symbol val="none"/>
          </c:marker>
          <c:cat>
            <c:strRef>
              <c:f>'serie 2001-2022'!$EB$4:$EB$25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2001-2022'!$ED$4:$ED$25</c:f>
              <c:numCache>
                <c:formatCode>#,##0.0</c:formatCode>
                <c:ptCount val="22"/>
                <c:pt idx="0">
                  <c:v>100</c:v>
                </c:pt>
                <c:pt idx="1">
                  <c:v>101.26446635233604</c:v>
                </c:pt>
                <c:pt idx="2">
                  <c:v>101.88598371195886</c:v>
                </c:pt>
                <c:pt idx="3">
                  <c:v>102.72181740248607</c:v>
                </c:pt>
                <c:pt idx="4">
                  <c:v>102.91470210030005</c:v>
                </c:pt>
                <c:pt idx="5">
                  <c:v>103.34333476210887</c:v>
                </c:pt>
                <c:pt idx="6">
                  <c:v>103.5147878268324</c:v>
                </c:pt>
                <c:pt idx="7">
                  <c:v>104.82211744534933</c:v>
                </c:pt>
                <c:pt idx="8">
                  <c:v>103.98628375482211</c:v>
                </c:pt>
                <c:pt idx="9">
                  <c:v>104.95070724389198</c:v>
                </c:pt>
                <c:pt idx="10">
                  <c:v>103.25760822974711</c:v>
                </c:pt>
                <c:pt idx="11">
                  <c:v>104.2863266180883</c:v>
                </c:pt>
                <c:pt idx="12">
                  <c:v>103.70767252464638</c:v>
                </c:pt>
                <c:pt idx="13">
                  <c:v>102.35747963994856</c:v>
                </c:pt>
                <c:pt idx="14">
                  <c:v>101.02871838834119</c:v>
                </c:pt>
                <c:pt idx="15">
                  <c:v>101.11444492070295</c:v>
                </c:pt>
                <c:pt idx="16">
                  <c:v>100.6215173596228</c:v>
                </c:pt>
                <c:pt idx="17">
                  <c:v>100</c:v>
                </c:pt>
                <c:pt idx="18">
                  <c:v>99.914273467638239</c:v>
                </c:pt>
                <c:pt idx="19">
                  <c:v>100.15002143163309</c:v>
                </c:pt>
                <c:pt idx="20">
                  <c:v>100.12858979854265</c:v>
                </c:pt>
                <c:pt idx="21">
                  <c:v>100.49292756108015</c:v>
                </c:pt>
              </c:numCache>
            </c:numRef>
          </c:val>
          <c:smooth val="0"/>
          <c:extLst>
            <c:ext xmlns:c16="http://schemas.microsoft.com/office/drawing/2014/chart" uri="{C3380CC4-5D6E-409C-BE32-E72D297353CC}">
              <c16:uniqueId val="{00000001-925E-4A4D-927D-1838D748C52D}"/>
            </c:ext>
          </c:extLst>
        </c:ser>
        <c:ser>
          <c:idx val="2"/>
          <c:order val="2"/>
          <c:tx>
            <c:strRef>
              <c:f>'serie 2001-2022'!$EE$3</c:f>
              <c:strCache>
                <c:ptCount val="1"/>
                <c:pt idx="0">
                  <c:v>Comune di Castell'Arquato</c:v>
                </c:pt>
              </c:strCache>
            </c:strRef>
          </c:tx>
          <c:spPr>
            <a:ln w="19050" cap="rnd">
              <a:solidFill>
                <a:schemeClr val="accent3"/>
              </a:solidFill>
              <a:round/>
            </a:ln>
            <a:effectLst/>
          </c:spPr>
          <c:marker>
            <c:symbol val="none"/>
          </c:marker>
          <c:cat>
            <c:strRef>
              <c:f>'serie 2001-2022'!$EB$4:$EB$25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2001-2022'!$EE$4:$EE$25</c:f>
              <c:numCache>
                <c:formatCode>#,##0.0</c:formatCode>
                <c:ptCount val="22"/>
                <c:pt idx="0">
                  <c:v>100</c:v>
                </c:pt>
                <c:pt idx="1">
                  <c:v>99.385425812115898</c:v>
                </c:pt>
                <c:pt idx="2">
                  <c:v>100.54872695346795</c:v>
                </c:pt>
                <c:pt idx="3">
                  <c:v>100.89991220368745</c:v>
                </c:pt>
                <c:pt idx="4">
                  <c:v>101.4486391571554</c:v>
                </c:pt>
                <c:pt idx="5">
                  <c:v>101.33889376646181</c:v>
                </c:pt>
                <c:pt idx="6">
                  <c:v>102.78753292361721</c:v>
                </c:pt>
                <c:pt idx="7">
                  <c:v>103.13871817383669</c:v>
                </c:pt>
                <c:pt idx="8">
                  <c:v>103.77524143985953</c:v>
                </c:pt>
                <c:pt idx="9">
                  <c:v>104.76294995610185</c:v>
                </c:pt>
                <c:pt idx="10">
                  <c:v>102.96312554872695</c:v>
                </c:pt>
                <c:pt idx="11">
                  <c:v>103.8630377524144</c:v>
                </c:pt>
                <c:pt idx="12">
                  <c:v>102.87532923617208</c:v>
                </c:pt>
                <c:pt idx="13">
                  <c:v>103.24846356453028</c:v>
                </c:pt>
                <c:pt idx="14">
                  <c:v>103.44600526777876</c:v>
                </c:pt>
                <c:pt idx="15">
                  <c:v>102.45829675153644</c:v>
                </c:pt>
                <c:pt idx="16">
                  <c:v>101.42669007901668</c:v>
                </c:pt>
                <c:pt idx="17">
                  <c:v>100.79016681299386</c:v>
                </c:pt>
                <c:pt idx="18">
                  <c:v>100.2414398595259</c:v>
                </c:pt>
                <c:pt idx="19">
                  <c:v>99.824407374890257</c:v>
                </c:pt>
                <c:pt idx="20">
                  <c:v>100.46093064091308</c:v>
                </c:pt>
                <c:pt idx="21">
                  <c:v>101.40474100087796</c:v>
                </c:pt>
              </c:numCache>
            </c:numRef>
          </c:val>
          <c:smooth val="0"/>
          <c:extLst>
            <c:ext xmlns:c16="http://schemas.microsoft.com/office/drawing/2014/chart" uri="{C3380CC4-5D6E-409C-BE32-E72D297353CC}">
              <c16:uniqueId val="{00000002-925E-4A4D-927D-1838D748C52D}"/>
            </c:ext>
          </c:extLst>
        </c:ser>
        <c:ser>
          <c:idx val="3"/>
          <c:order val="3"/>
          <c:tx>
            <c:strRef>
              <c:f>'serie 2001-2022'!$EF$3</c:f>
              <c:strCache>
                <c:ptCount val="1"/>
                <c:pt idx="0">
                  <c:v>Comune di Lugagnano Val d'Arda</c:v>
                </c:pt>
              </c:strCache>
            </c:strRef>
          </c:tx>
          <c:spPr>
            <a:ln w="19050" cap="rnd">
              <a:solidFill>
                <a:schemeClr val="accent4"/>
              </a:solidFill>
              <a:round/>
            </a:ln>
            <a:effectLst/>
          </c:spPr>
          <c:marker>
            <c:symbol val="none"/>
          </c:marker>
          <c:cat>
            <c:strRef>
              <c:f>'serie 2001-2022'!$EB$4:$EB$25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2001-2022'!$EF$4:$EF$25</c:f>
              <c:numCache>
                <c:formatCode>#,##0.0</c:formatCode>
                <c:ptCount val="22"/>
                <c:pt idx="0">
                  <c:v>100</c:v>
                </c:pt>
                <c:pt idx="1">
                  <c:v>100.61845861084682</c:v>
                </c:pt>
                <c:pt idx="2">
                  <c:v>100.61845861084682</c:v>
                </c:pt>
                <c:pt idx="3">
                  <c:v>101.02283539486204</c:v>
                </c:pt>
                <c:pt idx="4">
                  <c:v>101.76022835394862</c:v>
                </c:pt>
                <c:pt idx="5">
                  <c:v>101.54614652711703</c:v>
                </c:pt>
                <c:pt idx="6">
                  <c:v>102.25975261655566</c:v>
                </c:pt>
                <c:pt idx="7">
                  <c:v>102.73549000951475</c:v>
                </c:pt>
                <c:pt idx="8">
                  <c:v>102.52140818268316</c:v>
                </c:pt>
                <c:pt idx="9">
                  <c:v>102.11703139866793</c:v>
                </c:pt>
                <c:pt idx="10">
                  <c:v>98.572787821122745</c:v>
                </c:pt>
                <c:pt idx="11">
                  <c:v>98.025689819219792</c:v>
                </c:pt>
                <c:pt idx="12">
                  <c:v>98.786869647954333</c:v>
                </c:pt>
                <c:pt idx="13">
                  <c:v>99.381541389153185</c:v>
                </c:pt>
                <c:pt idx="14">
                  <c:v>97.906755470980016</c:v>
                </c:pt>
                <c:pt idx="15">
                  <c:v>96.241674595623209</c:v>
                </c:pt>
                <c:pt idx="16">
                  <c:v>94.576593720266416</c:v>
                </c:pt>
                <c:pt idx="17">
                  <c:v>93.030447193149385</c:v>
                </c:pt>
                <c:pt idx="18">
                  <c:v>92.174119885823032</c:v>
                </c:pt>
                <c:pt idx="19">
                  <c:v>91.745956232159841</c:v>
                </c:pt>
                <c:pt idx="20">
                  <c:v>92.293054234062794</c:v>
                </c:pt>
                <c:pt idx="21">
                  <c:v>92.863939105613696</c:v>
                </c:pt>
              </c:numCache>
            </c:numRef>
          </c:val>
          <c:smooth val="0"/>
          <c:extLst>
            <c:ext xmlns:c16="http://schemas.microsoft.com/office/drawing/2014/chart" uri="{C3380CC4-5D6E-409C-BE32-E72D297353CC}">
              <c16:uniqueId val="{00000003-925E-4A4D-927D-1838D748C52D}"/>
            </c:ext>
          </c:extLst>
        </c:ser>
        <c:ser>
          <c:idx val="4"/>
          <c:order val="4"/>
          <c:tx>
            <c:strRef>
              <c:f>'serie 2001-2022'!$EG$3</c:f>
              <c:strCache>
                <c:ptCount val="1"/>
                <c:pt idx="0">
                  <c:v>Comune di Morfasso</c:v>
                </c:pt>
              </c:strCache>
            </c:strRef>
          </c:tx>
          <c:spPr>
            <a:ln w="19050" cap="rnd">
              <a:solidFill>
                <a:schemeClr val="accent5"/>
              </a:solidFill>
              <a:round/>
            </a:ln>
            <a:effectLst/>
          </c:spPr>
          <c:marker>
            <c:symbol val="none"/>
          </c:marker>
          <c:cat>
            <c:strRef>
              <c:f>'serie 2001-2022'!$EB$4:$EB$25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2001-2022'!$EG$4:$EG$25</c:f>
              <c:numCache>
                <c:formatCode>#,##0.0</c:formatCode>
                <c:ptCount val="22"/>
                <c:pt idx="0">
                  <c:v>100</c:v>
                </c:pt>
                <c:pt idx="1">
                  <c:v>97.415066469719349</c:v>
                </c:pt>
                <c:pt idx="2">
                  <c:v>96.381093057607089</c:v>
                </c:pt>
                <c:pt idx="3">
                  <c:v>96.971935007385525</c:v>
                </c:pt>
                <c:pt idx="4">
                  <c:v>93.42688330871492</c:v>
                </c:pt>
                <c:pt idx="5">
                  <c:v>90.472673559822752</c:v>
                </c:pt>
                <c:pt idx="6">
                  <c:v>89.217134416543573</c:v>
                </c:pt>
                <c:pt idx="7">
                  <c:v>88.774002954209749</c:v>
                </c:pt>
                <c:pt idx="8">
                  <c:v>85.524372230428355</c:v>
                </c:pt>
                <c:pt idx="9">
                  <c:v>83.530280649926141</c:v>
                </c:pt>
                <c:pt idx="10">
                  <c:v>80.502215657311666</c:v>
                </c:pt>
                <c:pt idx="11">
                  <c:v>80.354505169867053</c:v>
                </c:pt>
                <c:pt idx="12">
                  <c:v>78.877400295420969</c:v>
                </c:pt>
                <c:pt idx="13">
                  <c:v>77.548005908419498</c:v>
                </c:pt>
                <c:pt idx="14">
                  <c:v>75.62776957163959</c:v>
                </c:pt>
                <c:pt idx="15">
                  <c:v>74.815361890694234</c:v>
                </c:pt>
                <c:pt idx="16">
                  <c:v>71.787296898079759</c:v>
                </c:pt>
                <c:pt idx="17">
                  <c:v>71.048744460856724</c:v>
                </c:pt>
                <c:pt idx="18">
                  <c:v>70.679468242245193</c:v>
                </c:pt>
                <c:pt idx="19">
                  <c:v>68.389955686853767</c:v>
                </c:pt>
                <c:pt idx="20">
                  <c:v>65.583456425406212</c:v>
                </c:pt>
                <c:pt idx="21">
                  <c:v>65.583456425406212</c:v>
                </c:pt>
              </c:numCache>
            </c:numRef>
          </c:val>
          <c:smooth val="0"/>
          <c:extLst>
            <c:ext xmlns:c16="http://schemas.microsoft.com/office/drawing/2014/chart" uri="{C3380CC4-5D6E-409C-BE32-E72D297353CC}">
              <c16:uniqueId val="{00000004-925E-4A4D-927D-1838D748C52D}"/>
            </c:ext>
          </c:extLst>
        </c:ser>
        <c:dLbls>
          <c:showLegendKey val="0"/>
          <c:showVal val="0"/>
          <c:showCatName val="0"/>
          <c:showSerName val="0"/>
          <c:showPercent val="0"/>
          <c:showBubbleSize val="0"/>
        </c:dLbls>
        <c:smooth val="0"/>
        <c:axId val="1647436832"/>
        <c:axId val="1438145616"/>
      </c:lineChart>
      <c:dateAx>
        <c:axId val="16474368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38145616"/>
        <c:crosses val="autoZero"/>
        <c:auto val="0"/>
        <c:lblOffset val="100"/>
        <c:baseTimeUnit val="days"/>
      </c:dateAx>
      <c:valAx>
        <c:axId val="1438145616"/>
        <c:scaling>
          <c:orientation val="minMax"/>
          <c:min val="65"/>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4743683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baseline="0">
                <a:effectLst/>
              </a:rPr>
              <a:t>COMUNE DI VERNASCA. Movimento naturale 2002-2022</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'serie 2001-2022'!$M$33</c:f>
              <c:strCache>
                <c:ptCount val="1"/>
                <c:pt idx="0">
                  <c:v>Nati vivi</c:v>
                </c:pt>
              </c:strCache>
            </c:strRef>
          </c:tx>
          <c:spPr>
            <a:solidFill>
              <a:schemeClr val="accent1"/>
            </a:solidFill>
            <a:ln>
              <a:noFill/>
            </a:ln>
            <a:effectLst/>
          </c:spPr>
          <c:invertIfNegative val="0"/>
          <c:cat>
            <c:strRef>
              <c:f>'serie 2001-2022'!$L$34:$L$54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2001-2022'!$M$34:$M$54</c:f>
              <c:numCache>
                <c:formatCode>General</c:formatCode>
                <c:ptCount val="21"/>
                <c:pt idx="0">
                  <c:v>18</c:v>
                </c:pt>
                <c:pt idx="1">
                  <c:v>19</c:v>
                </c:pt>
                <c:pt idx="2">
                  <c:v>12</c:v>
                </c:pt>
                <c:pt idx="3">
                  <c:v>16</c:v>
                </c:pt>
                <c:pt idx="4">
                  <c:v>23</c:v>
                </c:pt>
                <c:pt idx="5">
                  <c:v>15</c:v>
                </c:pt>
                <c:pt idx="6">
                  <c:v>16</c:v>
                </c:pt>
                <c:pt idx="7">
                  <c:v>16</c:v>
                </c:pt>
                <c:pt idx="8">
                  <c:v>6</c:v>
                </c:pt>
                <c:pt idx="9">
                  <c:v>12</c:v>
                </c:pt>
                <c:pt idx="10">
                  <c:v>11</c:v>
                </c:pt>
                <c:pt idx="11">
                  <c:v>9</c:v>
                </c:pt>
                <c:pt idx="12">
                  <c:v>12</c:v>
                </c:pt>
                <c:pt idx="13">
                  <c:v>10</c:v>
                </c:pt>
                <c:pt idx="14">
                  <c:v>15</c:v>
                </c:pt>
                <c:pt idx="15">
                  <c:v>11</c:v>
                </c:pt>
                <c:pt idx="16">
                  <c:v>10</c:v>
                </c:pt>
                <c:pt idx="17">
                  <c:v>9</c:v>
                </c:pt>
                <c:pt idx="18">
                  <c:v>7</c:v>
                </c:pt>
                <c:pt idx="19">
                  <c:v>7</c:v>
                </c:pt>
                <c:pt idx="20">
                  <c:v>7</c:v>
                </c:pt>
              </c:numCache>
            </c:numRef>
          </c:val>
          <c:extLst>
            <c:ext xmlns:c16="http://schemas.microsoft.com/office/drawing/2014/chart" uri="{C3380CC4-5D6E-409C-BE32-E72D297353CC}">
              <c16:uniqueId val="{00000000-BBB9-4460-839D-D4508B630BE7}"/>
            </c:ext>
          </c:extLst>
        </c:ser>
        <c:ser>
          <c:idx val="1"/>
          <c:order val="1"/>
          <c:tx>
            <c:strRef>
              <c:f>'serie 2001-2022'!$N$33</c:f>
              <c:strCache>
                <c:ptCount val="1"/>
                <c:pt idx="0">
                  <c:v>Morti</c:v>
                </c:pt>
              </c:strCache>
            </c:strRef>
          </c:tx>
          <c:spPr>
            <a:solidFill>
              <a:schemeClr val="accent2"/>
            </a:solidFill>
            <a:ln>
              <a:noFill/>
            </a:ln>
            <a:effectLst/>
          </c:spPr>
          <c:invertIfNegative val="0"/>
          <c:cat>
            <c:strRef>
              <c:f>'serie 2001-2022'!$L$34:$L$54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2001-2022'!$N$34:$N$54</c:f>
              <c:numCache>
                <c:formatCode>#,##0</c:formatCode>
                <c:ptCount val="21"/>
                <c:pt idx="0">
                  <c:v>34</c:v>
                </c:pt>
                <c:pt idx="1">
                  <c:v>57</c:v>
                </c:pt>
                <c:pt idx="2">
                  <c:v>48</c:v>
                </c:pt>
                <c:pt idx="3">
                  <c:v>51</c:v>
                </c:pt>
                <c:pt idx="4">
                  <c:v>37</c:v>
                </c:pt>
                <c:pt idx="5">
                  <c:v>36</c:v>
                </c:pt>
                <c:pt idx="6">
                  <c:v>49</c:v>
                </c:pt>
                <c:pt idx="7">
                  <c:v>49</c:v>
                </c:pt>
                <c:pt idx="8">
                  <c:v>36</c:v>
                </c:pt>
                <c:pt idx="9">
                  <c:v>46</c:v>
                </c:pt>
                <c:pt idx="10">
                  <c:v>42</c:v>
                </c:pt>
                <c:pt idx="11">
                  <c:v>43</c:v>
                </c:pt>
                <c:pt idx="12">
                  <c:v>33</c:v>
                </c:pt>
                <c:pt idx="13">
                  <c:v>49</c:v>
                </c:pt>
                <c:pt idx="14">
                  <c:v>65</c:v>
                </c:pt>
                <c:pt idx="15">
                  <c:v>38</c:v>
                </c:pt>
                <c:pt idx="16">
                  <c:v>39</c:v>
                </c:pt>
                <c:pt idx="17">
                  <c:v>31</c:v>
                </c:pt>
                <c:pt idx="18">
                  <c:v>40</c:v>
                </c:pt>
                <c:pt idx="19">
                  <c:v>35</c:v>
                </c:pt>
                <c:pt idx="20">
                  <c:v>43</c:v>
                </c:pt>
              </c:numCache>
            </c:numRef>
          </c:val>
          <c:extLst>
            <c:ext xmlns:c16="http://schemas.microsoft.com/office/drawing/2014/chart" uri="{C3380CC4-5D6E-409C-BE32-E72D297353CC}">
              <c16:uniqueId val="{00000001-BBB9-4460-839D-D4508B630BE7}"/>
            </c:ext>
          </c:extLst>
        </c:ser>
        <c:dLbls>
          <c:showLegendKey val="0"/>
          <c:showVal val="0"/>
          <c:showCatName val="0"/>
          <c:showSerName val="0"/>
          <c:showPercent val="0"/>
          <c:showBubbleSize val="0"/>
        </c:dLbls>
        <c:gapWidth val="219"/>
        <c:overlap val="-27"/>
        <c:axId val="524985152"/>
        <c:axId val="375166880"/>
      </c:barChart>
      <c:lineChart>
        <c:grouping val="standard"/>
        <c:varyColors val="0"/>
        <c:ser>
          <c:idx val="2"/>
          <c:order val="2"/>
          <c:tx>
            <c:strRef>
              <c:f>'serie 2001-2022'!$O$33</c:f>
              <c:strCache>
                <c:ptCount val="1"/>
                <c:pt idx="0">
                  <c:v>Saldo</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'serie 2001-2022'!$L$34:$L$54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2001-2022'!$O$34:$O$54</c:f>
              <c:numCache>
                <c:formatCode>General</c:formatCode>
                <c:ptCount val="21"/>
                <c:pt idx="0">
                  <c:v>-16</c:v>
                </c:pt>
                <c:pt idx="1">
                  <c:v>-38</c:v>
                </c:pt>
                <c:pt idx="2">
                  <c:v>-36</c:v>
                </c:pt>
                <c:pt idx="3">
                  <c:v>-35</c:v>
                </c:pt>
                <c:pt idx="4">
                  <c:v>-14</c:v>
                </c:pt>
                <c:pt idx="5">
                  <c:v>-21</c:v>
                </c:pt>
                <c:pt idx="6">
                  <c:v>-33</c:v>
                </c:pt>
                <c:pt idx="7">
                  <c:v>-33</c:v>
                </c:pt>
                <c:pt idx="8">
                  <c:v>-30</c:v>
                </c:pt>
                <c:pt idx="9">
                  <c:v>-34</c:v>
                </c:pt>
                <c:pt idx="10">
                  <c:v>-31</c:v>
                </c:pt>
                <c:pt idx="11">
                  <c:v>-34</c:v>
                </c:pt>
                <c:pt idx="12">
                  <c:v>-21</c:v>
                </c:pt>
                <c:pt idx="13">
                  <c:v>-39</c:v>
                </c:pt>
                <c:pt idx="14">
                  <c:v>-50</c:v>
                </c:pt>
                <c:pt idx="15">
                  <c:v>-27</c:v>
                </c:pt>
                <c:pt idx="16">
                  <c:v>-29</c:v>
                </c:pt>
                <c:pt idx="17">
                  <c:v>-22</c:v>
                </c:pt>
                <c:pt idx="18" formatCode="#,##0">
                  <c:v>-33</c:v>
                </c:pt>
                <c:pt idx="19">
                  <c:v>-28</c:v>
                </c:pt>
                <c:pt idx="20">
                  <c:v>-36</c:v>
                </c:pt>
              </c:numCache>
            </c:numRef>
          </c:val>
          <c:smooth val="0"/>
          <c:extLst>
            <c:ext xmlns:c16="http://schemas.microsoft.com/office/drawing/2014/chart" uri="{C3380CC4-5D6E-409C-BE32-E72D297353CC}">
              <c16:uniqueId val="{00000002-BBB9-4460-839D-D4508B630BE7}"/>
            </c:ext>
          </c:extLst>
        </c:ser>
        <c:dLbls>
          <c:showLegendKey val="0"/>
          <c:showVal val="0"/>
          <c:showCatName val="0"/>
          <c:showSerName val="0"/>
          <c:showPercent val="0"/>
          <c:showBubbleSize val="0"/>
        </c:dLbls>
        <c:marker val="1"/>
        <c:smooth val="0"/>
        <c:axId val="524985152"/>
        <c:axId val="375166880"/>
      </c:lineChart>
      <c:catAx>
        <c:axId val="524985152"/>
        <c:scaling>
          <c:orientation val="minMax"/>
        </c:scaling>
        <c:delete val="0"/>
        <c:axPos val="b"/>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375166880"/>
        <c:crosses val="autoZero"/>
        <c:auto val="1"/>
        <c:lblAlgn val="ctr"/>
        <c:lblOffset val="100"/>
        <c:noMultiLvlLbl val="0"/>
      </c:catAx>
      <c:valAx>
        <c:axId val="375166880"/>
        <c:scaling>
          <c:orientation val="minMax"/>
          <c:max val="80"/>
          <c:min val="-6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52498515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VERNASCA. Saldo naturale (nati-morti) per 1.000 abitanti.2002-2022. Confronto provincia, regione, Italia.</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2001-2022'!$BV$35</c:f>
              <c:strCache>
                <c:ptCount val="1"/>
                <c:pt idx="0">
                  <c:v>Comune di Vernasca</c:v>
                </c:pt>
              </c:strCache>
            </c:strRef>
          </c:tx>
          <c:spPr>
            <a:ln w="19050" cap="rnd">
              <a:solidFill>
                <a:schemeClr val="accent1"/>
              </a:solidFill>
              <a:round/>
            </a:ln>
            <a:effectLst/>
          </c:spPr>
          <c:marker>
            <c:symbol val="none"/>
          </c:marker>
          <c:cat>
            <c:strRef>
              <c:f>'serie 2001-2022'!$BU$36:$BU$56</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2001-2022'!$BV$36:$BV$56</c:f>
              <c:numCache>
                <c:formatCode>0.00</c:formatCode>
                <c:ptCount val="21"/>
                <c:pt idx="0">
                  <c:v>-6.4856100526955816</c:v>
                </c:pt>
                <c:pt idx="1">
                  <c:v>-15.586546349466776</c:v>
                </c:pt>
                <c:pt idx="2">
                  <c:v>-14.956377233070212</c:v>
                </c:pt>
                <c:pt idx="3">
                  <c:v>-14.799154334038054</c:v>
                </c:pt>
                <c:pt idx="4">
                  <c:v>-5.9397539244802715</c:v>
                </c:pt>
                <c:pt idx="5">
                  <c:v>-8.9209855564995753</c:v>
                </c:pt>
                <c:pt idx="6">
                  <c:v>-14.072494669509595</c:v>
                </c:pt>
                <c:pt idx="7">
                  <c:v>-14.267185473411153</c:v>
                </c:pt>
                <c:pt idx="8">
                  <c:v>-12.970168612191959</c:v>
                </c:pt>
                <c:pt idx="9">
                  <c:v>-15.205724508050091</c:v>
                </c:pt>
                <c:pt idx="10">
                  <c:v>-14.090909090909092</c:v>
                </c:pt>
                <c:pt idx="11">
                  <c:v>-15.503875968992247</c:v>
                </c:pt>
                <c:pt idx="12">
                  <c:v>-9.6021947873799736</c:v>
                </c:pt>
                <c:pt idx="13">
                  <c:v>-18.301267010793055</c:v>
                </c:pt>
                <c:pt idx="14">
                  <c:v>-23.685457129322593</c:v>
                </c:pt>
                <c:pt idx="15">
                  <c:v>-12.987012987012989</c:v>
                </c:pt>
                <c:pt idx="16">
                  <c:v>-14.111922141119221</c:v>
                </c:pt>
                <c:pt idx="17">
                  <c:v>-10.773751224289912</c:v>
                </c:pt>
                <c:pt idx="18">
                  <c:v>-16.360932077342589</c:v>
                </c:pt>
                <c:pt idx="19">
                  <c:v>-14</c:v>
                </c:pt>
                <c:pt idx="20">
                  <c:v>-17.883755588673623</c:v>
                </c:pt>
              </c:numCache>
            </c:numRef>
          </c:val>
          <c:smooth val="0"/>
          <c:extLst>
            <c:ext xmlns:c16="http://schemas.microsoft.com/office/drawing/2014/chart" uri="{C3380CC4-5D6E-409C-BE32-E72D297353CC}">
              <c16:uniqueId val="{00000000-02D1-40F8-8F95-1D83AADC4C89}"/>
            </c:ext>
          </c:extLst>
        </c:ser>
        <c:ser>
          <c:idx val="1"/>
          <c:order val="1"/>
          <c:tx>
            <c:strRef>
              <c:f>'serie 2001-2022'!$BW$35</c:f>
              <c:strCache>
                <c:ptCount val="1"/>
                <c:pt idx="0">
                  <c:v>Provincia di Piacenza</c:v>
                </c:pt>
              </c:strCache>
            </c:strRef>
          </c:tx>
          <c:spPr>
            <a:ln w="19050" cap="rnd">
              <a:solidFill>
                <a:schemeClr val="accent2"/>
              </a:solidFill>
              <a:round/>
            </a:ln>
            <a:effectLst/>
          </c:spPr>
          <c:marker>
            <c:symbol val="none"/>
          </c:marker>
          <c:cat>
            <c:strRef>
              <c:f>'serie 2001-2022'!$BU$36:$BU$56</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2001-2022'!$BW$36:$BW$56</c:f>
              <c:numCache>
                <c:formatCode>#,##0.00</c:formatCode>
                <c:ptCount val="21"/>
                <c:pt idx="0">
                  <c:v>-4.8601809379139018</c:v>
                </c:pt>
                <c:pt idx="1">
                  <c:v>-5.8461833723324945</c:v>
                </c:pt>
                <c:pt idx="2">
                  <c:v>-4.2347335844699634</c:v>
                </c:pt>
                <c:pt idx="3">
                  <c:v>-4.3717669405968946</c:v>
                </c:pt>
                <c:pt idx="4">
                  <c:v>-3.9680257634136527</c:v>
                </c:pt>
                <c:pt idx="5">
                  <c:v>-3.788847224589512</c:v>
                </c:pt>
                <c:pt idx="6">
                  <c:v>-3.6443505571449557</c:v>
                </c:pt>
                <c:pt idx="7">
                  <c:v>-3.2221886577570373</c:v>
                </c:pt>
                <c:pt idx="8">
                  <c:v>-3.6670978870202675</c:v>
                </c:pt>
                <c:pt idx="9">
                  <c:v>-3.4031781746589789</c:v>
                </c:pt>
                <c:pt idx="10">
                  <c:v>-4.260728654447921</c:v>
                </c:pt>
                <c:pt idx="11">
                  <c:v>-3.8962434528204435</c:v>
                </c:pt>
                <c:pt idx="12">
                  <c:v>-3.8852412911917171</c:v>
                </c:pt>
                <c:pt idx="13">
                  <c:v>-5.0383801921274438</c:v>
                </c:pt>
                <c:pt idx="14">
                  <c:v>-4.655493482309125</c:v>
                </c:pt>
                <c:pt idx="15">
                  <c:v>-5.6454228139242142</c:v>
                </c:pt>
                <c:pt idx="16">
                  <c:v>-5.323738494052713</c:v>
                </c:pt>
                <c:pt idx="17">
                  <c:v>-4.9610205527994333</c:v>
                </c:pt>
                <c:pt idx="18">
                  <c:v>-10.844358607467347</c:v>
                </c:pt>
                <c:pt idx="19">
                  <c:v>-6.4282816165963981</c:v>
                </c:pt>
                <c:pt idx="20">
                  <c:v>-6.1994229821968894</c:v>
                </c:pt>
              </c:numCache>
            </c:numRef>
          </c:val>
          <c:smooth val="0"/>
          <c:extLst>
            <c:ext xmlns:c16="http://schemas.microsoft.com/office/drawing/2014/chart" uri="{C3380CC4-5D6E-409C-BE32-E72D297353CC}">
              <c16:uniqueId val="{00000001-02D1-40F8-8F95-1D83AADC4C89}"/>
            </c:ext>
          </c:extLst>
        </c:ser>
        <c:ser>
          <c:idx val="2"/>
          <c:order val="2"/>
          <c:tx>
            <c:strRef>
              <c:f>'serie 2001-2022'!$BX$35</c:f>
              <c:strCache>
                <c:ptCount val="1"/>
                <c:pt idx="0">
                  <c:v>Regione Emilia-Romagna</c:v>
                </c:pt>
              </c:strCache>
            </c:strRef>
          </c:tx>
          <c:spPr>
            <a:ln w="19050" cap="rnd">
              <a:solidFill>
                <a:schemeClr val="accent3"/>
              </a:solidFill>
              <a:round/>
            </a:ln>
            <a:effectLst/>
          </c:spPr>
          <c:marker>
            <c:symbol val="none"/>
          </c:marker>
          <c:cat>
            <c:strRef>
              <c:f>'serie 2001-2022'!$BU$36:$BU$56</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2001-2022'!$BX$36:$BX$56</c:f>
              <c:numCache>
                <c:formatCode>#,##0.00</c:formatCode>
                <c:ptCount val="21"/>
                <c:pt idx="0">
                  <c:v>-2.4785247455473898</c:v>
                </c:pt>
                <c:pt idx="1">
                  <c:v>-3.0486616889830827</c:v>
                </c:pt>
                <c:pt idx="2">
                  <c:v>-1.6613796557232086</c:v>
                </c:pt>
                <c:pt idx="3">
                  <c:v>-1.8170498932910049</c:v>
                </c:pt>
                <c:pt idx="4">
                  <c:v>-1.4379873008175668</c:v>
                </c:pt>
                <c:pt idx="5">
                  <c:v>-1.3920195556295638</c:v>
                </c:pt>
                <c:pt idx="6">
                  <c:v>-1.3255020367779557</c:v>
                </c:pt>
                <c:pt idx="7">
                  <c:v>-1.3067705227696345</c:v>
                </c:pt>
                <c:pt idx="8">
                  <c:v>-1.2645468004145819</c:v>
                </c:pt>
                <c:pt idx="9">
                  <c:v>-1.65966405911675</c:v>
                </c:pt>
                <c:pt idx="10">
                  <c:v>-2.2570027049766224</c:v>
                </c:pt>
                <c:pt idx="11">
                  <c:v>-2.1829121118111607</c:v>
                </c:pt>
                <c:pt idx="12">
                  <c:v>-2.4851095650204424</c:v>
                </c:pt>
                <c:pt idx="13">
                  <c:v>-3.5448476736150298</c:v>
                </c:pt>
                <c:pt idx="14">
                  <c:v>-3.3264843585104527</c:v>
                </c:pt>
                <c:pt idx="15">
                  <c:v>-4.0544586131025069</c:v>
                </c:pt>
                <c:pt idx="16">
                  <c:v>-3.9042905037904871</c:v>
                </c:pt>
                <c:pt idx="17">
                  <c:v>-4.3350098866092051</c:v>
                </c:pt>
                <c:pt idx="18">
                  <c:v>-6.6119433549068169</c:v>
                </c:pt>
                <c:pt idx="19">
                  <c:v>-5.7450615384128678</c:v>
                </c:pt>
                <c:pt idx="20">
                  <c:v>-5.7202374808961105</c:v>
                </c:pt>
              </c:numCache>
            </c:numRef>
          </c:val>
          <c:smooth val="0"/>
          <c:extLst>
            <c:ext xmlns:c16="http://schemas.microsoft.com/office/drawing/2014/chart" uri="{C3380CC4-5D6E-409C-BE32-E72D297353CC}">
              <c16:uniqueId val="{00000002-02D1-40F8-8F95-1D83AADC4C89}"/>
            </c:ext>
          </c:extLst>
        </c:ser>
        <c:ser>
          <c:idx val="3"/>
          <c:order val="3"/>
          <c:tx>
            <c:strRef>
              <c:f>'serie 2001-2022'!$BY$35</c:f>
              <c:strCache>
                <c:ptCount val="1"/>
                <c:pt idx="0">
                  <c:v>Italia</c:v>
                </c:pt>
              </c:strCache>
            </c:strRef>
          </c:tx>
          <c:spPr>
            <a:ln w="19050" cap="rnd">
              <a:solidFill>
                <a:schemeClr val="accent4"/>
              </a:solidFill>
              <a:round/>
            </a:ln>
            <a:effectLst/>
          </c:spPr>
          <c:marker>
            <c:symbol val="none"/>
          </c:marker>
          <c:cat>
            <c:strRef>
              <c:f>'serie 2001-2022'!$BU$36:$BU$56</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2001-2022'!$BY$36:$BY$56</c:f>
              <c:numCache>
                <c:formatCode>#,##0.00</c:formatCode>
                <c:ptCount val="21"/>
                <c:pt idx="0">
                  <c:v>-0.33486813836517704</c:v>
                </c:pt>
                <c:pt idx="1">
                  <c:v>-0.73253214016075285</c:v>
                </c:pt>
                <c:pt idx="2">
                  <c:v>0.2726710982918501</c:v>
                </c:pt>
                <c:pt idx="3">
                  <c:v>-0.22607001181633671</c:v>
                </c:pt>
                <c:pt idx="4">
                  <c:v>3.5818601411465978E-2</c:v>
                </c:pt>
                <c:pt idx="5">
                  <c:v>-0.11519761473174202</c:v>
                </c:pt>
                <c:pt idx="6">
                  <c:v>-0.14101074879289002</c:v>
                </c:pt>
                <c:pt idx="7">
                  <c:v>-0.37795618214074006</c:v>
                </c:pt>
                <c:pt idx="8">
                  <c:v>-0.42133430822148527</c:v>
                </c:pt>
                <c:pt idx="9">
                  <c:v>-0.78824185665110402</c:v>
                </c:pt>
                <c:pt idx="10">
                  <c:v>-1.3185339816165902</c:v>
                </c:pt>
                <c:pt idx="11">
                  <c:v>-1.4220501146807178</c:v>
                </c:pt>
                <c:pt idx="12">
                  <c:v>-1.5752452660563725</c:v>
                </c:pt>
                <c:pt idx="13">
                  <c:v>-2.6669336605877034</c:v>
                </c:pt>
                <c:pt idx="14">
                  <c:v>-2.3407212262795936</c:v>
                </c:pt>
                <c:pt idx="15">
                  <c:v>-3.1563733420752635</c:v>
                </c:pt>
                <c:pt idx="16">
                  <c:v>-3.2329782032511236</c:v>
                </c:pt>
                <c:pt idx="17">
                  <c:v>-3.5936896812500723</c:v>
                </c:pt>
                <c:pt idx="18">
                  <c:v>-5.6624990527331649</c:v>
                </c:pt>
                <c:pt idx="19">
                  <c:v>-5.1007338912822711</c:v>
                </c:pt>
                <c:pt idx="20">
                  <c:v>-5.4535468555533679</c:v>
                </c:pt>
              </c:numCache>
            </c:numRef>
          </c:val>
          <c:smooth val="0"/>
          <c:extLst>
            <c:ext xmlns:c16="http://schemas.microsoft.com/office/drawing/2014/chart" uri="{C3380CC4-5D6E-409C-BE32-E72D297353CC}">
              <c16:uniqueId val="{00000003-02D1-40F8-8F95-1D83AADC4C89}"/>
            </c:ext>
          </c:extLst>
        </c:ser>
        <c:dLbls>
          <c:showLegendKey val="0"/>
          <c:showVal val="0"/>
          <c:showCatName val="0"/>
          <c:showSerName val="0"/>
          <c:showPercent val="0"/>
          <c:showBubbleSize val="0"/>
        </c:dLbls>
        <c:smooth val="0"/>
        <c:axId val="1352335248"/>
        <c:axId val="1216957248"/>
      </c:lineChart>
      <c:dateAx>
        <c:axId val="13523352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216957248"/>
        <c:crosses val="autoZero"/>
        <c:auto val="0"/>
        <c:lblOffset val="100"/>
        <c:baseTimeUnit val="days"/>
        <c:minorUnit val="1"/>
      </c:dateAx>
      <c:valAx>
        <c:axId val="12169572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5233524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VERNASCA. Saldo naturale (nati-morti) per 1.000 abitanti. 2002-2022. Confronto comuni limitrofi.</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2001-2022'!$EL$40</c:f>
              <c:strCache>
                <c:ptCount val="1"/>
                <c:pt idx="0">
                  <c:v>Comune di Vernasca</c:v>
                </c:pt>
              </c:strCache>
            </c:strRef>
          </c:tx>
          <c:spPr>
            <a:ln w="19050" cap="rnd">
              <a:solidFill>
                <a:schemeClr val="accent1"/>
              </a:solidFill>
              <a:round/>
            </a:ln>
            <a:effectLst/>
          </c:spPr>
          <c:marker>
            <c:symbol val="none"/>
          </c:marker>
          <c:cat>
            <c:strRef>
              <c:f>'serie 2001-2022'!$EK$41:$EK$61</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2001-2022'!$EL$41:$EL$61</c:f>
              <c:numCache>
                <c:formatCode>0.00</c:formatCode>
                <c:ptCount val="21"/>
                <c:pt idx="0">
                  <c:v>-6.4856100526955816</c:v>
                </c:pt>
                <c:pt idx="1">
                  <c:v>-15.586546349466776</c:v>
                </c:pt>
                <c:pt idx="2">
                  <c:v>-14.956377233070212</c:v>
                </c:pt>
                <c:pt idx="3">
                  <c:v>-14.799154334038054</c:v>
                </c:pt>
                <c:pt idx="4">
                  <c:v>-5.9397539244802715</c:v>
                </c:pt>
                <c:pt idx="5">
                  <c:v>-8.9209855564995753</c:v>
                </c:pt>
                <c:pt idx="6">
                  <c:v>-14.072494669509595</c:v>
                </c:pt>
                <c:pt idx="7">
                  <c:v>-14.267185473411153</c:v>
                </c:pt>
                <c:pt idx="8">
                  <c:v>-12.970168612191959</c:v>
                </c:pt>
                <c:pt idx="9">
                  <c:v>-15.205724508050091</c:v>
                </c:pt>
                <c:pt idx="10">
                  <c:v>-14.090909090909092</c:v>
                </c:pt>
                <c:pt idx="11">
                  <c:v>-15.503875968992247</c:v>
                </c:pt>
                <c:pt idx="12">
                  <c:v>-9.6021947873799736</c:v>
                </c:pt>
                <c:pt idx="13">
                  <c:v>-18.301267010793055</c:v>
                </c:pt>
                <c:pt idx="14">
                  <c:v>-23.685457129322593</c:v>
                </c:pt>
                <c:pt idx="15">
                  <c:v>-12.987012987012989</c:v>
                </c:pt>
                <c:pt idx="16">
                  <c:v>-14.111922141119221</c:v>
                </c:pt>
                <c:pt idx="17">
                  <c:v>-10.773751224289912</c:v>
                </c:pt>
                <c:pt idx="18">
                  <c:v>-16.360932077342589</c:v>
                </c:pt>
                <c:pt idx="19">
                  <c:v>-14</c:v>
                </c:pt>
                <c:pt idx="20">
                  <c:v>-17.883755588673623</c:v>
                </c:pt>
              </c:numCache>
            </c:numRef>
          </c:val>
          <c:smooth val="0"/>
          <c:extLst>
            <c:ext xmlns:c16="http://schemas.microsoft.com/office/drawing/2014/chart" uri="{C3380CC4-5D6E-409C-BE32-E72D297353CC}">
              <c16:uniqueId val="{00000000-3CC5-4BBC-8143-3EF475894261}"/>
            </c:ext>
          </c:extLst>
        </c:ser>
        <c:ser>
          <c:idx val="1"/>
          <c:order val="1"/>
          <c:tx>
            <c:strRef>
              <c:f>'serie 2001-2022'!$EM$40</c:f>
              <c:strCache>
                <c:ptCount val="1"/>
                <c:pt idx="0">
                  <c:v>Comune di Alseno</c:v>
                </c:pt>
              </c:strCache>
            </c:strRef>
          </c:tx>
          <c:spPr>
            <a:ln w="19050" cap="rnd">
              <a:solidFill>
                <a:schemeClr val="accent2"/>
              </a:solidFill>
              <a:round/>
            </a:ln>
            <a:effectLst/>
          </c:spPr>
          <c:marker>
            <c:symbol val="none"/>
          </c:marker>
          <c:cat>
            <c:strRef>
              <c:f>'serie 2001-2022'!$EK$41:$EK$61</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2001-2022'!$EM$41:$EM$61</c:f>
              <c:numCache>
                <c:formatCode>0.00</c:formatCode>
                <c:ptCount val="21"/>
                <c:pt idx="0">
                  <c:v>-4.4444444444444446</c:v>
                </c:pt>
                <c:pt idx="1">
                  <c:v>-3.3655868742111905</c:v>
                </c:pt>
                <c:pt idx="2">
                  <c:v>-2.712288754433549</c:v>
                </c:pt>
                <c:pt idx="3">
                  <c:v>-1.8742190753852561</c:v>
                </c:pt>
                <c:pt idx="4">
                  <c:v>-1.4516798009124845</c:v>
                </c:pt>
                <c:pt idx="5">
                  <c:v>-4.7619047619047628</c:v>
                </c:pt>
                <c:pt idx="6">
                  <c:v>-4.4980576569208752</c:v>
                </c:pt>
                <c:pt idx="7">
                  <c:v>-5.5647155812036271</c:v>
                </c:pt>
                <c:pt idx="8">
                  <c:v>-1.6336532570961813</c:v>
                </c:pt>
                <c:pt idx="9">
                  <c:v>-2.2831050228310499</c:v>
                </c:pt>
                <c:pt idx="10">
                  <c:v>-2.8771064529387589</c:v>
                </c:pt>
                <c:pt idx="11">
                  <c:v>-2.6865054763380862</c:v>
                </c:pt>
                <c:pt idx="12">
                  <c:v>-6.0720268006700167</c:v>
                </c:pt>
                <c:pt idx="13">
                  <c:v>-4.6669495120916418</c:v>
                </c:pt>
                <c:pt idx="14">
                  <c:v>-4.6629927935565911</c:v>
                </c:pt>
                <c:pt idx="15">
                  <c:v>-5.1118210862619806</c:v>
                </c:pt>
                <c:pt idx="16">
                  <c:v>-4.5006429489927138</c:v>
                </c:pt>
                <c:pt idx="17">
                  <c:v>-3.6465036465036462</c:v>
                </c:pt>
                <c:pt idx="18">
                  <c:v>-11.341750481489406</c:v>
                </c:pt>
                <c:pt idx="19">
                  <c:v>-8.1335616438356162</c:v>
                </c:pt>
                <c:pt idx="20">
                  <c:v>-4.0520366815952231</c:v>
                </c:pt>
              </c:numCache>
            </c:numRef>
          </c:val>
          <c:smooth val="0"/>
          <c:extLst>
            <c:ext xmlns:c16="http://schemas.microsoft.com/office/drawing/2014/chart" uri="{C3380CC4-5D6E-409C-BE32-E72D297353CC}">
              <c16:uniqueId val="{00000001-3CC5-4BBC-8143-3EF475894261}"/>
            </c:ext>
          </c:extLst>
        </c:ser>
        <c:ser>
          <c:idx val="2"/>
          <c:order val="2"/>
          <c:tx>
            <c:strRef>
              <c:f>'serie 2001-2022'!$EN$40</c:f>
              <c:strCache>
                <c:ptCount val="1"/>
                <c:pt idx="0">
                  <c:v>Comune di Castell'Arquato</c:v>
                </c:pt>
              </c:strCache>
            </c:strRef>
          </c:tx>
          <c:spPr>
            <a:ln w="19050" cap="rnd">
              <a:solidFill>
                <a:schemeClr val="accent3"/>
              </a:solidFill>
              <a:round/>
            </a:ln>
            <a:effectLst/>
          </c:spPr>
          <c:marker>
            <c:symbol val="none"/>
          </c:marker>
          <c:cat>
            <c:strRef>
              <c:f>'serie 2001-2022'!$EK$41:$EK$61</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2001-2022'!$EN$41:$EN$61</c:f>
              <c:numCache>
                <c:formatCode>0.00</c:formatCode>
                <c:ptCount val="21"/>
                <c:pt idx="0">
                  <c:v>-11.704946996466431</c:v>
                </c:pt>
                <c:pt idx="1">
                  <c:v>-6.1122025758567995</c:v>
                </c:pt>
                <c:pt idx="2">
                  <c:v>-6.7435283880791816</c:v>
                </c:pt>
                <c:pt idx="3">
                  <c:v>-6.7070532237126788</c:v>
                </c:pt>
                <c:pt idx="4">
                  <c:v>-4.5484080571799872</c:v>
                </c:pt>
                <c:pt idx="5">
                  <c:v>-2.1353833013025838</c:v>
                </c:pt>
                <c:pt idx="6">
                  <c:v>-8.725260693764632</c:v>
                </c:pt>
                <c:pt idx="7">
                  <c:v>-6.7681895093062607</c:v>
                </c:pt>
                <c:pt idx="8">
                  <c:v>-7.5424261470773102</c:v>
                </c:pt>
                <c:pt idx="9">
                  <c:v>-5.9688765721594539</c:v>
                </c:pt>
                <c:pt idx="10">
                  <c:v>-6.7624683009298394</c:v>
                </c:pt>
                <c:pt idx="11">
                  <c:v>-4.9071901002773632</c:v>
                </c:pt>
                <c:pt idx="12">
                  <c:v>-4.8894557823129254</c:v>
                </c:pt>
                <c:pt idx="13">
                  <c:v>-11.669849352853808</c:v>
                </c:pt>
                <c:pt idx="14">
                  <c:v>-11.996572407883463</c:v>
                </c:pt>
                <c:pt idx="15">
                  <c:v>-9.7381519151698761</c:v>
                </c:pt>
                <c:pt idx="16">
                  <c:v>-3.0487804878048781</c:v>
                </c:pt>
                <c:pt idx="17">
                  <c:v>-5.4740529888329323</c:v>
                </c:pt>
                <c:pt idx="18">
                  <c:v>-12.972735268249782</c:v>
                </c:pt>
                <c:pt idx="19">
                  <c:v>-9.3948000873934898</c:v>
                </c:pt>
                <c:pt idx="20">
                  <c:v>-7.3593073593073601</c:v>
                </c:pt>
              </c:numCache>
            </c:numRef>
          </c:val>
          <c:smooth val="0"/>
          <c:extLst>
            <c:ext xmlns:c16="http://schemas.microsoft.com/office/drawing/2014/chart" uri="{C3380CC4-5D6E-409C-BE32-E72D297353CC}">
              <c16:uniqueId val="{00000002-3CC5-4BBC-8143-3EF475894261}"/>
            </c:ext>
          </c:extLst>
        </c:ser>
        <c:ser>
          <c:idx val="3"/>
          <c:order val="3"/>
          <c:tx>
            <c:strRef>
              <c:f>'serie 2001-2022'!$EO$40</c:f>
              <c:strCache>
                <c:ptCount val="1"/>
                <c:pt idx="0">
                  <c:v>Comune di Lugagnano Val d'Arda</c:v>
                </c:pt>
              </c:strCache>
            </c:strRef>
          </c:tx>
          <c:spPr>
            <a:ln w="19050" cap="rnd">
              <a:solidFill>
                <a:schemeClr val="accent4"/>
              </a:solidFill>
              <a:round/>
            </a:ln>
            <a:effectLst/>
          </c:spPr>
          <c:marker>
            <c:symbol val="none"/>
          </c:marker>
          <c:cat>
            <c:strRef>
              <c:f>'serie 2001-2022'!$EK$41:$EK$61</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2001-2022'!$EO$41:$EO$61</c:f>
              <c:numCache>
                <c:formatCode>0.00</c:formatCode>
                <c:ptCount val="21"/>
                <c:pt idx="0">
                  <c:v>-11.347517730496454</c:v>
                </c:pt>
                <c:pt idx="1">
                  <c:v>-6.8557919621749415</c:v>
                </c:pt>
                <c:pt idx="2">
                  <c:v>-4.4737461737697197</c:v>
                </c:pt>
                <c:pt idx="3">
                  <c:v>-7.4801309022907905</c:v>
                </c:pt>
                <c:pt idx="4">
                  <c:v>-4.6849379245724991</c:v>
                </c:pt>
                <c:pt idx="5">
                  <c:v>-6.7457548267038847</c:v>
                </c:pt>
                <c:pt idx="6">
                  <c:v>-6.4829821717990272</c:v>
                </c:pt>
                <c:pt idx="7">
                  <c:v>-7.1925754060324829</c:v>
                </c:pt>
                <c:pt idx="8">
                  <c:v>-5.5904961565338924</c:v>
                </c:pt>
                <c:pt idx="9">
                  <c:v>-7.7220077220077226</c:v>
                </c:pt>
                <c:pt idx="10">
                  <c:v>-10.19170104343606</c:v>
                </c:pt>
                <c:pt idx="11">
                  <c:v>-8.6684324584637622</c:v>
                </c:pt>
                <c:pt idx="12">
                  <c:v>-4.0689325035902346</c:v>
                </c:pt>
                <c:pt idx="13">
                  <c:v>-8.9893100097181726</c:v>
                </c:pt>
                <c:pt idx="14">
                  <c:v>-8.8976767177459219</c:v>
                </c:pt>
                <c:pt idx="15">
                  <c:v>-10.060362173038229</c:v>
                </c:pt>
                <c:pt idx="16">
                  <c:v>-10.738941447200204</c:v>
                </c:pt>
                <c:pt idx="17">
                  <c:v>-11.35483870967742</c:v>
                </c:pt>
                <c:pt idx="18">
                  <c:v>-11.148561057816956</c:v>
                </c:pt>
                <c:pt idx="19">
                  <c:v>-9.0206185567010309</c:v>
                </c:pt>
                <c:pt idx="20">
                  <c:v>-7.4282786885245899</c:v>
                </c:pt>
              </c:numCache>
            </c:numRef>
          </c:val>
          <c:smooth val="0"/>
          <c:extLst>
            <c:ext xmlns:c16="http://schemas.microsoft.com/office/drawing/2014/chart" uri="{C3380CC4-5D6E-409C-BE32-E72D297353CC}">
              <c16:uniqueId val="{00000003-3CC5-4BBC-8143-3EF475894261}"/>
            </c:ext>
          </c:extLst>
        </c:ser>
        <c:ser>
          <c:idx val="4"/>
          <c:order val="4"/>
          <c:tx>
            <c:strRef>
              <c:f>'serie 2001-2022'!$EP$40</c:f>
              <c:strCache>
                <c:ptCount val="1"/>
                <c:pt idx="0">
                  <c:v>Comune di Morfasso</c:v>
                </c:pt>
              </c:strCache>
            </c:strRef>
          </c:tx>
          <c:spPr>
            <a:ln w="19050" cap="rnd">
              <a:solidFill>
                <a:schemeClr val="accent5"/>
              </a:solidFill>
              <a:round/>
            </a:ln>
            <a:effectLst/>
          </c:spPr>
          <c:marker>
            <c:symbol val="none"/>
          </c:marker>
          <c:cat>
            <c:strRef>
              <c:f>'serie 2001-2022'!$EK$41:$EK$61</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2001-2022'!$EP$41:$EP$61</c:f>
              <c:numCache>
                <c:formatCode>0.00</c:formatCode>
                <c:ptCount val="21"/>
                <c:pt idx="0">
                  <c:v>-21.986353297952995</c:v>
                </c:pt>
                <c:pt idx="1">
                  <c:v>-29.885057471264368</c:v>
                </c:pt>
                <c:pt idx="2">
                  <c:v>-21.325209444021326</c:v>
                </c:pt>
                <c:pt idx="3">
                  <c:v>-19.762845849802371</c:v>
                </c:pt>
                <c:pt idx="4">
                  <c:v>-31.020408163265309</c:v>
                </c:pt>
                <c:pt idx="5">
                  <c:v>-24.834437086092713</c:v>
                </c:pt>
                <c:pt idx="6">
                  <c:v>-13.311148086522463</c:v>
                </c:pt>
                <c:pt idx="7">
                  <c:v>-31.088082901554404</c:v>
                </c:pt>
                <c:pt idx="8">
                  <c:v>-22.988505747126435</c:v>
                </c:pt>
                <c:pt idx="9">
                  <c:v>-29.357798165137616</c:v>
                </c:pt>
                <c:pt idx="10">
                  <c:v>-25.735294117647058</c:v>
                </c:pt>
                <c:pt idx="11">
                  <c:v>-14.9812734082397</c:v>
                </c:pt>
                <c:pt idx="12">
                  <c:v>-15.238095238095237</c:v>
                </c:pt>
                <c:pt idx="13">
                  <c:v>-20.5078125</c:v>
                </c:pt>
                <c:pt idx="14">
                  <c:v>-25.666337611056267</c:v>
                </c:pt>
                <c:pt idx="15">
                  <c:v>-28.806584362139919</c:v>
                </c:pt>
                <c:pt idx="16">
                  <c:v>-22.869022869022871</c:v>
                </c:pt>
                <c:pt idx="17">
                  <c:v>-18.808777429467085</c:v>
                </c:pt>
                <c:pt idx="18">
                  <c:v>-30.23758099352052</c:v>
                </c:pt>
                <c:pt idx="19">
                  <c:v>-31.531531531531527</c:v>
                </c:pt>
                <c:pt idx="20">
                  <c:v>-20.27027027027027</c:v>
                </c:pt>
              </c:numCache>
            </c:numRef>
          </c:val>
          <c:smooth val="0"/>
          <c:extLst>
            <c:ext xmlns:c16="http://schemas.microsoft.com/office/drawing/2014/chart" uri="{C3380CC4-5D6E-409C-BE32-E72D297353CC}">
              <c16:uniqueId val="{00000004-3CC5-4BBC-8143-3EF475894261}"/>
            </c:ext>
          </c:extLst>
        </c:ser>
        <c:dLbls>
          <c:showLegendKey val="0"/>
          <c:showVal val="0"/>
          <c:showCatName val="0"/>
          <c:showSerName val="0"/>
          <c:showPercent val="0"/>
          <c:showBubbleSize val="0"/>
        </c:dLbls>
        <c:smooth val="0"/>
        <c:axId val="1647383632"/>
        <c:axId val="1529425776"/>
      </c:lineChart>
      <c:dateAx>
        <c:axId val="16473836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29425776"/>
        <c:crosses val="autoZero"/>
        <c:auto val="0"/>
        <c:lblOffset val="100"/>
        <c:baseTimeUnit val="days"/>
        <c:minorUnit val="1"/>
      </c:dateAx>
      <c:valAx>
        <c:axId val="15294257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47383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E32BD-E025-461A-A2DF-FF5B37374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3788</Words>
  <Characters>21592</Characters>
  <Application>Microsoft Office Word</Application>
  <DocSecurity>2</DocSecurity>
  <Lines>179</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Colnaghi, Antonio</dc:creator>
  <cp:keywords/>
  <dc:description/>
  <cp:lastModifiedBy>Colnaghi, Antonio</cp:lastModifiedBy>
  <cp:revision>2</cp:revision>
  <cp:lastPrinted>2024-02-27T12:07:00Z</cp:lastPrinted>
  <dcterms:created xsi:type="dcterms:W3CDTF">2024-09-04T08:20:00Z</dcterms:created>
  <dcterms:modified xsi:type="dcterms:W3CDTF">2024-09-04T08:20:00Z</dcterms:modified>
</cp:coreProperties>
</file>